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FC57F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sz w:val="44"/>
          <w:szCs w:val="44"/>
          <w:highlight w:val="none"/>
          <w:lang w:val="en-US"/>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t>广元市昭化区综合行政执法局</w:t>
      </w:r>
    </w:p>
    <w:p w14:paraId="6E637B9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t>2025年部门预算公开说明</w:t>
      </w:r>
    </w:p>
    <w:p w14:paraId="4738B000">
      <w:pPr>
        <w:jc w:val="center"/>
        <w:rPr>
          <w:rFonts w:hint="eastAsia" w:ascii="黑体" w:hAnsi="黑体" w:eastAsia="黑体" w:cs="黑体"/>
          <w:b/>
          <w:bCs/>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14:textFill>
            <w14:solidFill>
              <w14:schemeClr w14:val="tx1"/>
            </w14:solidFill>
          </w14:textFill>
        </w:rPr>
        <w:t>目   录</w:t>
      </w:r>
    </w:p>
    <w:p w14:paraId="56F29DE8">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一、基本职能及主要工作..............................(3</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48658367">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（一）单位职能简介..................................(3</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4542BD35">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（二）单位2025年重点工作...........................(</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4)</w:t>
      </w:r>
    </w:p>
    <w:p w14:paraId="721E81A5">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二、部门预算单位构成................................(6</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1C51CFFB">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三、收支预算情况说明................................(6</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48F7E16C">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（一）收入预算情况..................................(6</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16AE2629">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（二）支出预算情况..................................(7</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48746EFB">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四、财政拨款收支预算情况说明........................(7</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0CF1DA09">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五、一般公共预算当年拨款情况说明....................(7</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1065C84E">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（一）一般公共预算当年拨款规模变化情况..............(7</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6AB9C531">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（二）一般公共预算当年拨款结构情况..................(7</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230EC93C">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（三）一般公共预算当年拨款具体使用情况..............(8</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443C4022">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六、一般公共预算基本支出情况说明....................(9</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46F5F30D">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七、“三公”经费财政拨款预算安排情况说明............(10</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6C1E13E8">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八、政府性基金预算支出情况说明.....................(11</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4EF8E045">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九、国有资本经营预算支出情况说明...................(11</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27389DB1">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十、其他重要事项的情况说明....................... (11)</w:t>
      </w:r>
    </w:p>
    <w:p w14:paraId="67279A59">
      <w:pPr>
        <w:jc w:val="both"/>
        <w:rPr>
          <w:rFonts w:hint="eastAsia" w:ascii="仿宋_GB2312" w:hAnsi="仿宋_GB2312" w:eastAsia="仿宋_GB2312" w:cs="仿宋_GB2312"/>
          <w:i w:val="0"/>
          <w:caps w:val="0"/>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十一、名词解释....................................(12)</w:t>
      </w:r>
    </w:p>
    <w:p w14:paraId="300773B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both"/>
        <w:rPr>
          <w:rFonts w:hint="default" w:ascii="宋体" w:hAnsi="宋体" w:eastAsia="宋体" w:cs="宋体"/>
          <w:b/>
          <w:i w:val="0"/>
          <w:caps w:val="0"/>
          <w:color w:val="000000" w:themeColor="text1"/>
          <w:spacing w:val="0"/>
          <w:sz w:val="28"/>
          <w:szCs w:val="28"/>
          <w:highlight w:val="none"/>
          <w:shd w:val="clear" w:color="auto" w:fill="FFFFFF"/>
          <w:lang w:val="en-US" w:eastAsia="zh-CN"/>
          <w14:textFill>
            <w14:solidFill>
              <w14:schemeClr w14:val="tx1"/>
            </w14:solidFill>
          </w14:textFill>
        </w:rPr>
      </w:pPr>
      <w:r>
        <w:rPr>
          <w:rFonts w:hint="eastAsia" w:ascii="宋体" w:hAnsi="宋体" w:cs="宋体"/>
          <w:b/>
          <w:i w:val="0"/>
          <w:caps w:val="0"/>
          <w:color w:val="000000" w:themeColor="text1"/>
          <w:spacing w:val="0"/>
          <w:sz w:val="28"/>
          <w:szCs w:val="28"/>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b/>
          <w:bCs w:val="0"/>
          <w:i w:val="0"/>
          <w:caps w:val="0"/>
          <w:color w:val="000000" w:themeColor="text1"/>
          <w:spacing w:val="0"/>
          <w:sz w:val="32"/>
          <w:szCs w:val="32"/>
          <w:highlight w:val="none"/>
          <w:shd w:val="clear" w:color="auto" w:fill="FFFFFF"/>
          <w:lang w:val="en-US" w:eastAsia="zh-CN"/>
          <w14:textFill>
            <w14:solidFill>
              <w14:schemeClr w14:val="tx1"/>
            </w14:solidFill>
          </w14:textFill>
        </w:rPr>
        <w:t>(全文提示性语言正式说明请删除）</w:t>
      </w:r>
    </w:p>
    <w:p w14:paraId="28AE9D9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7AA883E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4206D8A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43F4154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0D86903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2D19BB3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3411654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34D54A0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0F5F7F9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7795030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0116480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6852E10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559D0D0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27A23C4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3A1D28F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一、基本职能及主要工作</w:t>
      </w:r>
    </w:p>
    <w:p w14:paraId="536F9459">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（一）</w:t>
      </w:r>
      <w:r>
        <w:rPr>
          <w:rFonts w:hint="eastAsia" w:ascii="楷体_GB2312" w:hAnsi="楷体_GB2312" w:eastAsia="楷体_GB2312" w:cs="楷体_GB2312"/>
          <w:sz w:val="28"/>
          <w:szCs w:val="28"/>
          <w:lang w:val="en-US" w:eastAsia="zh-CN"/>
        </w:rPr>
        <w:t>广元市昭化区综合行政执法局</w:t>
      </w:r>
      <w:r>
        <w:rPr>
          <w:rFonts w:hint="eastAsia" w:ascii="楷体_GB2312" w:hAnsi="楷体_GB2312" w:eastAsia="楷体_GB2312" w:cs="楷体_GB2312"/>
          <w:sz w:val="28"/>
          <w:szCs w:val="28"/>
        </w:rPr>
        <w:t>职能简介</w:t>
      </w:r>
    </w:p>
    <w:p w14:paraId="02F00998">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贯彻执行国家、省、市有关综合行政执法工作的方针政策和法律、法规、规章，起草有关规范性文件草案；拟订全区综合行政执法工作规划并组织实施；研究拟定全区爱国卫生事业的发展规划和目标并组织实施。 </w:t>
      </w:r>
    </w:p>
    <w:p w14:paraId="5FC4D89B">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负责行使原广元市城市管理行政执法局昭化分局 （以下简称区城管分局）行政处罚权。 </w:t>
      </w:r>
    </w:p>
    <w:p w14:paraId="7CD0A1C2">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负责全区城乡环境综合治理工作；负责区城乡环境事务中心全面工作。</w:t>
      </w:r>
    </w:p>
    <w:p w14:paraId="54DDC13B">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实施授权行政处罚权相关的行政检查权和法律、法规规定的相应行政强制权。 </w:t>
      </w:r>
    </w:p>
    <w:p w14:paraId="78750D5A">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负责组织统筹开展全区性重大综合执法活动和专项活动。</w:t>
      </w:r>
    </w:p>
    <w:p w14:paraId="0507A8CA">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 xml:space="preserve">负责授权行政处罚权职能范围内所属的行政违法举 报、投诉或部门移送的案件线索查处、移送或转办。 </w:t>
      </w:r>
    </w:p>
    <w:p w14:paraId="4A118E06">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 xml:space="preserve">负责组织授权行政处罚权职能范围内有关行政处罚案件的会审和行政应诉工作。 </w:t>
      </w:r>
    </w:p>
    <w:p w14:paraId="25F993DE">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 xml:space="preserve">负责“行政执法与刑事司法”衔接工作，按相关规定和程序向司法机关移送涉嫌犯罪的案件线索。 </w:t>
      </w:r>
    </w:p>
    <w:p w14:paraId="02906451">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负责配合各相关行政部门监督抽检、行业整治等活动。</w:t>
      </w:r>
    </w:p>
    <w:p w14:paraId="6E209B3D">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 xml:space="preserve">负责全区综合执法人员的教育培训、监督考核等；指导乡镇执法队伍建设及业务指导。 </w:t>
      </w:r>
    </w:p>
    <w:p w14:paraId="2A94D30F">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 xml:space="preserve">负责统筹协调、监督检查城乡（含铁路沿线）环境卫生治理；指导乡镇环境卫生设施的建设和管理，监管城乡生活垃圾分类处理机制运行。 </w:t>
      </w:r>
    </w:p>
    <w:p w14:paraId="174A199D">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 xml:space="preserve">负责组织开展省市环境优美示范镇、卫生单位（乡镇、村）等的创建指导、考核验收、复查及推荐工作。 </w:t>
      </w:r>
    </w:p>
    <w:p w14:paraId="60D80ED5">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 xml:space="preserve">指导全区城乡除“四害”活动和农村爱国卫生工作；负责全区爱国卫生宣传、城乡社会公共卫生管理、卫生监督及检查评比。 </w:t>
      </w:r>
    </w:p>
    <w:p w14:paraId="521BC1D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完成区委、区政府交办的其他任务。</w:t>
      </w:r>
    </w:p>
    <w:p w14:paraId="709350C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eastAsia="zh-CN"/>
        </w:rPr>
        <w:t>广元市昭化区综合行政执法局</w:t>
      </w:r>
      <w:r>
        <w:rPr>
          <w:rFonts w:hint="eastAsia" w:ascii="楷体_GB2312" w:hAnsi="楷体_GB2312" w:eastAsia="楷体_GB2312" w:cs="楷体_GB2312"/>
          <w:sz w:val="32"/>
          <w:szCs w:val="32"/>
          <w:lang w:val="en-US"/>
        </w:rPr>
        <w:t>202</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年重点工作</w:t>
      </w:r>
    </w:p>
    <w:p w14:paraId="6E9F84F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是以提高城市品质为目标，抓好城市管理工作。城市更新改造后，占道经营、车辆乱停乱放、广告牌破损、违规搭建等现象依然存在，针对存在的乱象，我局将主动对接相关部门，开展专项整治，不断提升城市品质，提高群众的幸福感和满意度。</w:t>
      </w:r>
    </w:p>
    <w:p w14:paraId="3EEE26D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二是以宽松的货币政策为机遇，争取今年再谋划项目资金。重点围绕城乡环境综合治理、环卫设施等方面，积极争取中央、省市相关项目资金，补齐工作短板，积极改善城乡环境。</w:t>
      </w:r>
    </w:p>
    <w:p w14:paraId="4FF7D70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三是以对外开放暨“招商引资攻坚年”为契机抓好招商引资工作。结合工作实际，主动对接主管部门，认真完成</w:t>
      </w:r>
      <w:r>
        <w:rPr>
          <w:rFonts w:hint="default" w:ascii="Times New Roman" w:hAnsi="Times New Roman" w:eastAsia="仿宋_GB2312" w:cs="Times New Roman"/>
          <w:sz w:val="32"/>
          <w:szCs w:val="32"/>
          <w:lang w:val="en-US" w:eastAsia="zh-CN"/>
        </w:rPr>
        <w:t>1000万元</w:t>
      </w:r>
      <w:r>
        <w:rPr>
          <w:rFonts w:hint="default" w:ascii="Times New Roman" w:hAnsi="Times New Roman" w:eastAsia="仿宋_GB2312" w:cs="Times New Roman"/>
          <w:sz w:val="32"/>
          <w:szCs w:val="32"/>
          <w:lang w:eastAsia="zh-CN"/>
        </w:rPr>
        <w:t>年度招商引资任务，为昭化区经济发展出一份力。</w:t>
      </w:r>
    </w:p>
    <w:p w14:paraId="3D2D6C3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lang w:eastAsia="zh-CN"/>
        </w:rPr>
        <w:t>是常态抓好城乡环境综合治理工作，积极指导推动镇综合执法工作。</w:t>
      </w:r>
    </w:p>
    <w:p w14:paraId="656C3FC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lang w:eastAsia="zh-CN"/>
        </w:rPr>
        <w:t>是积极筹备</w:t>
      </w:r>
      <w:r>
        <w:rPr>
          <w:rFonts w:hint="default" w:ascii="Times New Roman" w:hAnsi="Times New Roman" w:eastAsia="仿宋_GB2312" w:cs="Times New Roman"/>
          <w:sz w:val="32"/>
          <w:szCs w:val="32"/>
          <w:lang w:val="en-US" w:eastAsia="zh-CN"/>
        </w:rPr>
        <w:t>2025年城乡环境综合治理、爱国卫生运动、垃圾分类工作大会。积极对接市级主管单位，谋划年度工作计划，细化工作任务，安排部署全区2025年城乡环境综合治理、爱国卫生运动、垃圾分类工作，并认真落实任务目标。</w:t>
      </w:r>
    </w:p>
    <w:p w14:paraId="1874E52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二、部门预算单位构成</w:t>
      </w:r>
    </w:p>
    <w:p w14:paraId="63C1DE5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广元市昭化区综合行政执法局下属二级预算单位0个，其中行政单位0个，参照公务员法管理的事业单位0个，其他事业单位0个。</w:t>
      </w:r>
    </w:p>
    <w:p w14:paraId="7FD592F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三、收支预算情况说明</w:t>
      </w:r>
    </w:p>
    <w:p w14:paraId="3F6E3A6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按照综合预算的原则，广元市昭化区综合行政执法局所有收入和支出均纳入部门预算管理。收入包括：一般公共预算拨款收入；支出包括：社会保障和就业支出、卫生健康支出、城乡社区支出、住房保障支出。广元市昭化区综合行政执法局2025年收支预算总数2351.64万元,比2024年收支预算总数增加292.15万元，主要原因是垃圾转运处理历欠费</w:t>
      </w:r>
      <w:r>
        <w:rPr>
          <w:rFonts w:hint="eastAsia" w:ascii="Times New Roman" w:hAnsi="Times New Roman" w:eastAsia="仿宋_GB2312" w:cs="Times New Roman"/>
          <w:sz w:val="32"/>
          <w:szCs w:val="32"/>
          <w:lang w:val="en-US" w:eastAsia="zh-CN"/>
        </w:rPr>
        <w:t>全额纳入财政预算</w:t>
      </w:r>
      <w:r>
        <w:rPr>
          <w:rFonts w:hint="eastAsia" w:ascii="仿宋_GB2312" w:hAnsi="仿宋_GB2312" w:eastAsia="仿宋_GB2312" w:cs="仿宋_GB2312"/>
          <w:sz w:val="32"/>
          <w:szCs w:val="32"/>
          <w:lang w:val="en-US" w:eastAsia="zh-CN"/>
        </w:rPr>
        <w:t>。</w:t>
      </w:r>
    </w:p>
    <w:p w14:paraId="334C173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（一）收入预算情况</w:t>
      </w:r>
    </w:p>
    <w:p w14:paraId="59AF9F0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广元市昭化区综合行政执法局2025年收入预算2351.64万元，其中：一般公共预算拨款收入2351.64万元，占100%。</w:t>
      </w:r>
    </w:p>
    <w:p w14:paraId="7DDB398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（二）支出预算情况</w:t>
      </w:r>
    </w:p>
    <w:p w14:paraId="4E89483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广元市昭化区综合行政执法局2025年支出预算2351.64万元，其中：基本支出546.48万元，占23.24%；项目支出1805.16万元，占76.76%</w:t>
      </w:r>
      <w:r>
        <w:rPr>
          <w:rFonts w:hint="eastAsia" w:ascii="仿宋_GB2312" w:hAnsi="仿宋_GB2312" w:eastAsia="仿宋_GB2312" w:cs="仿宋_GB2312"/>
          <w:b w:val="0"/>
          <w:bCs w:val="0"/>
          <w:sz w:val="32"/>
          <w:szCs w:val="32"/>
          <w:lang w:val="en-US" w:eastAsia="zh-CN"/>
        </w:rPr>
        <w:t>。</w:t>
      </w:r>
    </w:p>
    <w:p w14:paraId="36CA0BD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四、财政拨款收支预算情况说明</w:t>
      </w:r>
    </w:p>
    <w:p w14:paraId="16710A5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广元市昭化区综合行政执法局2025年财政拨款收支预算总数2351.64万元,比2024年财政拨款收支预算总数增加292.15万元，主要原因是垃圾转运处理历欠费</w:t>
      </w:r>
      <w:r>
        <w:rPr>
          <w:rFonts w:hint="eastAsia" w:ascii="Times New Roman" w:hAnsi="Times New Roman" w:eastAsia="仿宋_GB2312" w:cs="Times New Roman"/>
          <w:sz w:val="32"/>
          <w:szCs w:val="32"/>
          <w:lang w:val="en-US" w:eastAsia="zh-CN"/>
        </w:rPr>
        <w:t>全额纳入财政预算</w:t>
      </w:r>
      <w:r>
        <w:rPr>
          <w:rFonts w:hint="eastAsia" w:ascii="仿宋_GB2312" w:hAnsi="仿宋_GB2312" w:eastAsia="仿宋_GB2312" w:cs="仿宋_GB2312"/>
          <w:sz w:val="32"/>
          <w:szCs w:val="32"/>
          <w:lang w:val="en-US" w:eastAsia="zh-CN"/>
        </w:rPr>
        <w:t>。</w:t>
      </w:r>
    </w:p>
    <w:p w14:paraId="031BD43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收入包括：本年一般公共预算拨款收入2351.64万元；支出包括：社会保障和就业支出92.07万元、卫生健康支出19.67万元、城乡社区支出2199.18万元、住房保障支出40.73万元。</w:t>
      </w:r>
    </w:p>
    <w:p w14:paraId="24340A4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五、一般公共预算当年拨款情况说明</w:t>
      </w:r>
    </w:p>
    <w:p w14:paraId="311796F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（一）一般公共预算当年拨款规模变化情况</w:t>
      </w:r>
    </w:p>
    <w:p w14:paraId="16D07FA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广元市昭化区综合行政执法局2025年一般公共预算当年拨款2351.64万元，比2024年预算数增加292.15万元，主要原因是垃圾转运处理历欠费</w:t>
      </w:r>
      <w:r>
        <w:rPr>
          <w:rFonts w:hint="eastAsia" w:ascii="Times New Roman" w:hAnsi="Times New Roman" w:eastAsia="仿宋_GB2312" w:cs="Times New Roman"/>
          <w:sz w:val="32"/>
          <w:szCs w:val="32"/>
          <w:lang w:val="en-US" w:eastAsia="zh-CN"/>
        </w:rPr>
        <w:t>全额纳入财政预算</w:t>
      </w:r>
      <w:r>
        <w:rPr>
          <w:rFonts w:hint="eastAsia" w:ascii="仿宋_GB2312" w:hAnsi="仿宋_GB2312" w:eastAsia="仿宋_GB2312" w:cs="仿宋_GB2312"/>
          <w:sz w:val="32"/>
          <w:szCs w:val="32"/>
          <w:lang w:val="en-US" w:eastAsia="zh-CN"/>
        </w:rPr>
        <w:t>。</w:t>
      </w:r>
    </w:p>
    <w:p w14:paraId="2919721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（二）一般公共预算当年拨款结构情况</w:t>
      </w:r>
    </w:p>
    <w:p w14:paraId="1A6BFAD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社会保障和就业支出92.07万元，占3.91%；卫生健康支出19.67万元，占0.84%；城乡社区支出2199.18万元,占93.52%;住房保障支出40.73万元,占1.73%。</w:t>
      </w:r>
    </w:p>
    <w:p w14:paraId="5BCB325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（三）一般公共预算当年拨款具体使用情况</w:t>
      </w:r>
    </w:p>
    <w:p w14:paraId="0C270300">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b w:val="0"/>
          <w:bCs w:val="0"/>
          <w:color w:val="auto"/>
          <w:kern w:val="0"/>
          <w:sz w:val="32"/>
          <w:szCs w:val="32"/>
          <w:shd w:val="clear" w:color="auto" w:fill="FFFFFF"/>
        </w:rPr>
      </w:pPr>
      <w:r>
        <w:rPr>
          <w:rFonts w:hint="eastAsia" w:ascii="仿宋_GB2312" w:hAnsi="Times New Roman" w:eastAsia="仿宋_GB2312" w:cs="仿宋_GB2312"/>
          <w:b w:val="0"/>
          <w:bCs w:val="0"/>
          <w:color w:val="auto"/>
          <w:kern w:val="0"/>
          <w:sz w:val="32"/>
          <w:szCs w:val="32"/>
          <w:shd w:val="clear" w:color="auto" w:fill="FFFFFF"/>
          <w:lang w:val="en-US" w:eastAsia="zh-CN"/>
        </w:rPr>
        <w:t>1</w:t>
      </w:r>
      <w:r>
        <w:rPr>
          <w:rFonts w:hint="eastAsia" w:ascii="仿宋_GB2312" w:hAnsi="Times New Roman" w:eastAsia="仿宋_GB2312" w:cs="仿宋_GB2312"/>
          <w:b w:val="0"/>
          <w:bCs w:val="0"/>
          <w:color w:val="auto"/>
          <w:kern w:val="0"/>
          <w:sz w:val="32"/>
          <w:szCs w:val="32"/>
          <w:shd w:val="clear" w:color="auto" w:fill="FFFFFF"/>
        </w:rPr>
        <w:t>.社会保障和就业（类）行政事业单位养老支出（款）事业单位离退休（项）202</w:t>
      </w:r>
      <w:r>
        <w:rPr>
          <w:rFonts w:hint="eastAsia" w:ascii="仿宋_GB2312" w:hAnsi="Times New Roman" w:eastAsia="仿宋_GB2312" w:cs="仿宋_GB2312"/>
          <w:b w:val="0"/>
          <w:bCs w:val="0"/>
          <w:color w:val="auto"/>
          <w:kern w:val="0"/>
          <w:sz w:val="32"/>
          <w:szCs w:val="32"/>
          <w:shd w:val="clear" w:color="auto" w:fill="FFFFFF"/>
          <w:lang w:val="en-US" w:eastAsia="zh-CN"/>
        </w:rPr>
        <w:t>5</w:t>
      </w:r>
      <w:r>
        <w:rPr>
          <w:rFonts w:hint="eastAsia" w:ascii="仿宋_GB2312" w:hAnsi="Times New Roman" w:eastAsia="仿宋_GB2312" w:cs="仿宋_GB2312"/>
          <w:b w:val="0"/>
          <w:bCs w:val="0"/>
          <w:color w:val="auto"/>
          <w:kern w:val="0"/>
          <w:sz w:val="32"/>
          <w:szCs w:val="32"/>
          <w:shd w:val="clear" w:color="auto" w:fill="FFFFFF"/>
        </w:rPr>
        <w:t>年预算数为</w:t>
      </w:r>
      <w:r>
        <w:rPr>
          <w:rFonts w:hint="eastAsia" w:ascii="Times New Roman" w:hAnsi="Times New Roman" w:eastAsia="仿宋_GB2312"/>
          <w:b w:val="0"/>
          <w:bCs w:val="0"/>
          <w:color w:val="auto"/>
          <w:kern w:val="0"/>
          <w:sz w:val="32"/>
          <w:szCs w:val="32"/>
          <w:shd w:val="clear" w:color="auto" w:fill="FFFFFF"/>
        </w:rPr>
        <w:t>28</w:t>
      </w:r>
      <w:r>
        <w:rPr>
          <w:rFonts w:hint="eastAsia" w:ascii="仿宋_GB2312" w:hAnsi="Times New Roman" w:eastAsia="仿宋_GB2312" w:cs="仿宋_GB2312"/>
          <w:b w:val="0"/>
          <w:bCs w:val="0"/>
          <w:color w:val="auto"/>
          <w:kern w:val="0"/>
          <w:sz w:val="32"/>
          <w:szCs w:val="32"/>
          <w:shd w:val="clear" w:color="auto" w:fill="FFFFFF"/>
        </w:rPr>
        <w:t>万元，主要用于：部门下属事业单位离退休人员经费支出。</w:t>
      </w:r>
    </w:p>
    <w:p w14:paraId="58357943">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b w:val="0"/>
          <w:bCs w:val="0"/>
          <w:color w:val="auto"/>
          <w:kern w:val="0"/>
          <w:sz w:val="32"/>
          <w:szCs w:val="32"/>
          <w:shd w:val="clear" w:color="auto" w:fill="FFFFFF"/>
        </w:rPr>
      </w:pPr>
      <w:r>
        <w:rPr>
          <w:rFonts w:hint="eastAsia" w:ascii="仿宋_GB2312" w:hAnsi="Times New Roman" w:eastAsia="仿宋_GB2312" w:cs="仿宋_GB2312"/>
          <w:b w:val="0"/>
          <w:bCs w:val="0"/>
          <w:color w:val="auto"/>
          <w:kern w:val="0"/>
          <w:sz w:val="32"/>
          <w:szCs w:val="32"/>
          <w:shd w:val="clear" w:color="auto" w:fill="FFFFFF"/>
          <w:lang w:val="en-US" w:eastAsia="zh-CN"/>
        </w:rPr>
        <w:t>2</w:t>
      </w:r>
      <w:r>
        <w:rPr>
          <w:rFonts w:hint="eastAsia" w:ascii="仿宋_GB2312" w:hAnsi="Times New Roman" w:eastAsia="仿宋_GB2312" w:cs="仿宋_GB2312"/>
          <w:b w:val="0"/>
          <w:bCs w:val="0"/>
          <w:color w:val="auto"/>
          <w:kern w:val="0"/>
          <w:sz w:val="32"/>
          <w:szCs w:val="32"/>
          <w:shd w:val="clear" w:color="auto" w:fill="FFFFFF"/>
        </w:rPr>
        <w:t>.社会保障和就业（类）行政事业单位养老支出（款）机关事业单位基本养老保险缴费支出（项）202</w:t>
      </w:r>
      <w:r>
        <w:rPr>
          <w:rFonts w:hint="eastAsia" w:ascii="仿宋_GB2312" w:hAnsi="Times New Roman" w:eastAsia="仿宋_GB2312" w:cs="仿宋_GB2312"/>
          <w:b w:val="0"/>
          <w:bCs w:val="0"/>
          <w:color w:val="auto"/>
          <w:kern w:val="0"/>
          <w:sz w:val="32"/>
          <w:szCs w:val="32"/>
          <w:shd w:val="clear" w:color="auto" w:fill="FFFFFF"/>
          <w:lang w:val="en-US" w:eastAsia="zh-CN"/>
        </w:rPr>
        <w:t>4</w:t>
      </w:r>
      <w:r>
        <w:rPr>
          <w:rFonts w:hint="eastAsia" w:ascii="仿宋_GB2312" w:hAnsi="Times New Roman" w:eastAsia="仿宋_GB2312" w:cs="仿宋_GB2312"/>
          <w:b w:val="0"/>
          <w:bCs w:val="0"/>
          <w:color w:val="auto"/>
          <w:kern w:val="0"/>
          <w:sz w:val="32"/>
          <w:szCs w:val="32"/>
          <w:shd w:val="clear" w:color="auto" w:fill="FFFFFF"/>
        </w:rPr>
        <w:t>年预算数为</w:t>
      </w:r>
      <w:r>
        <w:rPr>
          <w:rFonts w:hint="eastAsia" w:ascii="Times New Roman" w:hAnsi="Times New Roman" w:eastAsia="仿宋_GB2312"/>
          <w:b w:val="0"/>
          <w:bCs w:val="0"/>
          <w:color w:val="auto"/>
          <w:kern w:val="0"/>
          <w:sz w:val="32"/>
          <w:szCs w:val="32"/>
          <w:shd w:val="clear" w:color="auto" w:fill="FFFFFF"/>
          <w:lang w:val="en-US" w:eastAsia="zh-CN"/>
        </w:rPr>
        <w:t>54.3</w:t>
      </w:r>
      <w:r>
        <w:rPr>
          <w:rFonts w:hint="eastAsia" w:ascii="仿宋_GB2312" w:hAnsi="Times New Roman" w:eastAsia="仿宋_GB2312" w:cs="仿宋_GB2312"/>
          <w:b w:val="0"/>
          <w:bCs w:val="0"/>
          <w:color w:val="auto"/>
          <w:kern w:val="0"/>
          <w:sz w:val="32"/>
          <w:szCs w:val="32"/>
          <w:shd w:val="clear" w:color="auto" w:fill="FFFFFF"/>
        </w:rPr>
        <w:t>万元，主要用于：实施养老保险制度由单位缴纳的基本养老保险支出。</w:t>
      </w:r>
    </w:p>
    <w:p w14:paraId="4A804E3D">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b w:val="0"/>
          <w:bCs w:val="0"/>
          <w:color w:val="auto"/>
          <w:kern w:val="0"/>
          <w:sz w:val="32"/>
          <w:szCs w:val="32"/>
          <w:shd w:val="clear" w:color="auto" w:fill="FFFFFF"/>
        </w:rPr>
      </w:pPr>
      <w:r>
        <w:rPr>
          <w:rFonts w:hint="eastAsia" w:ascii="仿宋_GB2312" w:hAnsi="Times New Roman" w:eastAsia="仿宋_GB2312" w:cs="仿宋_GB2312"/>
          <w:b w:val="0"/>
          <w:bCs w:val="0"/>
          <w:color w:val="auto"/>
          <w:kern w:val="0"/>
          <w:sz w:val="32"/>
          <w:szCs w:val="32"/>
          <w:shd w:val="clear" w:color="auto" w:fill="FFFFFF"/>
          <w:lang w:val="en-US" w:eastAsia="zh-CN"/>
        </w:rPr>
        <w:t>3</w:t>
      </w:r>
      <w:r>
        <w:rPr>
          <w:rFonts w:hint="eastAsia" w:ascii="仿宋_GB2312" w:hAnsi="Times New Roman" w:eastAsia="仿宋_GB2312" w:cs="仿宋_GB2312"/>
          <w:b w:val="0"/>
          <w:bCs w:val="0"/>
          <w:color w:val="auto"/>
          <w:kern w:val="0"/>
          <w:sz w:val="32"/>
          <w:szCs w:val="32"/>
          <w:shd w:val="clear" w:color="auto" w:fill="FFFFFF"/>
        </w:rPr>
        <w:t>.社会保障和就业（类）行政事业单位养老支出（款）机关事业单位</w:t>
      </w:r>
      <w:r>
        <w:rPr>
          <w:rFonts w:hint="eastAsia" w:ascii="仿宋_GB2312" w:hAnsi="Times New Roman" w:eastAsia="仿宋_GB2312" w:cs="仿宋_GB2312"/>
          <w:b w:val="0"/>
          <w:bCs w:val="0"/>
          <w:color w:val="auto"/>
          <w:kern w:val="0"/>
          <w:sz w:val="32"/>
          <w:szCs w:val="32"/>
          <w:shd w:val="clear" w:color="auto" w:fill="FFFFFF"/>
          <w:lang w:val="en-US" w:eastAsia="zh-CN"/>
        </w:rPr>
        <w:t>职业年金</w:t>
      </w:r>
      <w:r>
        <w:rPr>
          <w:rFonts w:hint="eastAsia" w:ascii="仿宋_GB2312" w:hAnsi="Times New Roman" w:eastAsia="仿宋_GB2312" w:cs="仿宋_GB2312"/>
          <w:b w:val="0"/>
          <w:bCs w:val="0"/>
          <w:color w:val="auto"/>
          <w:kern w:val="0"/>
          <w:sz w:val="32"/>
          <w:szCs w:val="32"/>
          <w:shd w:val="clear" w:color="auto" w:fill="FFFFFF"/>
        </w:rPr>
        <w:t>缴费支出（项）202</w:t>
      </w:r>
      <w:r>
        <w:rPr>
          <w:rFonts w:hint="eastAsia" w:ascii="仿宋_GB2312" w:hAnsi="Times New Roman" w:eastAsia="仿宋_GB2312" w:cs="仿宋_GB2312"/>
          <w:b w:val="0"/>
          <w:bCs w:val="0"/>
          <w:color w:val="auto"/>
          <w:kern w:val="0"/>
          <w:sz w:val="32"/>
          <w:szCs w:val="32"/>
          <w:shd w:val="clear" w:color="auto" w:fill="FFFFFF"/>
          <w:lang w:val="en-US" w:eastAsia="zh-CN"/>
        </w:rPr>
        <w:t>5</w:t>
      </w:r>
      <w:r>
        <w:rPr>
          <w:rFonts w:hint="eastAsia" w:ascii="仿宋_GB2312" w:hAnsi="Times New Roman" w:eastAsia="仿宋_GB2312" w:cs="仿宋_GB2312"/>
          <w:b w:val="0"/>
          <w:bCs w:val="0"/>
          <w:color w:val="auto"/>
          <w:kern w:val="0"/>
          <w:sz w:val="32"/>
          <w:szCs w:val="32"/>
          <w:shd w:val="clear" w:color="auto" w:fill="FFFFFF"/>
        </w:rPr>
        <w:t>年预算数为</w:t>
      </w:r>
      <w:r>
        <w:rPr>
          <w:rFonts w:hint="eastAsia" w:ascii="Times New Roman" w:hAnsi="Times New Roman" w:eastAsia="仿宋_GB2312"/>
          <w:b w:val="0"/>
          <w:bCs w:val="0"/>
          <w:color w:val="auto"/>
          <w:kern w:val="0"/>
          <w:sz w:val="32"/>
          <w:szCs w:val="32"/>
          <w:shd w:val="clear" w:color="auto" w:fill="FFFFFF"/>
          <w:lang w:val="en-US" w:eastAsia="zh-CN"/>
        </w:rPr>
        <w:t>8.36</w:t>
      </w:r>
      <w:r>
        <w:rPr>
          <w:rFonts w:hint="eastAsia" w:ascii="仿宋_GB2312" w:hAnsi="Times New Roman" w:eastAsia="仿宋_GB2312" w:cs="仿宋_GB2312"/>
          <w:b w:val="0"/>
          <w:bCs w:val="0"/>
          <w:color w:val="auto"/>
          <w:kern w:val="0"/>
          <w:sz w:val="32"/>
          <w:szCs w:val="32"/>
          <w:shd w:val="clear" w:color="auto" w:fill="FFFFFF"/>
        </w:rPr>
        <w:t>万元，主要用于：</w:t>
      </w:r>
      <w:r>
        <w:rPr>
          <w:rFonts w:hint="eastAsia" w:ascii="仿宋_GB2312" w:hAnsi="Times New Roman" w:eastAsia="仿宋_GB2312" w:cs="仿宋_GB2312"/>
          <w:b w:val="0"/>
          <w:bCs w:val="0"/>
          <w:color w:val="auto"/>
          <w:kern w:val="0"/>
          <w:sz w:val="32"/>
          <w:szCs w:val="32"/>
          <w:shd w:val="clear" w:color="auto" w:fill="FFFFFF"/>
          <w:lang w:val="en-US" w:eastAsia="zh-CN"/>
        </w:rPr>
        <w:t>2025年退休人员职业年金做实</w:t>
      </w:r>
      <w:r>
        <w:rPr>
          <w:rFonts w:hint="eastAsia" w:ascii="仿宋_GB2312" w:hAnsi="Times New Roman" w:eastAsia="仿宋_GB2312" w:cs="仿宋_GB2312"/>
          <w:b w:val="0"/>
          <w:bCs w:val="0"/>
          <w:color w:val="auto"/>
          <w:kern w:val="0"/>
          <w:sz w:val="32"/>
          <w:szCs w:val="32"/>
          <w:shd w:val="clear" w:color="auto" w:fill="FFFFFF"/>
        </w:rPr>
        <w:t>。</w:t>
      </w:r>
    </w:p>
    <w:p w14:paraId="14AF916B">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b w:val="0"/>
          <w:bCs w:val="0"/>
          <w:color w:val="auto"/>
          <w:kern w:val="0"/>
          <w:sz w:val="32"/>
          <w:szCs w:val="32"/>
          <w:shd w:val="clear" w:color="auto" w:fill="FFFFFF"/>
          <w:lang w:val="en-US" w:eastAsia="zh-CN"/>
        </w:rPr>
      </w:pPr>
      <w:r>
        <w:rPr>
          <w:rFonts w:hint="eastAsia" w:ascii="仿宋_GB2312" w:hAnsi="Times New Roman" w:eastAsia="仿宋_GB2312" w:cs="仿宋_GB2312"/>
          <w:b w:val="0"/>
          <w:bCs w:val="0"/>
          <w:color w:val="auto"/>
          <w:kern w:val="0"/>
          <w:sz w:val="32"/>
          <w:szCs w:val="32"/>
          <w:shd w:val="clear" w:color="auto" w:fill="FFFFFF"/>
          <w:lang w:val="en-US" w:eastAsia="zh-CN"/>
        </w:rPr>
        <w:t>4</w:t>
      </w:r>
      <w:r>
        <w:rPr>
          <w:rFonts w:hint="eastAsia" w:ascii="仿宋_GB2312" w:hAnsi="Times New Roman" w:eastAsia="仿宋_GB2312" w:cs="仿宋_GB2312"/>
          <w:b w:val="0"/>
          <w:bCs w:val="0"/>
          <w:color w:val="auto"/>
          <w:kern w:val="0"/>
          <w:sz w:val="32"/>
          <w:szCs w:val="32"/>
          <w:shd w:val="clear" w:color="auto" w:fill="FFFFFF"/>
        </w:rPr>
        <w:t>.社会保障和就业（类）</w:t>
      </w:r>
      <w:r>
        <w:rPr>
          <w:rFonts w:hint="eastAsia" w:ascii="仿宋_GB2312" w:hAnsi="Times New Roman" w:eastAsia="仿宋_GB2312" w:cs="仿宋_GB2312"/>
          <w:b w:val="0"/>
          <w:bCs w:val="0"/>
          <w:color w:val="auto"/>
          <w:kern w:val="0"/>
          <w:sz w:val="32"/>
          <w:szCs w:val="32"/>
          <w:shd w:val="clear" w:color="auto" w:fill="FFFFFF"/>
          <w:lang w:val="en-US" w:eastAsia="zh-CN"/>
        </w:rPr>
        <w:t>其他社会保障和就业支出</w:t>
      </w:r>
      <w:r>
        <w:rPr>
          <w:rFonts w:hint="eastAsia" w:ascii="仿宋_GB2312" w:hAnsi="Times New Roman" w:eastAsia="仿宋_GB2312" w:cs="仿宋_GB2312"/>
          <w:b w:val="0"/>
          <w:bCs w:val="0"/>
          <w:color w:val="auto"/>
          <w:kern w:val="0"/>
          <w:sz w:val="32"/>
          <w:szCs w:val="32"/>
          <w:shd w:val="clear" w:color="auto" w:fill="FFFFFF"/>
        </w:rPr>
        <w:t>（款）</w:t>
      </w:r>
      <w:r>
        <w:rPr>
          <w:rFonts w:hint="eastAsia" w:ascii="仿宋_GB2312" w:hAnsi="Times New Roman" w:eastAsia="仿宋_GB2312" w:cs="仿宋_GB2312"/>
          <w:b w:val="0"/>
          <w:bCs w:val="0"/>
          <w:color w:val="auto"/>
          <w:kern w:val="0"/>
          <w:sz w:val="32"/>
          <w:szCs w:val="32"/>
          <w:shd w:val="clear" w:color="auto" w:fill="FFFFFF"/>
          <w:lang w:val="en-US" w:eastAsia="zh-CN"/>
        </w:rPr>
        <w:t>其他社会保障和就业支出</w:t>
      </w:r>
      <w:r>
        <w:rPr>
          <w:rFonts w:hint="eastAsia" w:ascii="仿宋_GB2312" w:hAnsi="Times New Roman" w:eastAsia="仿宋_GB2312" w:cs="仿宋_GB2312"/>
          <w:b w:val="0"/>
          <w:bCs w:val="0"/>
          <w:color w:val="auto"/>
          <w:kern w:val="0"/>
          <w:sz w:val="32"/>
          <w:szCs w:val="32"/>
          <w:shd w:val="clear" w:color="auto" w:fill="FFFFFF"/>
        </w:rPr>
        <w:t>（项）</w:t>
      </w:r>
      <w:r>
        <w:rPr>
          <w:rFonts w:hint="eastAsia" w:ascii="仿宋_GB2312" w:hAnsi="Times New Roman" w:eastAsia="仿宋_GB2312" w:cs="仿宋_GB2312"/>
          <w:b w:val="0"/>
          <w:bCs w:val="0"/>
          <w:color w:val="auto"/>
          <w:kern w:val="0"/>
          <w:sz w:val="32"/>
          <w:szCs w:val="32"/>
          <w:shd w:val="clear" w:color="auto" w:fill="FFFFFF"/>
          <w:lang w:val="en-US" w:eastAsia="zh-CN"/>
        </w:rPr>
        <w:t>2025年</w:t>
      </w:r>
      <w:r>
        <w:rPr>
          <w:rFonts w:hint="eastAsia" w:ascii="仿宋_GB2312" w:hAnsi="Times New Roman" w:eastAsia="仿宋_GB2312" w:cs="仿宋_GB2312"/>
          <w:b w:val="0"/>
          <w:bCs w:val="0"/>
          <w:color w:val="auto"/>
          <w:kern w:val="0"/>
          <w:sz w:val="32"/>
          <w:szCs w:val="32"/>
          <w:shd w:val="clear" w:color="auto" w:fill="FFFFFF"/>
        </w:rPr>
        <w:t>预算数为</w:t>
      </w:r>
      <w:r>
        <w:rPr>
          <w:rFonts w:hint="eastAsia" w:ascii="Times New Roman" w:hAnsi="Times New Roman" w:eastAsia="仿宋_GB2312"/>
          <w:b w:val="0"/>
          <w:bCs w:val="0"/>
          <w:color w:val="auto"/>
          <w:kern w:val="0"/>
          <w:sz w:val="32"/>
          <w:szCs w:val="32"/>
          <w:shd w:val="clear" w:color="auto" w:fill="FFFFFF"/>
          <w:lang w:val="en-US" w:eastAsia="zh-CN"/>
        </w:rPr>
        <w:t>1.4</w:t>
      </w:r>
      <w:r>
        <w:rPr>
          <w:rFonts w:hint="eastAsia" w:ascii="仿宋_GB2312" w:hAnsi="Times New Roman" w:eastAsia="仿宋_GB2312" w:cs="仿宋_GB2312"/>
          <w:b w:val="0"/>
          <w:bCs w:val="0"/>
          <w:color w:val="auto"/>
          <w:kern w:val="0"/>
          <w:sz w:val="32"/>
          <w:szCs w:val="32"/>
          <w:shd w:val="clear" w:color="auto" w:fill="FFFFFF"/>
        </w:rPr>
        <w:t>万元</w:t>
      </w:r>
      <w:r>
        <w:rPr>
          <w:rFonts w:hint="eastAsia" w:ascii="仿宋_GB2312" w:hAnsi="Times New Roman" w:eastAsia="仿宋_GB2312" w:cs="仿宋_GB2312"/>
          <w:b w:val="0"/>
          <w:bCs w:val="0"/>
          <w:color w:val="auto"/>
          <w:kern w:val="0"/>
          <w:sz w:val="32"/>
          <w:szCs w:val="32"/>
          <w:shd w:val="clear" w:color="auto" w:fill="FFFFFF"/>
          <w:lang w:eastAsia="zh-CN"/>
        </w:rPr>
        <w:t>，</w:t>
      </w:r>
      <w:r>
        <w:rPr>
          <w:rFonts w:hint="eastAsia" w:ascii="仿宋_GB2312" w:hAnsi="Times New Roman" w:eastAsia="仿宋_GB2312" w:cs="仿宋_GB2312"/>
          <w:b w:val="0"/>
          <w:bCs w:val="0"/>
          <w:color w:val="auto"/>
          <w:kern w:val="0"/>
          <w:sz w:val="32"/>
          <w:szCs w:val="32"/>
          <w:shd w:val="clear" w:color="auto" w:fill="FFFFFF"/>
        </w:rPr>
        <w:t>主要用于：</w:t>
      </w:r>
      <w:r>
        <w:rPr>
          <w:rFonts w:hint="eastAsia" w:ascii="仿宋_GB2312" w:hAnsi="Times New Roman" w:eastAsia="仿宋_GB2312" w:cs="仿宋_GB2312"/>
          <w:b w:val="0"/>
          <w:bCs w:val="0"/>
          <w:color w:val="auto"/>
          <w:kern w:val="0"/>
          <w:sz w:val="32"/>
          <w:szCs w:val="32"/>
          <w:shd w:val="clear" w:color="auto" w:fill="FFFFFF"/>
          <w:lang w:val="en-US" w:eastAsia="zh-CN"/>
        </w:rPr>
        <w:t>职工失业保险及工伤保险支出。</w:t>
      </w:r>
    </w:p>
    <w:p w14:paraId="113C107E">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b w:val="0"/>
          <w:bCs w:val="0"/>
          <w:color w:val="auto"/>
          <w:kern w:val="0"/>
          <w:sz w:val="32"/>
          <w:szCs w:val="32"/>
          <w:shd w:val="clear" w:color="auto" w:fill="FFFFFF"/>
        </w:rPr>
      </w:pPr>
      <w:r>
        <w:rPr>
          <w:rFonts w:hint="eastAsia" w:ascii="仿宋_GB2312" w:hAnsi="Times New Roman" w:eastAsia="仿宋_GB2312" w:cs="仿宋_GB2312"/>
          <w:b w:val="0"/>
          <w:bCs w:val="0"/>
          <w:color w:val="auto"/>
          <w:kern w:val="0"/>
          <w:sz w:val="32"/>
          <w:szCs w:val="32"/>
          <w:shd w:val="clear" w:color="auto" w:fill="FFFFFF"/>
          <w:lang w:val="en-US" w:eastAsia="zh-CN"/>
        </w:rPr>
        <w:t>5</w:t>
      </w:r>
      <w:r>
        <w:rPr>
          <w:rFonts w:hint="eastAsia" w:ascii="仿宋_GB2312" w:hAnsi="Times New Roman" w:eastAsia="仿宋_GB2312" w:cs="仿宋_GB2312"/>
          <w:b w:val="0"/>
          <w:bCs w:val="0"/>
          <w:color w:val="auto"/>
          <w:kern w:val="0"/>
          <w:sz w:val="32"/>
          <w:szCs w:val="32"/>
          <w:shd w:val="clear" w:color="auto" w:fill="FFFFFF"/>
        </w:rPr>
        <w:t>.卫生健康（类）行政事业单位医疗（款）行政单位医疗（项）202</w:t>
      </w:r>
      <w:r>
        <w:rPr>
          <w:rFonts w:hint="eastAsia" w:ascii="仿宋_GB2312" w:hAnsi="Times New Roman" w:eastAsia="仿宋_GB2312" w:cs="仿宋_GB2312"/>
          <w:b w:val="0"/>
          <w:bCs w:val="0"/>
          <w:color w:val="auto"/>
          <w:kern w:val="0"/>
          <w:sz w:val="32"/>
          <w:szCs w:val="32"/>
          <w:shd w:val="clear" w:color="auto" w:fill="FFFFFF"/>
          <w:lang w:val="en-US" w:eastAsia="zh-CN"/>
        </w:rPr>
        <w:t>5</w:t>
      </w:r>
      <w:r>
        <w:rPr>
          <w:rFonts w:hint="eastAsia" w:ascii="仿宋_GB2312" w:hAnsi="Times New Roman" w:eastAsia="仿宋_GB2312" w:cs="仿宋_GB2312"/>
          <w:b w:val="0"/>
          <w:bCs w:val="0"/>
          <w:color w:val="auto"/>
          <w:kern w:val="0"/>
          <w:sz w:val="32"/>
          <w:szCs w:val="32"/>
          <w:shd w:val="clear" w:color="auto" w:fill="FFFFFF"/>
        </w:rPr>
        <w:t>年预算数为</w:t>
      </w:r>
      <w:r>
        <w:rPr>
          <w:rFonts w:hint="eastAsia" w:ascii="仿宋_GB2312" w:hAnsi="Times New Roman" w:eastAsia="仿宋_GB2312" w:cs="仿宋_GB2312"/>
          <w:b w:val="0"/>
          <w:bCs w:val="0"/>
          <w:color w:val="auto"/>
          <w:kern w:val="0"/>
          <w:sz w:val="32"/>
          <w:szCs w:val="32"/>
          <w:shd w:val="clear" w:color="auto" w:fill="FFFFFF"/>
          <w:lang w:val="en-US" w:eastAsia="zh-CN"/>
        </w:rPr>
        <w:t>7.98</w:t>
      </w:r>
      <w:r>
        <w:rPr>
          <w:rFonts w:hint="eastAsia" w:ascii="仿宋_GB2312" w:hAnsi="Times New Roman" w:eastAsia="仿宋_GB2312" w:cs="仿宋_GB2312"/>
          <w:b w:val="0"/>
          <w:bCs w:val="0"/>
          <w:color w:val="auto"/>
          <w:kern w:val="0"/>
          <w:sz w:val="32"/>
          <w:szCs w:val="32"/>
          <w:shd w:val="clear" w:color="auto" w:fill="FFFFFF"/>
        </w:rPr>
        <w:t>万元，主要用于：机关及参公管理事业单位按规定由单位缴纳的基本医疗保险支出。</w:t>
      </w:r>
    </w:p>
    <w:p w14:paraId="76D1E5B2">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b w:val="0"/>
          <w:bCs w:val="0"/>
          <w:color w:val="auto"/>
          <w:kern w:val="0"/>
          <w:sz w:val="32"/>
          <w:szCs w:val="32"/>
          <w:shd w:val="clear" w:color="auto" w:fill="FFFFFF"/>
        </w:rPr>
      </w:pPr>
      <w:r>
        <w:rPr>
          <w:rFonts w:hint="eastAsia" w:ascii="仿宋_GB2312" w:hAnsi="Times New Roman" w:eastAsia="仿宋_GB2312" w:cs="仿宋_GB2312"/>
          <w:b w:val="0"/>
          <w:bCs w:val="0"/>
          <w:color w:val="auto"/>
          <w:kern w:val="0"/>
          <w:sz w:val="32"/>
          <w:szCs w:val="32"/>
          <w:shd w:val="clear" w:color="auto" w:fill="FFFFFF"/>
          <w:lang w:val="en-US" w:eastAsia="zh-CN"/>
        </w:rPr>
        <w:t>6</w:t>
      </w:r>
      <w:r>
        <w:rPr>
          <w:rFonts w:hint="eastAsia" w:ascii="仿宋_GB2312" w:hAnsi="Times New Roman" w:eastAsia="仿宋_GB2312" w:cs="仿宋_GB2312"/>
          <w:b w:val="0"/>
          <w:bCs w:val="0"/>
          <w:color w:val="auto"/>
          <w:kern w:val="0"/>
          <w:sz w:val="32"/>
          <w:szCs w:val="32"/>
          <w:shd w:val="clear" w:color="auto" w:fill="FFFFFF"/>
        </w:rPr>
        <w:t>.卫生健康（类）行政事业单位医疗（款）事业单位医疗（项）202</w:t>
      </w:r>
      <w:r>
        <w:rPr>
          <w:rFonts w:hint="eastAsia" w:ascii="仿宋_GB2312" w:hAnsi="Times New Roman" w:eastAsia="仿宋_GB2312" w:cs="仿宋_GB2312"/>
          <w:b w:val="0"/>
          <w:bCs w:val="0"/>
          <w:color w:val="auto"/>
          <w:kern w:val="0"/>
          <w:sz w:val="32"/>
          <w:szCs w:val="32"/>
          <w:shd w:val="clear" w:color="auto" w:fill="FFFFFF"/>
          <w:lang w:val="en-US" w:eastAsia="zh-CN"/>
        </w:rPr>
        <w:t>5</w:t>
      </w:r>
      <w:r>
        <w:rPr>
          <w:rFonts w:hint="eastAsia" w:ascii="仿宋_GB2312" w:hAnsi="Times New Roman" w:eastAsia="仿宋_GB2312" w:cs="仿宋_GB2312"/>
          <w:b w:val="0"/>
          <w:bCs w:val="0"/>
          <w:color w:val="auto"/>
          <w:kern w:val="0"/>
          <w:sz w:val="32"/>
          <w:szCs w:val="32"/>
          <w:shd w:val="clear" w:color="auto" w:fill="FFFFFF"/>
        </w:rPr>
        <w:t>年预算数为</w:t>
      </w:r>
      <w:r>
        <w:rPr>
          <w:rFonts w:hint="eastAsia" w:ascii="Times New Roman" w:hAnsi="Times New Roman" w:eastAsia="仿宋_GB2312"/>
          <w:b w:val="0"/>
          <w:bCs w:val="0"/>
          <w:color w:val="auto"/>
          <w:kern w:val="0"/>
          <w:sz w:val="32"/>
          <w:szCs w:val="32"/>
          <w:shd w:val="clear" w:color="auto" w:fill="FFFFFF"/>
          <w:lang w:val="en-US" w:eastAsia="zh-CN"/>
        </w:rPr>
        <w:t>11.69</w:t>
      </w:r>
      <w:r>
        <w:rPr>
          <w:rFonts w:ascii="Times New Roman" w:hAnsi="Times New Roman" w:eastAsia="仿宋_GB2312"/>
          <w:b w:val="0"/>
          <w:bCs w:val="0"/>
          <w:color w:val="auto"/>
          <w:kern w:val="0"/>
          <w:sz w:val="32"/>
          <w:szCs w:val="32"/>
          <w:shd w:val="clear" w:color="auto" w:fill="FFFFFF"/>
        </w:rPr>
        <w:t>万元</w:t>
      </w:r>
      <w:r>
        <w:rPr>
          <w:rFonts w:hint="eastAsia" w:ascii="仿宋_GB2312" w:hAnsi="Times New Roman" w:eastAsia="仿宋_GB2312" w:cs="仿宋_GB2312"/>
          <w:b w:val="0"/>
          <w:bCs w:val="0"/>
          <w:color w:val="auto"/>
          <w:kern w:val="0"/>
          <w:sz w:val="32"/>
          <w:szCs w:val="32"/>
          <w:shd w:val="clear" w:color="auto" w:fill="FFFFFF"/>
        </w:rPr>
        <w:t>，主要用于：部门下属事业单位按规定由单位缴纳的基本医疗保险支出。</w:t>
      </w:r>
    </w:p>
    <w:p w14:paraId="77C5901D">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b w:val="0"/>
          <w:bCs w:val="0"/>
          <w:color w:val="auto"/>
          <w:kern w:val="0"/>
          <w:sz w:val="32"/>
          <w:szCs w:val="32"/>
          <w:shd w:val="clear" w:color="auto" w:fill="FFFFFF"/>
          <w:lang w:val="en-US" w:eastAsia="zh-CN"/>
        </w:rPr>
      </w:pPr>
      <w:r>
        <w:rPr>
          <w:rFonts w:hint="eastAsia" w:ascii="仿宋_GB2312" w:hAnsi="Times New Roman" w:eastAsia="仿宋_GB2312" w:cs="仿宋_GB2312"/>
          <w:b w:val="0"/>
          <w:bCs w:val="0"/>
          <w:color w:val="auto"/>
          <w:kern w:val="0"/>
          <w:sz w:val="32"/>
          <w:szCs w:val="32"/>
          <w:shd w:val="clear" w:color="auto" w:fill="FFFFFF"/>
          <w:lang w:val="en-US" w:eastAsia="zh-CN"/>
        </w:rPr>
        <w:t>7.</w:t>
      </w:r>
      <w:r>
        <w:rPr>
          <w:rFonts w:hint="eastAsia" w:ascii="仿宋_GB2312" w:hAnsi="Times New Roman" w:eastAsia="仿宋_GB2312" w:cs="仿宋_GB2312"/>
          <w:b w:val="0"/>
          <w:bCs w:val="0"/>
          <w:color w:val="auto"/>
          <w:kern w:val="0"/>
          <w:sz w:val="32"/>
          <w:szCs w:val="32"/>
          <w:shd w:val="clear" w:color="auto" w:fill="FFFFFF"/>
        </w:rPr>
        <w:t>城乡社区支出（类）城乡社区管理事务（款）行政运行（项）202</w:t>
      </w:r>
      <w:r>
        <w:rPr>
          <w:rFonts w:hint="eastAsia" w:ascii="仿宋_GB2312" w:hAnsi="Times New Roman" w:eastAsia="仿宋_GB2312" w:cs="仿宋_GB2312"/>
          <w:b w:val="0"/>
          <w:bCs w:val="0"/>
          <w:color w:val="auto"/>
          <w:kern w:val="0"/>
          <w:sz w:val="32"/>
          <w:szCs w:val="32"/>
          <w:shd w:val="clear" w:color="auto" w:fill="FFFFFF"/>
          <w:lang w:val="en-US" w:eastAsia="zh-CN"/>
        </w:rPr>
        <w:t>5</w:t>
      </w:r>
      <w:r>
        <w:rPr>
          <w:rFonts w:hint="eastAsia" w:ascii="仿宋_GB2312" w:hAnsi="Times New Roman" w:eastAsia="仿宋_GB2312" w:cs="仿宋_GB2312"/>
          <w:b w:val="0"/>
          <w:bCs w:val="0"/>
          <w:color w:val="auto"/>
          <w:kern w:val="0"/>
          <w:sz w:val="32"/>
          <w:szCs w:val="32"/>
          <w:shd w:val="clear" w:color="auto" w:fill="FFFFFF"/>
        </w:rPr>
        <w:t>年预算数为</w:t>
      </w:r>
      <w:r>
        <w:rPr>
          <w:rFonts w:hint="eastAsia" w:ascii="Times New Roman" w:hAnsi="Times New Roman" w:eastAsia="仿宋_GB2312"/>
          <w:b w:val="0"/>
          <w:bCs w:val="0"/>
          <w:color w:val="auto"/>
          <w:kern w:val="0"/>
          <w:sz w:val="32"/>
          <w:szCs w:val="32"/>
          <w:shd w:val="clear" w:color="auto" w:fill="FFFFFF"/>
          <w:lang w:val="en-US" w:eastAsia="zh-CN"/>
        </w:rPr>
        <w:t>402.38</w:t>
      </w:r>
      <w:r>
        <w:rPr>
          <w:rFonts w:hint="eastAsia" w:ascii="仿宋_GB2312" w:hAnsi="Times New Roman" w:eastAsia="仿宋_GB2312" w:cs="仿宋_GB2312"/>
          <w:b w:val="0"/>
          <w:bCs w:val="0"/>
          <w:color w:val="auto"/>
          <w:kern w:val="0"/>
          <w:sz w:val="32"/>
          <w:szCs w:val="32"/>
          <w:shd w:val="clear" w:color="auto" w:fill="FFFFFF"/>
        </w:rPr>
        <w:t>万元，主要用于：</w:t>
      </w:r>
      <w:r>
        <w:rPr>
          <w:rFonts w:hint="eastAsia" w:ascii="仿宋_GB2312" w:hAnsi="Times New Roman" w:eastAsia="仿宋_GB2312" w:cs="仿宋_GB2312"/>
          <w:b w:val="0"/>
          <w:bCs w:val="0"/>
          <w:color w:val="auto"/>
          <w:kern w:val="0"/>
          <w:sz w:val="32"/>
          <w:szCs w:val="32"/>
          <w:shd w:val="clear" w:color="auto" w:fill="FFFFFF"/>
          <w:lang w:val="en-US" w:eastAsia="zh-CN"/>
        </w:rPr>
        <w:t>干部职工工资及保险缴纳，以及单位用水、用电、办公用品费用等支出。</w:t>
      </w:r>
    </w:p>
    <w:p w14:paraId="099AC15E">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b w:val="0"/>
          <w:bCs w:val="0"/>
          <w:color w:val="auto"/>
          <w:kern w:val="0"/>
          <w:sz w:val="32"/>
          <w:szCs w:val="32"/>
          <w:shd w:val="clear" w:color="auto" w:fill="FFFFFF"/>
          <w:lang w:val="en-US" w:eastAsia="zh-CN"/>
        </w:rPr>
      </w:pPr>
      <w:r>
        <w:rPr>
          <w:rFonts w:hint="eastAsia" w:ascii="仿宋_GB2312" w:hAnsi="Times New Roman" w:eastAsia="仿宋_GB2312" w:cs="仿宋_GB2312"/>
          <w:b w:val="0"/>
          <w:bCs w:val="0"/>
          <w:color w:val="auto"/>
          <w:kern w:val="0"/>
          <w:sz w:val="32"/>
          <w:szCs w:val="32"/>
          <w:shd w:val="clear" w:color="auto" w:fill="FFFFFF"/>
          <w:lang w:val="en-US" w:eastAsia="zh-CN"/>
        </w:rPr>
        <w:t>8</w:t>
      </w:r>
      <w:r>
        <w:rPr>
          <w:rFonts w:hint="eastAsia" w:ascii="仿宋_GB2312" w:hAnsi="Times New Roman" w:eastAsia="仿宋_GB2312" w:cs="仿宋_GB2312"/>
          <w:b w:val="0"/>
          <w:bCs w:val="0"/>
          <w:color w:val="auto"/>
          <w:kern w:val="0"/>
          <w:sz w:val="32"/>
          <w:szCs w:val="32"/>
          <w:shd w:val="clear" w:color="auto" w:fill="FFFFFF"/>
        </w:rPr>
        <w:t>.城乡社区支出（类）城乡社区管理事务（款）</w:t>
      </w:r>
      <w:r>
        <w:rPr>
          <w:rFonts w:hint="eastAsia" w:ascii="仿宋_GB2312" w:hAnsi="Times New Roman" w:eastAsia="仿宋_GB2312" w:cs="仿宋_GB2312"/>
          <w:b w:val="0"/>
          <w:bCs w:val="0"/>
          <w:color w:val="auto"/>
          <w:kern w:val="0"/>
          <w:sz w:val="32"/>
          <w:szCs w:val="32"/>
          <w:shd w:val="clear" w:color="auto" w:fill="FFFFFF"/>
          <w:lang w:val="en-US" w:eastAsia="zh-CN"/>
        </w:rPr>
        <w:t>城管执法</w:t>
      </w:r>
      <w:r>
        <w:rPr>
          <w:rFonts w:hint="eastAsia" w:ascii="仿宋_GB2312" w:hAnsi="Times New Roman" w:eastAsia="仿宋_GB2312" w:cs="仿宋_GB2312"/>
          <w:b w:val="0"/>
          <w:bCs w:val="0"/>
          <w:color w:val="auto"/>
          <w:kern w:val="0"/>
          <w:sz w:val="32"/>
          <w:szCs w:val="32"/>
          <w:shd w:val="clear" w:color="auto" w:fill="FFFFFF"/>
        </w:rPr>
        <w:t>（项）</w:t>
      </w:r>
      <w:r>
        <w:rPr>
          <w:rFonts w:hint="eastAsia" w:ascii="仿宋_GB2312" w:hAnsi="Times New Roman" w:eastAsia="仿宋_GB2312" w:cs="仿宋_GB2312"/>
          <w:b w:val="0"/>
          <w:bCs w:val="0"/>
          <w:color w:val="auto"/>
          <w:kern w:val="0"/>
          <w:sz w:val="32"/>
          <w:szCs w:val="32"/>
          <w:shd w:val="clear" w:color="auto" w:fill="FFFFFF"/>
          <w:lang w:val="en-US" w:eastAsia="zh-CN"/>
        </w:rPr>
        <w:t>2025年预算7万元，主要用于：执法车辆保险、维修等费用。</w:t>
      </w:r>
    </w:p>
    <w:p w14:paraId="6ED4B470">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b w:val="0"/>
          <w:bCs w:val="0"/>
          <w:color w:val="auto"/>
          <w:kern w:val="0"/>
          <w:sz w:val="32"/>
          <w:szCs w:val="32"/>
          <w:shd w:val="clear" w:color="auto" w:fill="FFFFFF"/>
        </w:rPr>
      </w:pPr>
      <w:r>
        <w:rPr>
          <w:rFonts w:hint="eastAsia" w:ascii="仿宋_GB2312" w:hAnsi="仿宋_GB2312" w:eastAsia="仿宋_GB2312" w:cs="仿宋_GB2312"/>
          <w:sz w:val="32"/>
          <w:szCs w:val="32"/>
          <w:lang w:val="en-US" w:eastAsia="zh-CN"/>
        </w:rPr>
        <w:t>9.</w:t>
      </w:r>
      <w:r>
        <w:rPr>
          <w:rFonts w:hint="eastAsia" w:ascii="仿宋_GB2312" w:hAnsi="Times New Roman" w:eastAsia="仿宋_GB2312" w:cs="仿宋_GB2312"/>
          <w:b w:val="0"/>
          <w:bCs w:val="0"/>
          <w:color w:val="auto"/>
          <w:kern w:val="0"/>
          <w:sz w:val="32"/>
          <w:szCs w:val="32"/>
          <w:shd w:val="clear" w:color="auto" w:fill="FFFFFF"/>
        </w:rPr>
        <w:t>城乡社区支出</w:t>
      </w:r>
      <w:r>
        <w:rPr>
          <w:rFonts w:hint="eastAsia" w:ascii="仿宋_GB2312" w:hAnsi="仿宋_GB2312" w:eastAsia="仿宋_GB2312" w:cs="仿宋_GB2312"/>
          <w:sz w:val="32"/>
          <w:szCs w:val="32"/>
          <w:lang w:val="en-US" w:eastAsia="zh-CN"/>
        </w:rPr>
        <w:t>（类）</w:t>
      </w:r>
      <w:r>
        <w:rPr>
          <w:rFonts w:hint="eastAsia" w:ascii="仿宋_GB2312" w:hAnsi="Times New Roman" w:eastAsia="仿宋_GB2312" w:cs="仿宋_GB2312"/>
          <w:b w:val="0"/>
          <w:bCs w:val="0"/>
          <w:color w:val="auto"/>
          <w:kern w:val="0"/>
          <w:sz w:val="32"/>
          <w:szCs w:val="32"/>
          <w:shd w:val="clear" w:color="auto" w:fill="FFFFFF"/>
        </w:rPr>
        <w:t>城乡社区管理事务</w:t>
      </w:r>
      <w:r>
        <w:rPr>
          <w:rFonts w:hint="eastAsia" w:ascii="仿宋_GB2312" w:hAnsi="仿宋_GB2312" w:eastAsia="仿宋_GB2312" w:cs="仿宋_GB2312"/>
          <w:sz w:val="32"/>
          <w:szCs w:val="32"/>
          <w:lang w:val="en-US" w:eastAsia="zh-CN"/>
        </w:rPr>
        <w:t>（款）其他</w:t>
      </w:r>
      <w:r>
        <w:rPr>
          <w:rFonts w:hint="eastAsia" w:ascii="仿宋_GB2312" w:hAnsi="Times New Roman" w:eastAsia="仿宋_GB2312" w:cs="仿宋_GB2312"/>
          <w:b w:val="0"/>
          <w:bCs w:val="0"/>
          <w:color w:val="auto"/>
          <w:kern w:val="0"/>
          <w:sz w:val="32"/>
          <w:szCs w:val="32"/>
          <w:shd w:val="clear" w:color="auto" w:fill="FFFFFF"/>
        </w:rPr>
        <w:t>城乡社区管理事务</w:t>
      </w:r>
      <w:r>
        <w:rPr>
          <w:rFonts w:hint="eastAsia" w:ascii="仿宋_GB2312" w:hAnsi="仿宋_GB2312" w:eastAsia="仿宋_GB2312" w:cs="仿宋_GB2312"/>
          <w:sz w:val="32"/>
          <w:szCs w:val="32"/>
          <w:lang w:val="en-US" w:eastAsia="zh-CN"/>
        </w:rPr>
        <w:t>（项）2025年预算数为435.8万元，主要用于：城市“四害消杀”、城乡环境综合治理、城市管理等日常运转</w:t>
      </w:r>
      <w:r>
        <w:rPr>
          <w:rFonts w:hint="eastAsia" w:ascii="仿宋_GB2312" w:hAnsi="Times New Roman" w:eastAsia="仿宋_GB2312" w:cs="仿宋_GB2312"/>
          <w:b w:val="0"/>
          <w:bCs w:val="0"/>
          <w:color w:val="auto"/>
          <w:kern w:val="0"/>
          <w:sz w:val="32"/>
          <w:szCs w:val="32"/>
          <w:shd w:val="clear" w:color="auto" w:fill="FFFFFF"/>
        </w:rPr>
        <w:t>。</w:t>
      </w:r>
    </w:p>
    <w:p w14:paraId="3BC4F720">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Times New Roman" w:eastAsia="仿宋_GB2312" w:cs="仿宋_GB2312"/>
          <w:b w:val="0"/>
          <w:bCs w:val="0"/>
          <w:color w:val="auto"/>
          <w:kern w:val="0"/>
          <w:sz w:val="32"/>
          <w:szCs w:val="32"/>
          <w:shd w:val="clear" w:color="auto" w:fill="FFFFFF"/>
        </w:rPr>
        <w:t>城乡社区支出（类）城乡社区</w:t>
      </w:r>
      <w:r>
        <w:rPr>
          <w:rFonts w:hint="eastAsia" w:ascii="仿宋_GB2312" w:hAnsi="Times New Roman" w:eastAsia="仿宋_GB2312" w:cs="仿宋_GB2312"/>
          <w:b w:val="0"/>
          <w:bCs w:val="0"/>
          <w:color w:val="auto"/>
          <w:kern w:val="0"/>
          <w:sz w:val="32"/>
          <w:szCs w:val="32"/>
          <w:shd w:val="clear" w:color="auto" w:fill="FFFFFF"/>
          <w:lang w:val="en-US" w:eastAsia="zh-CN"/>
        </w:rPr>
        <w:t>环境卫生</w:t>
      </w:r>
      <w:r>
        <w:rPr>
          <w:rFonts w:hint="eastAsia" w:ascii="仿宋_GB2312" w:hAnsi="Times New Roman" w:eastAsia="仿宋_GB2312" w:cs="仿宋_GB2312"/>
          <w:b w:val="0"/>
          <w:bCs w:val="0"/>
          <w:color w:val="auto"/>
          <w:kern w:val="0"/>
          <w:sz w:val="32"/>
          <w:szCs w:val="32"/>
          <w:shd w:val="clear" w:color="auto" w:fill="FFFFFF"/>
        </w:rPr>
        <w:t>（款）城乡社区</w:t>
      </w:r>
      <w:r>
        <w:rPr>
          <w:rFonts w:hint="eastAsia" w:ascii="仿宋_GB2312" w:hAnsi="Times New Roman" w:eastAsia="仿宋_GB2312" w:cs="仿宋_GB2312"/>
          <w:b w:val="0"/>
          <w:bCs w:val="0"/>
          <w:color w:val="auto"/>
          <w:kern w:val="0"/>
          <w:sz w:val="32"/>
          <w:szCs w:val="32"/>
          <w:shd w:val="clear" w:color="auto" w:fill="FFFFFF"/>
          <w:lang w:val="en-US" w:eastAsia="zh-CN"/>
        </w:rPr>
        <w:t>环境卫生</w:t>
      </w:r>
      <w:r>
        <w:rPr>
          <w:rFonts w:hint="eastAsia" w:ascii="仿宋_GB2312" w:hAnsi="Times New Roman" w:eastAsia="仿宋_GB2312" w:cs="仿宋_GB2312"/>
          <w:b w:val="0"/>
          <w:bCs w:val="0"/>
          <w:color w:val="auto"/>
          <w:kern w:val="0"/>
          <w:sz w:val="32"/>
          <w:szCs w:val="32"/>
          <w:shd w:val="clear" w:color="auto" w:fill="FFFFFF"/>
        </w:rPr>
        <w:t>（项）202</w:t>
      </w:r>
      <w:r>
        <w:rPr>
          <w:rFonts w:hint="eastAsia" w:ascii="仿宋_GB2312" w:hAnsi="Times New Roman" w:eastAsia="仿宋_GB2312" w:cs="仿宋_GB2312"/>
          <w:b w:val="0"/>
          <w:bCs w:val="0"/>
          <w:color w:val="auto"/>
          <w:kern w:val="0"/>
          <w:sz w:val="32"/>
          <w:szCs w:val="32"/>
          <w:shd w:val="clear" w:color="auto" w:fill="FFFFFF"/>
          <w:lang w:val="en-US" w:eastAsia="zh-CN"/>
        </w:rPr>
        <w:t>5</w:t>
      </w:r>
      <w:r>
        <w:rPr>
          <w:rFonts w:hint="eastAsia" w:ascii="仿宋_GB2312" w:hAnsi="Times New Roman" w:eastAsia="仿宋_GB2312" w:cs="仿宋_GB2312"/>
          <w:b w:val="0"/>
          <w:bCs w:val="0"/>
          <w:color w:val="auto"/>
          <w:kern w:val="0"/>
          <w:sz w:val="32"/>
          <w:szCs w:val="32"/>
          <w:shd w:val="clear" w:color="auto" w:fill="FFFFFF"/>
        </w:rPr>
        <w:t>年预算数为</w:t>
      </w:r>
      <w:r>
        <w:rPr>
          <w:rFonts w:hint="eastAsia" w:ascii="仿宋_GB2312" w:hAnsi="Times New Roman" w:eastAsia="仿宋_GB2312" w:cs="仿宋_GB2312"/>
          <w:b w:val="0"/>
          <w:bCs w:val="0"/>
          <w:color w:val="auto"/>
          <w:kern w:val="0"/>
          <w:sz w:val="32"/>
          <w:szCs w:val="32"/>
          <w:shd w:val="clear" w:color="auto" w:fill="FFFFFF"/>
          <w:lang w:val="en-US" w:eastAsia="zh-CN"/>
        </w:rPr>
        <w:t>667</w:t>
      </w:r>
      <w:r>
        <w:rPr>
          <w:rFonts w:hint="eastAsia" w:ascii="仿宋_GB2312" w:hAnsi="Times New Roman" w:eastAsia="仿宋_GB2312" w:cs="仿宋_GB2312"/>
          <w:b w:val="0"/>
          <w:bCs w:val="0"/>
          <w:color w:val="auto"/>
          <w:kern w:val="0"/>
          <w:sz w:val="32"/>
          <w:szCs w:val="32"/>
          <w:shd w:val="clear" w:color="auto" w:fill="FFFFFF"/>
        </w:rPr>
        <w:t>万元，主要用于：保障</w:t>
      </w:r>
      <w:r>
        <w:rPr>
          <w:rFonts w:hint="eastAsia" w:ascii="仿宋_GB2312" w:hAnsi="Times New Roman" w:eastAsia="仿宋_GB2312" w:cs="仿宋_GB2312"/>
          <w:b w:val="0"/>
          <w:bCs w:val="0"/>
          <w:color w:val="auto"/>
          <w:kern w:val="0"/>
          <w:sz w:val="32"/>
          <w:szCs w:val="32"/>
          <w:shd w:val="clear" w:color="auto" w:fill="FFFFFF"/>
          <w:lang w:val="en-US" w:eastAsia="zh-CN"/>
        </w:rPr>
        <w:t>环卫工人工资及保险，</w:t>
      </w:r>
      <w:r>
        <w:rPr>
          <w:rFonts w:hint="eastAsia" w:ascii="仿宋_GB2312" w:hAnsi="Times New Roman" w:eastAsia="仿宋_GB2312" w:cs="仿宋_GB2312"/>
          <w:b w:val="0"/>
          <w:bCs w:val="0"/>
          <w:color w:val="auto"/>
          <w:kern w:val="0"/>
          <w:sz w:val="32"/>
          <w:szCs w:val="32"/>
          <w:shd w:val="clear" w:color="auto" w:fill="FFFFFF"/>
        </w:rPr>
        <w:t>城乡社区道路清扫、垃圾清运与处理、公厕维护、杏树垃圾填埋场运行管理、环卫车辆日常运行等。</w:t>
      </w:r>
    </w:p>
    <w:p w14:paraId="5AA84E03">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b w:val="0"/>
          <w:bCs w:val="0"/>
          <w:color w:val="auto"/>
          <w:kern w:val="0"/>
          <w:sz w:val="32"/>
          <w:szCs w:val="32"/>
          <w:shd w:val="clear" w:color="auto" w:fill="FFFFFF"/>
        </w:rPr>
      </w:pPr>
      <w:r>
        <w:rPr>
          <w:rFonts w:hint="eastAsia" w:ascii="仿宋_GB2312" w:hAnsi="仿宋_GB2312" w:eastAsia="仿宋_GB2312" w:cs="仿宋_GB2312"/>
          <w:sz w:val="32"/>
          <w:szCs w:val="32"/>
          <w:lang w:val="en-US" w:eastAsia="zh-CN"/>
        </w:rPr>
        <w:t>11.</w:t>
      </w:r>
      <w:r>
        <w:rPr>
          <w:rFonts w:hint="eastAsia" w:ascii="仿宋_GB2312" w:hAnsi="Times New Roman" w:eastAsia="仿宋_GB2312" w:cs="仿宋_GB2312"/>
          <w:b w:val="0"/>
          <w:bCs w:val="0"/>
          <w:color w:val="auto"/>
          <w:kern w:val="0"/>
          <w:sz w:val="32"/>
          <w:szCs w:val="32"/>
          <w:shd w:val="clear" w:color="auto" w:fill="FFFFFF"/>
        </w:rPr>
        <w:t>城乡社区支出（类）</w:t>
      </w:r>
      <w:r>
        <w:rPr>
          <w:rFonts w:hint="eastAsia" w:ascii="仿宋_GB2312" w:hAnsi="Times New Roman" w:eastAsia="仿宋_GB2312" w:cs="仿宋_GB2312"/>
          <w:b w:val="0"/>
          <w:bCs w:val="0"/>
          <w:color w:val="auto"/>
          <w:kern w:val="0"/>
          <w:sz w:val="32"/>
          <w:szCs w:val="32"/>
          <w:shd w:val="clear" w:color="auto" w:fill="FFFFFF"/>
          <w:lang w:val="en-US" w:eastAsia="zh-CN"/>
        </w:rPr>
        <w:t>其他</w:t>
      </w:r>
      <w:r>
        <w:rPr>
          <w:rFonts w:hint="eastAsia" w:ascii="仿宋_GB2312" w:hAnsi="Times New Roman" w:eastAsia="仿宋_GB2312" w:cs="仿宋_GB2312"/>
          <w:b w:val="0"/>
          <w:bCs w:val="0"/>
          <w:color w:val="auto"/>
          <w:kern w:val="0"/>
          <w:sz w:val="32"/>
          <w:szCs w:val="32"/>
          <w:shd w:val="clear" w:color="auto" w:fill="FFFFFF"/>
        </w:rPr>
        <w:t>城乡社区（款）</w:t>
      </w:r>
      <w:r>
        <w:rPr>
          <w:rFonts w:hint="eastAsia" w:ascii="仿宋_GB2312" w:hAnsi="Times New Roman" w:eastAsia="仿宋_GB2312" w:cs="仿宋_GB2312"/>
          <w:b w:val="0"/>
          <w:bCs w:val="0"/>
          <w:color w:val="auto"/>
          <w:kern w:val="0"/>
          <w:sz w:val="32"/>
          <w:szCs w:val="32"/>
          <w:shd w:val="clear" w:color="auto" w:fill="FFFFFF"/>
          <w:lang w:val="en-US" w:eastAsia="zh-CN"/>
        </w:rPr>
        <w:t>其他</w:t>
      </w:r>
      <w:r>
        <w:rPr>
          <w:rFonts w:hint="eastAsia" w:ascii="仿宋_GB2312" w:hAnsi="Times New Roman" w:eastAsia="仿宋_GB2312" w:cs="仿宋_GB2312"/>
          <w:b w:val="0"/>
          <w:bCs w:val="0"/>
          <w:color w:val="auto"/>
          <w:kern w:val="0"/>
          <w:sz w:val="32"/>
          <w:szCs w:val="32"/>
          <w:shd w:val="clear" w:color="auto" w:fill="FFFFFF"/>
        </w:rPr>
        <w:t>城乡社区</w:t>
      </w:r>
      <w:r>
        <w:rPr>
          <w:rFonts w:hint="eastAsia" w:ascii="仿宋_GB2312" w:hAnsi="Times New Roman" w:eastAsia="仿宋_GB2312" w:cs="仿宋_GB2312"/>
          <w:b w:val="0"/>
          <w:bCs w:val="0"/>
          <w:color w:val="auto"/>
          <w:kern w:val="0"/>
          <w:sz w:val="32"/>
          <w:szCs w:val="32"/>
          <w:shd w:val="clear" w:color="auto" w:fill="FFFFFF"/>
          <w:lang w:val="en-US" w:eastAsia="zh-CN"/>
        </w:rPr>
        <w:t>支出</w:t>
      </w:r>
      <w:r>
        <w:rPr>
          <w:rFonts w:hint="eastAsia" w:ascii="仿宋_GB2312" w:hAnsi="Times New Roman" w:eastAsia="仿宋_GB2312" w:cs="仿宋_GB2312"/>
          <w:b w:val="0"/>
          <w:bCs w:val="0"/>
          <w:color w:val="auto"/>
          <w:kern w:val="0"/>
          <w:sz w:val="32"/>
          <w:szCs w:val="32"/>
          <w:shd w:val="clear" w:color="auto" w:fill="FFFFFF"/>
        </w:rPr>
        <w:t>（项）202</w:t>
      </w:r>
      <w:r>
        <w:rPr>
          <w:rFonts w:hint="eastAsia" w:ascii="仿宋_GB2312" w:hAnsi="Times New Roman" w:eastAsia="仿宋_GB2312" w:cs="仿宋_GB2312"/>
          <w:b w:val="0"/>
          <w:bCs w:val="0"/>
          <w:color w:val="auto"/>
          <w:kern w:val="0"/>
          <w:sz w:val="32"/>
          <w:szCs w:val="32"/>
          <w:shd w:val="clear" w:color="auto" w:fill="FFFFFF"/>
          <w:lang w:val="en-US" w:eastAsia="zh-CN"/>
        </w:rPr>
        <w:t>5</w:t>
      </w:r>
      <w:r>
        <w:rPr>
          <w:rFonts w:hint="eastAsia" w:ascii="仿宋_GB2312" w:hAnsi="Times New Roman" w:eastAsia="仿宋_GB2312" w:cs="仿宋_GB2312"/>
          <w:b w:val="0"/>
          <w:bCs w:val="0"/>
          <w:color w:val="auto"/>
          <w:kern w:val="0"/>
          <w:sz w:val="32"/>
          <w:szCs w:val="32"/>
          <w:shd w:val="clear" w:color="auto" w:fill="FFFFFF"/>
        </w:rPr>
        <w:t>年预算数为</w:t>
      </w:r>
      <w:r>
        <w:rPr>
          <w:rFonts w:hint="eastAsia" w:ascii="仿宋_GB2312" w:hAnsi="Times New Roman" w:eastAsia="仿宋_GB2312" w:cs="仿宋_GB2312"/>
          <w:b w:val="0"/>
          <w:bCs w:val="0"/>
          <w:color w:val="auto"/>
          <w:kern w:val="0"/>
          <w:sz w:val="32"/>
          <w:szCs w:val="32"/>
          <w:shd w:val="clear" w:color="auto" w:fill="FFFFFF"/>
          <w:lang w:val="en-US" w:eastAsia="zh-CN"/>
        </w:rPr>
        <w:t>687</w:t>
      </w:r>
      <w:r>
        <w:rPr>
          <w:rFonts w:hint="eastAsia" w:ascii="仿宋_GB2312" w:hAnsi="Times New Roman" w:eastAsia="仿宋_GB2312" w:cs="仿宋_GB2312"/>
          <w:b w:val="0"/>
          <w:bCs w:val="0"/>
          <w:color w:val="auto"/>
          <w:kern w:val="0"/>
          <w:sz w:val="32"/>
          <w:szCs w:val="32"/>
          <w:shd w:val="clear" w:color="auto" w:fill="FFFFFF"/>
        </w:rPr>
        <w:t>万元，主要用于：保障</w:t>
      </w:r>
      <w:r>
        <w:rPr>
          <w:rFonts w:hint="eastAsia" w:ascii="仿宋_GB2312" w:hAnsi="Times New Roman" w:eastAsia="仿宋_GB2312" w:cs="仿宋_GB2312"/>
          <w:b w:val="0"/>
          <w:bCs w:val="0"/>
          <w:color w:val="auto"/>
          <w:kern w:val="0"/>
          <w:sz w:val="32"/>
          <w:szCs w:val="32"/>
          <w:shd w:val="clear" w:color="auto" w:fill="FFFFFF"/>
          <w:lang w:val="en-US" w:eastAsia="zh-CN"/>
        </w:rPr>
        <w:t>昭化区城市和农村生活垃圾转运及餐厨垃圾处置，26个垃圾中转站运行维护费用</w:t>
      </w:r>
      <w:r>
        <w:rPr>
          <w:rFonts w:hint="eastAsia" w:ascii="仿宋_GB2312" w:hAnsi="Times New Roman" w:eastAsia="仿宋_GB2312" w:cs="仿宋_GB2312"/>
          <w:b w:val="0"/>
          <w:bCs w:val="0"/>
          <w:color w:val="auto"/>
          <w:kern w:val="0"/>
          <w:sz w:val="32"/>
          <w:szCs w:val="32"/>
          <w:shd w:val="clear" w:color="auto" w:fill="FFFFFF"/>
        </w:rPr>
        <w:t>。</w:t>
      </w:r>
    </w:p>
    <w:p w14:paraId="6C11D3BC">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b w:val="0"/>
          <w:bCs w:val="0"/>
          <w:color w:val="auto"/>
          <w:kern w:val="0"/>
          <w:sz w:val="32"/>
          <w:szCs w:val="32"/>
          <w:shd w:val="clear" w:color="auto" w:fill="FFFFFF"/>
        </w:rPr>
      </w:pPr>
      <w:r>
        <w:rPr>
          <w:rFonts w:hint="eastAsia" w:ascii="仿宋_GB2312" w:hAnsi="仿宋_GB2312" w:eastAsia="仿宋_GB2312" w:cs="仿宋_GB2312"/>
          <w:sz w:val="32"/>
          <w:szCs w:val="32"/>
          <w:lang w:val="en-US" w:eastAsia="zh-CN"/>
        </w:rPr>
        <w:t>12.</w:t>
      </w:r>
      <w:r>
        <w:rPr>
          <w:rFonts w:hint="eastAsia" w:ascii="仿宋_GB2312" w:hAnsi="Times New Roman" w:eastAsia="仿宋_GB2312" w:cs="仿宋_GB2312"/>
          <w:b w:val="0"/>
          <w:bCs w:val="0"/>
          <w:color w:val="auto"/>
          <w:kern w:val="0"/>
          <w:sz w:val="32"/>
          <w:szCs w:val="32"/>
          <w:shd w:val="clear" w:color="auto" w:fill="FFFFFF"/>
        </w:rPr>
        <w:t>住房保障（类）住房改革支出（款）住房公积金（项）202</w:t>
      </w:r>
      <w:r>
        <w:rPr>
          <w:rFonts w:hint="eastAsia" w:ascii="仿宋_GB2312" w:hAnsi="Times New Roman" w:eastAsia="仿宋_GB2312" w:cs="仿宋_GB2312"/>
          <w:b w:val="0"/>
          <w:bCs w:val="0"/>
          <w:color w:val="auto"/>
          <w:kern w:val="0"/>
          <w:sz w:val="32"/>
          <w:szCs w:val="32"/>
          <w:shd w:val="clear" w:color="auto" w:fill="FFFFFF"/>
          <w:lang w:val="en-US" w:eastAsia="zh-CN"/>
        </w:rPr>
        <w:t>5</w:t>
      </w:r>
      <w:r>
        <w:rPr>
          <w:rFonts w:hint="eastAsia" w:ascii="仿宋_GB2312" w:hAnsi="Times New Roman" w:eastAsia="仿宋_GB2312" w:cs="仿宋_GB2312"/>
          <w:b w:val="0"/>
          <w:bCs w:val="0"/>
          <w:color w:val="auto"/>
          <w:kern w:val="0"/>
          <w:sz w:val="32"/>
          <w:szCs w:val="32"/>
          <w:shd w:val="clear" w:color="auto" w:fill="FFFFFF"/>
        </w:rPr>
        <w:t>年预算数为</w:t>
      </w:r>
      <w:r>
        <w:rPr>
          <w:rFonts w:hint="eastAsia" w:ascii="Times New Roman" w:hAnsi="Times New Roman" w:eastAsia="仿宋_GB2312"/>
          <w:b w:val="0"/>
          <w:bCs w:val="0"/>
          <w:color w:val="auto"/>
          <w:kern w:val="0"/>
          <w:sz w:val="32"/>
          <w:szCs w:val="32"/>
          <w:shd w:val="clear" w:color="auto" w:fill="FFFFFF"/>
          <w:lang w:val="en-US" w:eastAsia="zh-CN"/>
        </w:rPr>
        <w:t>40.73</w:t>
      </w:r>
      <w:r>
        <w:rPr>
          <w:rFonts w:hint="eastAsia" w:ascii="仿宋_GB2312" w:hAnsi="Times New Roman" w:eastAsia="仿宋_GB2312" w:cs="仿宋_GB2312"/>
          <w:b w:val="0"/>
          <w:bCs w:val="0"/>
          <w:color w:val="auto"/>
          <w:kern w:val="0"/>
          <w:sz w:val="32"/>
          <w:szCs w:val="32"/>
          <w:shd w:val="clear" w:color="auto" w:fill="FFFFFF"/>
        </w:rPr>
        <w:t>万元，主要用于：部门按规定为职工缴纳的住房公积金支出。</w:t>
      </w:r>
    </w:p>
    <w:p w14:paraId="24B49B5B">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六、一般公共预算基本支出情况说明</w:t>
      </w:r>
    </w:p>
    <w:p w14:paraId="2371C551">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广元市昭化区综合行政执法局2025年一般公共预算基本支出2351.64万元，</w:t>
      </w:r>
    </w:p>
    <w:p w14:paraId="76803EA8">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其中：人员经费487.28万元，主要包括：基本工资、津贴补贴、奖金、绩效工资、社会保险缴费、住房公积金、对个人和家庭的补助支出。</w:t>
      </w:r>
    </w:p>
    <w:p w14:paraId="19D7B2A8">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公用经费59.2万元，主要包括：办公费、印刷费、水费、电费、邮电费、差旅费、维修（护）费、租赁费、会议费、培训费、公务接待费、工会经费、公务交通补贴、其他商品和服务支出。</w:t>
      </w:r>
    </w:p>
    <w:p w14:paraId="7D2A3DB7">
      <w:pPr>
        <w:keepNext w:val="0"/>
        <w:keepLines w:val="0"/>
        <w:pageBreakBefore w:val="0"/>
        <w:widowControl/>
        <w:numPr>
          <w:ilvl w:val="0"/>
          <w:numId w:val="1"/>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“三公”经费财政拨款预算安排情况说明</w:t>
      </w:r>
    </w:p>
    <w:p w14:paraId="20EFBB7D">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广元市昭化区综合行政执法局2025年“三公”经费财政拨款预算数2万元，其中：公务接待费2万元，公务用车购置及运行维护费0万元，因公出国（境）经费0万元。</w:t>
      </w:r>
    </w:p>
    <w:p w14:paraId="7B0A48EA">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（一）公务接待费</w:t>
      </w:r>
    </w:p>
    <w:p w14:paraId="74314E3B">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公务接待费与2024年预算相比减少0.4万元，下降0.17%</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sz w:val="32"/>
          <w:szCs w:val="32"/>
          <w:lang w:val="en-US" w:eastAsia="zh-CN"/>
        </w:rPr>
        <w:t>主要原因是公务接待减少。</w:t>
      </w:r>
    </w:p>
    <w:p w14:paraId="4ACD1DC8">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2025年公务接待费计划用于执行接待考察调研、检查指导等公务活动开支的交通费、住宿费、用餐费等。</w:t>
      </w:r>
      <w:bookmarkStart w:id="0" w:name="_GoBack"/>
      <w:bookmarkEnd w:id="0"/>
    </w:p>
    <w:p w14:paraId="7A4C3176">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公务用车购置及运行维护费</w:t>
      </w:r>
    </w:p>
    <w:p w14:paraId="2C076D9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公务用车购置及运行维护费与2024年预算相比持平。</w:t>
      </w:r>
    </w:p>
    <w:p w14:paraId="55AFA83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单位现有公务用车1辆。</w:t>
      </w:r>
    </w:p>
    <w:p w14:paraId="64D7FF6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2025年未安排公务用车购置费。</w:t>
      </w:r>
    </w:p>
    <w:p w14:paraId="2140D4F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2025年安排公务用车运行维护费7万元，用于1辆公务用车燃油、过路（桥）、维修、保险等方面支出，主要保障综合执法工作顺利开展。</w:t>
      </w:r>
    </w:p>
    <w:p w14:paraId="3A676689">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三）因公出国（境）经费</w:t>
      </w:r>
    </w:p>
    <w:p w14:paraId="4321403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因公出国（境）经费与2024年预算相比持平。</w:t>
      </w:r>
    </w:p>
    <w:p w14:paraId="6F9767F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八、政府性基金预算支出情况说明</w:t>
      </w:r>
    </w:p>
    <w:p w14:paraId="216AD1D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广元市昭化区综合行政执法局2025年无政府性基金预算拨款安排的支出。</w:t>
      </w:r>
    </w:p>
    <w:p w14:paraId="34390FD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九、国有资本经营预算支出情况说明</w:t>
      </w:r>
    </w:p>
    <w:p w14:paraId="5990679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广元市昭化区综合行政执法局2025年无国有资本经营预算拨款安排的支出。</w:t>
      </w:r>
    </w:p>
    <w:p w14:paraId="08C3F22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十、其他重要事项的情况说明</w:t>
      </w:r>
    </w:p>
    <w:p w14:paraId="6C862F3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（一）机关运行经费</w:t>
      </w:r>
    </w:p>
    <w:p w14:paraId="0B56749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2025年，广元市昭化区综合行政执法局机关运行经费财政拨款预算为546.48万元，比2024年预算减少43.4万元，增长（下降）8.63%。主要原因2025年新增人员3人。</w:t>
      </w:r>
    </w:p>
    <w:p w14:paraId="75F83C7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（二）政府采购情况</w:t>
      </w:r>
    </w:p>
    <w:p w14:paraId="7C21B6D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2025年，广元市昭化区综合行政执法局安排政府采购预算0万元，其中：政府采购货物预算0万元、政府采购工程预算0万元、政府采购服务预算0万元。</w:t>
      </w:r>
    </w:p>
    <w:p w14:paraId="5CBD5AC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（三）国有资产占有使用情况</w:t>
      </w:r>
    </w:p>
    <w:p w14:paraId="053E41D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截至2024年底，广元市昭化区综合行政执法局共有车辆28辆，其中，领导干部用车0辆、定向保障用车0辆、执法执勤用车1辆、特种车辆24辆。</w:t>
      </w:r>
    </w:p>
    <w:p w14:paraId="5758954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2025年部门预算未安排购置车辆及单位价值200万元以上大型设备。</w:t>
      </w:r>
    </w:p>
    <w:p w14:paraId="1D9089C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（四）绩效目标设置情况</w:t>
      </w:r>
    </w:p>
    <w:p w14:paraId="13D6B72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2025年广元市昭化区综合行政执法局开展绩效目标管理的项目15个，涉及预算2351.64万元。其中：人员类项目1个，涉及预算 487.28万元；运转类项目6个，涉及预算855万元；特定目标类项目8个，涉及预算1009.36万元。因部分项目内容涉密，不予公开。</w:t>
      </w:r>
    </w:p>
    <w:p w14:paraId="4FA399E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十一、名词解释</w:t>
      </w:r>
    </w:p>
    <w:p w14:paraId="4317A4E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（一）财政拨款收入</w:t>
      </w:r>
      <w:r>
        <w:rPr>
          <w:rFonts w:hint="default" w:ascii="楷体_GB2312" w:hAnsi="楷体_GB2312" w:eastAsia="楷体_GB2312" w:cs="楷体_GB2312"/>
          <w:sz w:val="32"/>
          <w:szCs w:val="32"/>
          <w:lang w:val="en-US" w:eastAsia="zh-CN"/>
        </w:rPr>
        <w:t>:</w:t>
      </w:r>
      <w:r>
        <w:rPr>
          <w:rFonts w:hint="eastAsia" w:ascii="仿宋_GB2312" w:hAnsi="仿宋_GB2312" w:eastAsia="仿宋_GB2312" w:cs="仿宋_GB2312"/>
          <w:sz w:val="32"/>
          <w:szCs w:val="32"/>
          <w:lang w:val="en-US" w:eastAsia="zh-CN"/>
        </w:rPr>
        <w:t>指区财政当年安排的财政预算收入。按现行管理制度</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部门预算中反映的财政拨款包括一般公共预算拨款和政府性基金预算拨款。</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（二）上年结转：</w:t>
      </w:r>
      <w:r>
        <w:rPr>
          <w:rFonts w:hint="eastAsia" w:ascii="仿宋_GB2312" w:hAnsi="仿宋_GB2312" w:eastAsia="仿宋_GB2312" w:cs="仿宋_GB2312"/>
          <w:sz w:val="32"/>
          <w:szCs w:val="32"/>
          <w:lang w:val="en-US" w:eastAsia="zh-CN"/>
        </w:rPr>
        <w:t>指以前年度尚未完成，结转到本年仍按原规定用途继续使用的资金。</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（三）城乡社区支出（类）城乡社区管理事务（款）行政运行（项）：</w:t>
      </w:r>
      <w:r>
        <w:rPr>
          <w:rFonts w:hint="eastAsia" w:ascii="仿宋_GB2312" w:hAnsi="仿宋_GB2312" w:eastAsia="仿宋_GB2312" w:cs="仿宋_GB2312"/>
          <w:sz w:val="32"/>
          <w:szCs w:val="32"/>
          <w:lang w:val="en-US" w:eastAsia="zh-CN"/>
        </w:rPr>
        <w:t>指机关单位用于保障机构正常运行、开展日常工作的基本支出。</w:t>
      </w:r>
    </w:p>
    <w:p w14:paraId="72B5A2F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（四）城乡社区支出（类）城乡社区管理事务（款）城管执法（项）：</w:t>
      </w:r>
      <w:r>
        <w:rPr>
          <w:rFonts w:hint="eastAsia" w:ascii="仿宋_GB2312" w:hAnsi="仿宋_GB2312" w:eastAsia="仿宋_GB2312" w:cs="仿宋_GB2312"/>
          <w:sz w:val="32"/>
          <w:szCs w:val="32"/>
          <w:lang w:val="en-US" w:eastAsia="zh-CN"/>
        </w:rPr>
        <w:t>指机关单位用于保障城市管理日常工作的支出。</w:t>
      </w:r>
    </w:p>
    <w:p w14:paraId="7B5CD5F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（五）城乡社区支出（类）城乡社区管理事务（款）其他城乡社区管理事务（项）：</w:t>
      </w:r>
      <w:r>
        <w:rPr>
          <w:rFonts w:hint="eastAsia" w:ascii="仿宋_GB2312" w:hAnsi="仿宋_GB2312" w:eastAsia="仿宋_GB2312" w:cs="仿宋_GB2312"/>
          <w:sz w:val="32"/>
          <w:szCs w:val="32"/>
          <w:lang w:val="en-US" w:eastAsia="zh-CN"/>
        </w:rPr>
        <w:t>指机关单位用于保障城乡社区管理项目的支出。</w:t>
      </w:r>
    </w:p>
    <w:p w14:paraId="603980B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（六）城乡社区支出（类）城乡社区环境卫生（款）城乡社区环境卫生（项）：</w:t>
      </w:r>
      <w:r>
        <w:rPr>
          <w:rFonts w:hint="eastAsia" w:ascii="仿宋_GB2312" w:hAnsi="仿宋_GB2312" w:eastAsia="仿宋_GB2312" w:cs="仿宋_GB2312"/>
          <w:sz w:val="32"/>
          <w:szCs w:val="32"/>
          <w:lang w:val="en-US" w:eastAsia="zh-CN"/>
        </w:rPr>
        <w:t>指机关单位用于保障城乡社区环境卫生工作顺利开展的支出。</w:t>
      </w:r>
    </w:p>
    <w:p w14:paraId="6E82F51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（七）城乡社区支出（类）其他城乡社区（款）其他城乡社区（项）：</w:t>
      </w:r>
      <w:r>
        <w:rPr>
          <w:rFonts w:hint="eastAsia" w:ascii="仿宋_GB2312" w:hAnsi="仿宋_GB2312" w:eastAsia="仿宋_GB2312" w:cs="仿宋_GB2312"/>
          <w:sz w:val="32"/>
          <w:szCs w:val="32"/>
          <w:lang w:val="en-US" w:eastAsia="zh-CN"/>
        </w:rPr>
        <w:t>指机关单位用于保障城乡社区管理项目的支出。</w:t>
      </w:r>
    </w:p>
    <w:p w14:paraId="7B477BF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（八）：社会保障和就业（类）行政事业单位养老支出（款）</w:t>
      </w:r>
      <w:r>
        <w:rPr>
          <w:rFonts w:hint="eastAsia" w:ascii="楷体_GB2312" w:hAnsi="楷体_GB2312" w:eastAsia="楷体_GB2312" w:cs="楷体_GB2312"/>
          <w:b w:val="0"/>
          <w:bCs w:val="0"/>
          <w:color w:val="auto"/>
          <w:kern w:val="0"/>
          <w:sz w:val="32"/>
          <w:szCs w:val="32"/>
          <w:shd w:val="clear" w:color="auto" w:fill="FFFFFF"/>
        </w:rPr>
        <w:t>事业单位离退休</w:t>
      </w:r>
      <w:r>
        <w:rPr>
          <w:rFonts w:hint="eastAsia" w:ascii="楷体_GB2312" w:hAnsi="楷体_GB2312" w:eastAsia="楷体_GB2312" w:cs="楷体_GB2312"/>
          <w:sz w:val="32"/>
          <w:szCs w:val="32"/>
          <w:lang w:val="en-US" w:eastAsia="zh-CN"/>
        </w:rPr>
        <w:t>（项）：</w:t>
      </w:r>
      <w:r>
        <w:rPr>
          <w:rFonts w:hint="eastAsia" w:ascii="仿宋_GB2312" w:hAnsi="仿宋_GB2312" w:eastAsia="仿宋_GB2312" w:cs="仿宋_GB2312"/>
          <w:sz w:val="32"/>
          <w:szCs w:val="32"/>
          <w:lang w:val="en-US" w:eastAsia="zh-CN"/>
        </w:rPr>
        <w:t>指机关单位用于保障退休人员经费的支出。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（九）社会保障和就业（类）行政事业单位养老支出（款）事业单位离退休（项）：</w:t>
      </w:r>
      <w:r>
        <w:rPr>
          <w:rFonts w:hint="eastAsia" w:ascii="仿宋_GB2312" w:hAnsi="仿宋_GB2312" w:eastAsia="仿宋_GB2312" w:cs="仿宋_GB2312"/>
          <w:sz w:val="32"/>
          <w:szCs w:val="32"/>
          <w:lang w:val="en-US" w:eastAsia="zh-CN"/>
        </w:rPr>
        <w:t>指事业单位离退休人员的支出。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（十）社会保障和就业（类）行政事业单位养老支出（款）行政单位离退休（项）：</w:t>
      </w:r>
      <w:r>
        <w:rPr>
          <w:rFonts w:hint="eastAsia" w:ascii="仿宋_GB2312" w:hAnsi="仿宋_GB2312" w:eastAsia="仿宋_GB2312" w:cs="仿宋_GB2312"/>
          <w:sz w:val="32"/>
          <w:szCs w:val="32"/>
          <w:lang w:val="en-US" w:eastAsia="zh-CN"/>
        </w:rPr>
        <w:t>指行政及参公管理事业单位离退休人员的支出。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（十一）社会保障和就业（类）行政事业单位养老支出（款）机关事业单位基本养老保险缴费支出（项）：</w:t>
      </w:r>
      <w:r>
        <w:rPr>
          <w:rFonts w:hint="eastAsia" w:ascii="仿宋_GB2312" w:hAnsi="仿宋_GB2312" w:eastAsia="仿宋_GB2312" w:cs="仿宋_GB2312"/>
          <w:sz w:val="32"/>
          <w:szCs w:val="32"/>
          <w:lang w:val="en-US" w:eastAsia="zh-CN"/>
        </w:rPr>
        <w:t>指部门实施养老保险制度由单位缴纳的养老保险的支出。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（十二）社会保障和就业（类）行政事业单位养老支出（款）机关事业单位职业年金缴费支出（项）：</w:t>
      </w:r>
      <w:r>
        <w:rPr>
          <w:rFonts w:hint="eastAsia" w:ascii="仿宋_GB2312" w:hAnsi="仿宋_GB2312" w:eastAsia="仿宋_GB2312" w:cs="仿宋_GB2312"/>
          <w:sz w:val="32"/>
          <w:szCs w:val="32"/>
          <w:lang w:val="en-US" w:eastAsia="zh-CN"/>
        </w:rPr>
        <w:t>指部门实施养老保险制度由单位缴纳的职业年金的支出。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（十三）卫生健康（类）行政事业单位医疗（款）行政单位医疗（项）：</w:t>
      </w:r>
      <w:r>
        <w:rPr>
          <w:rFonts w:hint="eastAsia" w:ascii="仿宋_GB2312" w:hAnsi="仿宋_GB2312" w:eastAsia="仿宋_GB2312" w:cs="仿宋_GB2312"/>
          <w:sz w:val="32"/>
          <w:szCs w:val="32"/>
          <w:lang w:val="en-US" w:eastAsia="zh-CN"/>
        </w:rPr>
        <w:t>指机关及参公管理事业单位用于单位应缴纳基本医疗保险支出。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（十四）卫生健康（类）行政事业单位医疗（款）事业单位医疗（项）：</w:t>
      </w:r>
      <w:r>
        <w:rPr>
          <w:rFonts w:hint="eastAsia" w:ascii="仿宋_GB2312" w:hAnsi="仿宋_GB2312" w:eastAsia="仿宋_GB2312" w:cs="仿宋_GB2312"/>
          <w:sz w:val="32"/>
          <w:szCs w:val="32"/>
          <w:lang w:val="en-US" w:eastAsia="zh-CN"/>
        </w:rPr>
        <w:t>指事业单位用于单位应缴纳基本医疗保险支出。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（十五）卫生健康（类）行政事业单位医疗（款）公务员医疗补助（项）：</w:t>
      </w:r>
      <w:r>
        <w:rPr>
          <w:rFonts w:hint="eastAsia" w:ascii="仿宋_GB2312" w:hAnsi="仿宋_GB2312" w:eastAsia="仿宋_GB2312" w:cs="仿宋_GB2312"/>
          <w:sz w:val="32"/>
          <w:szCs w:val="32"/>
          <w:lang w:val="en-US" w:eastAsia="zh-CN"/>
        </w:rPr>
        <w:t>指机关及参公管理事业单位用于集中缴纳公务员医疗补助支出。</w:t>
      </w:r>
    </w:p>
    <w:p w14:paraId="0FB0FDB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（十六）住房保障（类）住房改革支出（款）住房公积金（项）：</w:t>
      </w:r>
      <w:r>
        <w:rPr>
          <w:rFonts w:hint="eastAsia" w:ascii="仿宋_GB2312" w:hAnsi="仿宋_GB2312" w:eastAsia="仿宋_GB2312" w:cs="仿宋_GB2312"/>
          <w:sz w:val="32"/>
          <w:szCs w:val="32"/>
          <w:lang w:val="en-US" w:eastAsia="zh-CN"/>
        </w:rPr>
        <w:t>指按照《住房公积金管理条例》的规定，由单位及其在职职工缴存的长期住房储金。</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（十七）基本支出：</w:t>
      </w:r>
      <w:r>
        <w:rPr>
          <w:rFonts w:hint="eastAsia" w:ascii="仿宋_GB2312" w:hAnsi="仿宋_GB2312" w:eastAsia="仿宋_GB2312" w:cs="仿宋_GB2312"/>
          <w:sz w:val="32"/>
          <w:szCs w:val="32"/>
          <w:lang w:val="en-US" w:eastAsia="zh-CN"/>
        </w:rPr>
        <w:t>指为保证机构正常运转，完成日常工作任务而发生的人员支出和公用支出。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（十八）项目支出：</w:t>
      </w:r>
      <w:r>
        <w:rPr>
          <w:rFonts w:hint="eastAsia" w:ascii="仿宋_GB2312" w:hAnsi="仿宋_GB2312" w:eastAsia="仿宋_GB2312" w:cs="仿宋_GB2312"/>
          <w:sz w:val="32"/>
          <w:szCs w:val="32"/>
          <w:lang w:val="en-US" w:eastAsia="zh-CN"/>
        </w:rPr>
        <w:t>指在基本支出之外为完成特定行政任务和事业发展目标所发生的支出。</w:t>
      </w:r>
    </w:p>
    <w:p w14:paraId="5F72AB8A">
      <w:pPr>
        <w:pStyle w:val="11"/>
        <w:rPr>
          <w:rFonts w:hint="eastAsia"/>
          <w:lang w:val="en-US" w:eastAsia="zh-CN"/>
        </w:rPr>
      </w:pPr>
      <w:r>
        <w:rPr>
          <w:rFonts w:hint="eastAsia" w:ascii="楷体_GB2312" w:hAnsi="楷体_GB2312" w:eastAsia="楷体_GB2312" w:cs="楷体_GB2312"/>
          <w:sz w:val="32"/>
          <w:szCs w:val="32"/>
          <w:lang w:val="en-US" w:eastAsia="zh-CN"/>
        </w:rPr>
        <w:t>（十九）“三公”经费：</w:t>
      </w:r>
      <w:r>
        <w:rPr>
          <w:rFonts w:hint="eastAsia" w:ascii="仿宋_GB2312" w:hAnsi="仿宋_GB2312" w:eastAsia="仿宋_GB2312" w:cs="仿宋_GB2312"/>
          <w:sz w:val="32"/>
          <w:szCs w:val="32"/>
          <w:lang w:val="en-US" w:eastAsia="zh-CN"/>
        </w:rPr>
        <w:t>纳入市级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（二十）机关运行经费：</w:t>
      </w:r>
      <w:r>
        <w:rPr>
          <w:rFonts w:hint="eastAsia" w:ascii="仿宋_GB2312" w:hAnsi="仿宋_GB2312" w:eastAsia="仿宋_GB2312" w:cs="仿宋_GB2312"/>
          <w:sz w:val="32"/>
          <w:szCs w:val="32"/>
          <w:lang w:val="en-US" w:eastAsia="zh-CN"/>
        </w:rPr>
        <w:t>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14:paraId="1D9EA69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附件：1.部门预算公开表</w:t>
      </w:r>
    </w:p>
    <w:p w14:paraId="4696371C">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160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项目支出绩效目标表</w:t>
      </w:r>
    </w:p>
    <w:p w14:paraId="1938603F">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1600" w:leftChars="0"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部门整体支出绩效目标表</w:t>
      </w:r>
    </w:p>
    <w:p w14:paraId="57182FD1">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eastAsia="zh-CN"/>
        </w:rPr>
      </w:pPr>
    </w:p>
    <w:sectPr>
      <w:footerReference r:id="rId3" w:type="default"/>
      <w:pgSz w:w="11906" w:h="16838"/>
      <w:pgMar w:top="2098" w:right="1474" w:bottom="1984" w:left="1587" w:header="720" w:footer="155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ans">
    <w:altName w:val="Segoe Print"/>
    <w:panose1 w:val="020B0604020202020204"/>
    <w:charset w:val="00"/>
    <w:family w:val="auto"/>
    <w:pitch w:val="default"/>
    <w:sig w:usb0="00000000" w:usb1="00000000" w:usb2="00000000" w:usb3="00000000" w:csb0="6000009F" w:csb1="DFD70000"/>
  </w:font>
  <w:font w:name="Segoe Print">
    <w:panose1 w:val="02000600000000000000"/>
    <w:charset w:val="00"/>
    <w:family w:val="auto"/>
    <w:pitch w:val="default"/>
    <w:sig w:usb0="0000028F" w:usb1="00000000" w:usb2="00000000" w:usb3="00000000" w:csb0="2000009F" w:csb1="4701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63C1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3"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6CA7A16A">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uXW5UtAAAAAFAQAADwAAAAAAAAABACAAAAAiAAAAZHJzL2Rvd25yZXYueG1sUEsB&#10;AhQAFAAAAAgAh07iQFa6aPz9AQAA/wMAAA4AAAAAAAAAAQAgAAAAHwEAAGRycy9lMm9Eb2MueG1s&#10;UEsFBgAAAAAGAAYAWQEAAI4FAAAAAA==&#10;">
              <v:fill on="f" focussize="0,0"/>
              <v:stroke on="f"/>
              <v:imagedata o:title=""/>
              <o:lock v:ext="edit" aspectratio="f"/>
              <v:textbox inset="0mm,0mm,0mm,0mm" style="mso-fit-shape-to-text:t;">
                <w:txbxContent>
                  <w:p w14:paraId="6CA7A16A">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FD7007"/>
    <w:multiLevelType w:val="singleLevel"/>
    <w:tmpl w:val="F7FD7007"/>
    <w:lvl w:ilvl="0" w:tentative="0">
      <w:start w:val="2"/>
      <w:numFmt w:val="chineseCounting"/>
      <w:suff w:val="nothing"/>
      <w:lvlText w:val="（%1）"/>
      <w:lvlJc w:val="left"/>
      <w:rPr>
        <w:rFonts w:hint="eastAsia"/>
      </w:rPr>
    </w:lvl>
  </w:abstractNum>
  <w:abstractNum w:abstractNumId="1">
    <w:nsid w:val="FBFEB5EA"/>
    <w:multiLevelType w:val="singleLevel"/>
    <w:tmpl w:val="FBFEB5EA"/>
    <w:lvl w:ilvl="0" w:tentative="0">
      <w:start w:val="2"/>
      <w:numFmt w:val="decimal"/>
      <w:lvlText w:val="%1."/>
      <w:lvlJc w:val="left"/>
      <w:pPr>
        <w:tabs>
          <w:tab w:val="left" w:pos="312"/>
        </w:tabs>
        <w:ind w:left="1600" w:leftChars="0" w:firstLine="0" w:firstLineChars="0"/>
      </w:pPr>
    </w:lvl>
  </w:abstractNum>
  <w:abstractNum w:abstractNumId="2">
    <w:nsid w:val="7FD61A87"/>
    <w:multiLevelType w:val="singleLevel"/>
    <w:tmpl w:val="7FD61A87"/>
    <w:lvl w:ilvl="0" w:tentative="0">
      <w:start w:val="7"/>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
  <w:drawingGridVerticalSpacing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wYmQ3N2FhZmE1Yjg0OGFkNTU5NTg3M2QzNjJlMDgifQ=="/>
  </w:docVars>
  <w:rsids>
    <w:rsidRoot w:val="00000000"/>
    <w:rsid w:val="12D904B3"/>
    <w:rsid w:val="16846935"/>
    <w:rsid w:val="31EC5663"/>
    <w:rsid w:val="3DE418E4"/>
    <w:rsid w:val="571752FF"/>
    <w:rsid w:val="5A710A9F"/>
    <w:rsid w:val="6B060231"/>
    <w:rsid w:val="73552752"/>
    <w:rsid w:val="78ED0EA7"/>
    <w:rsid w:val="F496231F"/>
  </w:rsids>
  <m:mathPr>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0">
    <w:name w:val="Default Paragraph Font"/>
    <w:autoRedefine/>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caption"/>
    <w:basedOn w:val="1"/>
    <w:autoRedefine/>
    <w:qFormat/>
    <w:uiPriority w:val="0"/>
    <w:pPr>
      <w:widowControl w:val="0"/>
      <w:suppressLineNumbers/>
      <w:suppressAutoHyphens/>
      <w:spacing w:before="120" w:after="120"/>
    </w:pPr>
    <w:rPr>
      <w:i/>
      <w:iCs/>
      <w:sz w:val="24"/>
      <w:szCs w:val="24"/>
    </w:rPr>
  </w:style>
  <w:style w:type="paragraph" w:styleId="3">
    <w:name w:val="Body Text"/>
    <w:basedOn w:val="1"/>
    <w:autoRedefine/>
    <w:qFormat/>
    <w:uiPriority w:val="0"/>
    <w:pPr>
      <w:spacing w:before="0" w:after="140" w:line="276" w:lineRule="auto"/>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w:basedOn w:val="3"/>
    <w:autoRedefine/>
    <w:qFormat/>
    <w:uiPriority w:val="0"/>
  </w:style>
  <w:style w:type="paragraph" w:styleId="7">
    <w:name w:val="Normal (Web)"/>
    <w:basedOn w:val="1"/>
    <w:autoRedefine/>
    <w:qFormat/>
    <w:uiPriority w:val="0"/>
    <w:rPr>
      <w:sz w:val="24"/>
    </w:rPr>
  </w:style>
  <w:style w:type="table" w:styleId="9">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1">
    <w:name w:val="常用样式（方正仿宋简）"/>
    <w:basedOn w:val="1"/>
    <w:autoRedefine/>
    <w:qFormat/>
    <w:uiPriority w:val="0"/>
    <w:pPr>
      <w:spacing w:line="560" w:lineRule="exact"/>
      <w:ind w:firstLine="640" w:firstLineChars="200"/>
    </w:pPr>
    <w:rPr>
      <w:sz w:val="32"/>
    </w:rPr>
  </w:style>
  <w:style w:type="character" w:customStyle="1" w:styleId="12">
    <w:name w:val="默认段落字体1"/>
    <w:autoRedefine/>
    <w:qFormat/>
    <w:uiPriority w:val="0"/>
  </w:style>
  <w:style w:type="paragraph" w:customStyle="1" w:styleId="13">
    <w:name w:val="Heading"/>
    <w:basedOn w:val="1"/>
    <w:next w:val="3"/>
    <w:autoRedefine/>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4">
    <w:name w:val="Index"/>
    <w:basedOn w:val="1"/>
    <w:autoRedefine/>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5326</Words>
  <Characters>6168</Characters>
  <TotalTime>2</TotalTime>
  <ScaleCrop>false</ScaleCrop>
  <LinksUpToDate>false</LinksUpToDate>
  <CharactersWithSpaces>6237</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2018-11-29T17:47:00Z</dcterms:created>
  <dc:creator>admin</dc:creator>
  <cp:lastModifiedBy>june</cp:lastModifiedBy>
  <dcterms:modified xsi:type="dcterms:W3CDTF">2025-02-14T00:54:19Z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96081F72B7444D3C8C1C7DDAED24732C_13</vt:lpwstr>
  </property>
  <property fmtid="{D5CDD505-2E9C-101B-9397-08002B2CF9AE}" pid="4" name="KSOTemplateDocerSaveRecord">
    <vt:lpwstr>eyJoZGlkIjoiMDE5ZTk2YmZjNmQyZmNkNGExNjUwOTY3OGY2ZTI4MTkiLCJ1c2VySWQiOiI1NTk4MjEwMDkifQ==</vt:lpwstr>
  </property>
</Properties>
</file>