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76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76" w:lineRule="exact"/>
        <w:ind w:firstLine="880" w:firstLineChars="200"/>
        <w:jc w:val="center"/>
        <w:rPr>
          <w:rFonts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昭化区2021年度有机认证产品监督抽查计划</w:t>
      </w:r>
    </w:p>
    <w:tbl>
      <w:tblPr>
        <w:tblStyle w:val="5"/>
        <w:tblW w:w="141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10914"/>
        <w:gridCol w:w="709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黑体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黑体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1091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1" w:firstLineChars="200"/>
              <w:jc w:val="center"/>
              <w:rPr>
                <w:rFonts w:cs="黑体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黑体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18"/>
                <w:szCs w:val="18"/>
              </w:rPr>
              <w:t>抽样数量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黑体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柿</w:t>
            </w:r>
          </w:p>
        </w:tc>
        <w:tc>
          <w:tcPr>
            <w:tcW w:w="1091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吡虫啉、多菌灵、腐霉利、毒死蜱、联苯菊酯、镉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鸡蛋</w:t>
            </w:r>
          </w:p>
        </w:tc>
        <w:tc>
          <w:tcPr>
            <w:tcW w:w="1091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氟苯尼考、恩诺沙星、氧氟沙星、金刚烷胺、氟虫腈、灭蝇胺、镉、铅、沙门氏菌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猕猴桃</w:t>
            </w:r>
          </w:p>
        </w:tc>
        <w:tc>
          <w:tcPr>
            <w:tcW w:w="10914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啶酰菌胺、多菌灵 、腐霉利 、苯醚甲环唑、氯吡脲、毒死蜱、氯氟氰菊酯和高效氯氟氰菊酯、氯氰菊酯和高效氯氰菊酯、异菌脲、嘧菌酯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_GB2312" w:asciiTheme="minorEastAsia" w:hAnsiTheme="minorEastAsia" w:eastAsiaTheme="minorEastAsia"/>
                <w:sz w:val="18"/>
                <w:szCs w:val="18"/>
              </w:rPr>
              <w:t>茯苓</w:t>
            </w:r>
          </w:p>
        </w:tc>
        <w:tc>
          <w:tcPr>
            <w:tcW w:w="10914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百菌清、多菌灵、毒死蜱、代森锰锌、铅（以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Pb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计）、镉（以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 xml:space="preserve">Cd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计）、总汞、总砷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李子</w:t>
            </w:r>
          </w:p>
        </w:tc>
        <w:tc>
          <w:tcPr>
            <w:tcW w:w="10914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吡虫啉、啶虫脒、多菌灵、噻虫嗪、三唑酮、腐霉利、灭幼脲、咪鲜胺和咪鲜胺锰盐、嘧菌酯、除虫脲、吡唑醚菌酯、甲基硫菌灵、苯醚甲环唑、毒死蜱、联苯菊酯、氯氟氰菊酯和高效氯氟氰菊酯、氯氰菊酯和高效氯氰菊酯</w:t>
            </w: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合计</w:t>
            </w: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_GB2312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914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ind w:firstLine="360" w:firstLineChars="200"/>
              <w:jc w:val="center"/>
              <w:rPr>
                <w:rFonts w:cs="仿宋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snapToGrid/>
        <w:spacing w:line="576" w:lineRule="exact"/>
        <w:jc w:val="left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color w:val="000000"/>
          <w:kern w:val="0"/>
          <w:sz w:val="28"/>
          <w:szCs w:val="28"/>
        </w:rPr>
        <w:t>按照《四川省有机产品检验分类指南（第一版）》要求检验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F3B51"/>
    <w:rsid w:val="2EE7289C"/>
    <w:rsid w:val="564F3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2021-05-25T03:11:00Z</dcterms:created>
  <dc:creator>顾盼生欢</dc:creator>
  <cp:lastModifiedBy>顾盼生欢</cp:lastModifiedBy>
  <dcterms:modified xsi:type="dcterms:W3CDTF">2021-05-25T03:13:23Z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