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59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eastAsia="zh-CN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第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二季度昭化区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环境质量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报告</w:t>
      </w:r>
    </w:p>
    <w:p w14:paraId="6372166D">
      <w:pPr>
        <w:ind w:firstLine="560" w:firstLineChars="200"/>
        <w:rPr>
          <w:rFonts w:hint="eastAsia" w:eastAsia="黑体"/>
          <w:sz w:val="28"/>
          <w:szCs w:val="28"/>
          <w:lang w:val="en-US" w:eastAsia="zh-CN"/>
        </w:rPr>
      </w:pPr>
    </w:p>
    <w:p w14:paraId="585C7FB9">
      <w:pPr>
        <w:ind w:firstLine="2520" w:firstLineChars="900"/>
        <w:rPr>
          <w:rFonts w:hint="eastAsia" w:eastAsia="黑体"/>
          <w:color w:val="auto"/>
          <w:sz w:val="28"/>
          <w:szCs w:val="28"/>
          <w:lang w:val="en-US" w:eastAsia="zh-CN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第一节    环境空气质量</w:t>
      </w:r>
    </w:p>
    <w:p w14:paraId="52B4A7CD">
      <w:pPr>
        <w:rPr>
          <w:rFonts w:eastAsia="黑体"/>
          <w:color w:val="auto"/>
          <w:sz w:val="28"/>
          <w:szCs w:val="28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1. 监测概况</w:t>
      </w:r>
    </w:p>
    <w:p w14:paraId="5F9B6A9F">
      <w:pPr>
        <w:ind w:firstLine="560" w:firstLineChars="200"/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2025年2季度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昭化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生态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环境监测站按照《环境空气质量自动监测技术规范》要求对昭化区城区环境空气质量进行自动连续监测，监测项目为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可吸入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颗粒物（PM10）、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细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颗粒物（PM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2.5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）、二氧化硫（SO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）、二氧化氮（NO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）、一氧化碳（CO）、臭氧（O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3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）共六个项目。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二季度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实际监测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91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天，有效监测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91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天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月份3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0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天、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月份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31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天、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6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月份3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0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天）</w:t>
      </w:r>
      <w:r>
        <w:rPr>
          <w:rFonts w:hint="eastAsia" w:eastAsia="仿宋_GB2312" w:cs="Times New Roman" w:asciiTheme="minorHAnsi" w:hAnsiTheme="minorHAnsi"/>
          <w:color w:val="auto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监测统计结果见表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表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E566A44">
      <w:pPr>
        <w:numPr>
          <w:ilvl w:val="0"/>
          <w:numId w:val="1"/>
        </w:numPr>
        <w:rPr>
          <w:rFonts w:hint="eastAsia" w:eastAsia="黑体"/>
          <w:color w:val="auto"/>
          <w:sz w:val="28"/>
          <w:szCs w:val="28"/>
          <w:lang w:val="en-US" w:eastAsia="zh-CN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执行标准</w:t>
      </w:r>
    </w:p>
    <w:p w14:paraId="64719C6E">
      <w:pPr>
        <w:pStyle w:val="10"/>
        <w:spacing w:line="560" w:lineRule="exact"/>
        <w:ind w:firstLine="560" w:firstLineChars="200"/>
        <w:rPr>
          <w:rFonts w:eastAsia="楷体_GB2312" w:cs="Times New Roman"/>
          <w:color w:val="auto"/>
          <w:szCs w:val="28"/>
        </w:rPr>
      </w:pPr>
      <w:r>
        <w:rPr>
          <w:rFonts w:hint="eastAsia" w:eastAsia="楷体_GB2312" w:cs="Times New Roman"/>
          <w:color w:val="auto"/>
          <w:szCs w:val="28"/>
          <w:lang w:val="en-US" w:eastAsia="zh-CN"/>
        </w:rPr>
        <w:t>2.1</w:t>
      </w:r>
      <w:r>
        <w:rPr>
          <w:rFonts w:eastAsia="楷体_GB2312" w:cs="Times New Roman"/>
          <w:color w:val="auto"/>
          <w:szCs w:val="28"/>
        </w:rPr>
        <w:t>评价标准</w:t>
      </w:r>
    </w:p>
    <w:p w14:paraId="4CA6B472">
      <w:pPr>
        <w:pStyle w:val="10"/>
        <w:spacing w:line="560" w:lineRule="exact"/>
        <w:ind w:firstLine="560" w:firstLineChars="200"/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按照《环境空气质量评价技术规范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试行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HJ663-2013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技术要求对监测结果进行评价，执行《环境空气质量标准》（GB3095－2012）二级标准。</w:t>
      </w:r>
    </w:p>
    <w:p w14:paraId="0E9135D8">
      <w:pPr>
        <w:jc w:val="center"/>
        <w:rPr>
          <w:rFonts w:eastAsia="仿宋_GB2312"/>
          <w:b/>
          <w:color w:val="auto"/>
          <w:spacing w:val="-4"/>
          <w:sz w:val="28"/>
          <w:szCs w:val="28"/>
        </w:rPr>
      </w:pPr>
      <w:r>
        <w:rPr>
          <w:rFonts w:eastAsia="仿宋_GB2312"/>
          <w:b/>
          <w:color w:val="auto"/>
          <w:spacing w:val="-4"/>
          <w:sz w:val="28"/>
          <w:szCs w:val="28"/>
        </w:rPr>
        <w:t>表</w:t>
      </w:r>
      <w:r>
        <w:rPr>
          <w:rFonts w:hint="eastAsia" w:eastAsia="仿宋_GB2312"/>
          <w:b/>
          <w:color w:val="auto"/>
          <w:spacing w:val="-4"/>
          <w:sz w:val="28"/>
          <w:szCs w:val="28"/>
          <w:lang w:val="en-US" w:eastAsia="zh-CN"/>
        </w:rPr>
        <w:t>1</w:t>
      </w:r>
      <w:r>
        <w:rPr>
          <w:rFonts w:eastAsia="仿宋_GB2312"/>
          <w:b/>
          <w:color w:val="auto"/>
          <w:spacing w:val="-4"/>
          <w:sz w:val="28"/>
          <w:szCs w:val="28"/>
        </w:rPr>
        <w:t xml:space="preserve"> 环境空气质量标准</w:t>
      </w:r>
    </w:p>
    <w:tbl>
      <w:tblPr>
        <w:tblStyle w:val="6"/>
        <w:tblW w:w="970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"/>
        <w:gridCol w:w="2002"/>
        <w:gridCol w:w="2231"/>
        <w:gridCol w:w="1118"/>
        <w:gridCol w:w="1118"/>
        <w:gridCol w:w="911"/>
        <w:gridCol w:w="2142"/>
      </w:tblGrid>
      <w:tr w14:paraId="0B87A7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97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672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监测项目</w:t>
            </w:r>
          </w:p>
        </w:tc>
        <w:tc>
          <w:tcPr>
            <w:tcW w:w="22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83E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取值时间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F48E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浓度限值</w:t>
            </w:r>
          </w:p>
        </w:tc>
        <w:tc>
          <w:tcPr>
            <w:tcW w:w="21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B95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标准名称及编号</w:t>
            </w:r>
          </w:p>
        </w:tc>
      </w:tr>
      <w:tr w14:paraId="7AB5A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75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7B8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2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576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5A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一级标准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AF9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二级标准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713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单位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70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6BED5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BC60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二氧化硫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F33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D280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50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6728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150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558F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DD99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  <w:t>《环境空气质量标准》（GB3095－2012）表1</w:t>
            </w:r>
          </w:p>
        </w:tc>
      </w:tr>
      <w:tr w14:paraId="3E0CA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4B81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F5EE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9B5F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7C60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60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A85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460B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</w:p>
        </w:tc>
      </w:tr>
      <w:tr w14:paraId="73F037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A5F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二氧化氮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7A7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ECB8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80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37BB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80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33E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34A1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</w:p>
        </w:tc>
      </w:tr>
      <w:tr w14:paraId="086F7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8DA4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EA6E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3489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40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748C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40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19F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2A2B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</w:rPr>
            </w:pPr>
          </w:p>
        </w:tc>
      </w:tr>
      <w:tr w14:paraId="6C4DA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BDB4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可吸入颗粒物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057C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0CA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50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053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150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20B0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43C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  <w:tr w14:paraId="6022E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CE99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40EE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9A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40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3961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70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E37A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407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  <w:tr w14:paraId="3ED6F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114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一氧化碳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38C3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24小时平均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345B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4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76C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4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F17F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mg/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971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  <w:tr w14:paraId="35BC0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3" w:type="dxa"/>
          <w:trHeight w:val="391" w:hRule="atLeast"/>
          <w:jc w:val="center"/>
        </w:trPr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6A9C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臭氧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59E6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日最大8小时平均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A7FC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100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1A68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160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9AD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E9A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  <w:tr w14:paraId="0C9D8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18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11D8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细颗粒物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219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24小时平均值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502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35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C3F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75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5640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68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  <w:tr w14:paraId="11009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18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DAC6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70C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CF6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15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9FA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35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2CDC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μg/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A18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</w:p>
        </w:tc>
      </w:tr>
    </w:tbl>
    <w:p w14:paraId="2040B9AA">
      <w:pPr>
        <w:pStyle w:val="10"/>
        <w:spacing w:line="560" w:lineRule="exact"/>
        <w:ind w:firstLine="560" w:firstLineChars="200"/>
        <w:rPr>
          <w:rFonts w:eastAsia="楷体_GB2312" w:cs="Times New Roman"/>
          <w:color w:val="auto"/>
          <w:szCs w:val="28"/>
        </w:rPr>
      </w:pPr>
      <w:r>
        <w:rPr>
          <w:rFonts w:hint="eastAsia" w:eastAsia="楷体_GB2312" w:cs="Times New Roman"/>
          <w:color w:val="auto"/>
          <w:szCs w:val="28"/>
          <w:lang w:val="en-US" w:eastAsia="zh-CN"/>
        </w:rPr>
        <w:t>2.2</w:t>
      </w:r>
      <w:r>
        <w:rPr>
          <w:rFonts w:eastAsia="楷体_GB2312" w:cs="Times New Roman"/>
          <w:color w:val="auto"/>
          <w:szCs w:val="28"/>
        </w:rPr>
        <w:t>评价方法</w:t>
      </w:r>
    </w:p>
    <w:p w14:paraId="2B604659">
      <w:pPr>
        <w:pStyle w:val="10"/>
        <w:spacing w:line="560" w:lineRule="exact"/>
        <w:ind w:firstLine="560" w:firstLineChars="200"/>
        <w:rPr>
          <w:rFonts w:eastAsia="仿宋_GB2312" w:cs="Times New Roman"/>
          <w:color w:val="auto"/>
          <w:szCs w:val="28"/>
        </w:rPr>
      </w:pPr>
      <w:r>
        <w:rPr>
          <w:rFonts w:eastAsia="仿宋_GB2312" w:cs="Times New Roman"/>
          <w:color w:val="auto"/>
          <w:szCs w:val="28"/>
        </w:rPr>
        <w:t>选取二氧化硫、二氧化氮、可吸入颗粒物、臭氧8小时平均、一氧化碳、细颗粒物六个项目作为评价参数，采用空气质量指数AQI进行分析评价，并按照《环境空气质量评价技术规范</w:t>
      </w:r>
      <w:r>
        <w:rPr>
          <w:rFonts w:hint="eastAsia" w:eastAsia="仿宋_GB2312" w:cs="Times New Roman"/>
          <w:color w:val="auto"/>
          <w:szCs w:val="28"/>
          <w:lang w:eastAsia="zh-CN"/>
        </w:rPr>
        <w:t>（</w:t>
      </w:r>
      <w:r>
        <w:rPr>
          <w:rFonts w:eastAsia="仿宋_GB2312" w:cs="Times New Roman"/>
          <w:color w:val="auto"/>
          <w:szCs w:val="28"/>
        </w:rPr>
        <w:t>试行</w:t>
      </w:r>
      <w:r>
        <w:rPr>
          <w:rFonts w:hint="eastAsia" w:eastAsia="仿宋_GB2312" w:cs="Times New Roman"/>
          <w:color w:val="auto"/>
          <w:szCs w:val="28"/>
          <w:lang w:eastAsia="zh-CN"/>
        </w:rPr>
        <w:t>）</w:t>
      </w:r>
      <w:r>
        <w:rPr>
          <w:rFonts w:eastAsia="仿宋_GB2312" w:cs="Times New Roman"/>
          <w:color w:val="auto"/>
          <w:szCs w:val="28"/>
        </w:rPr>
        <w:t>》规定对单项指标24小时平均相对应的百分位数进行评价。</w:t>
      </w:r>
    </w:p>
    <w:p w14:paraId="5F0E9448">
      <w:pPr>
        <w:pStyle w:val="10"/>
        <w:spacing w:line="560" w:lineRule="exact"/>
        <w:ind w:firstLine="560" w:firstLineChars="200"/>
        <w:rPr>
          <w:rFonts w:eastAsia="楷体_GB2312" w:cs="Times New Roman"/>
          <w:color w:val="auto"/>
          <w:szCs w:val="28"/>
        </w:rPr>
      </w:pPr>
      <w:r>
        <w:rPr>
          <w:rFonts w:hint="eastAsia" w:eastAsia="楷体_GB2312" w:cs="Times New Roman"/>
          <w:color w:val="auto"/>
          <w:szCs w:val="28"/>
          <w:lang w:val="en-US" w:eastAsia="zh-CN"/>
        </w:rPr>
        <w:t>2.3</w:t>
      </w:r>
      <w:r>
        <w:rPr>
          <w:rFonts w:eastAsia="楷体_GB2312" w:cs="Times New Roman"/>
          <w:color w:val="auto"/>
          <w:szCs w:val="28"/>
        </w:rPr>
        <w:t>分级标准</w:t>
      </w:r>
    </w:p>
    <w:p w14:paraId="0999B126">
      <w:pPr>
        <w:jc w:val="center"/>
        <w:rPr>
          <w:rFonts w:eastAsia="仿宋_GB2312"/>
          <w:b/>
          <w:color w:val="auto"/>
          <w:sz w:val="28"/>
          <w:szCs w:val="28"/>
        </w:rPr>
      </w:pPr>
      <w:r>
        <w:rPr>
          <w:rFonts w:eastAsia="仿宋_GB2312"/>
          <w:b/>
          <w:color w:val="auto"/>
          <w:sz w:val="28"/>
          <w:szCs w:val="28"/>
        </w:rPr>
        <w:t>表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2</w:t>
      </w:r>
      <w:r>
        <w:rPr>
          <w:rFonts w:eastAsia="仿宋_GB2312"/>
          <w:b/>
          <w:color w:val="auto"/>
          <w:sz w:val="28"/>
          <w:szCs w:val="28"/>
        </w:rPr>
        <w:t xml:space="preserve">   空气环境质量评价分级标准</w:t>
      </w:r>
    </w:p>
    <w:tbl>
      <w:tblPr>
        <w:tblStyle w:val="6"/>
        <w:tblW w:w="98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1130"/>
        <w:gridCol w:w="1277"/>
        <w:gridCol w:w="1277"/>
        <w:gridCol w:w="1277"/>
        <w:gridCol w:w="1277"/>
        <w:gridCol w:w="1277"/>
      </w:tblGrid>
      <w:tr w14:paraId="357DB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34" w:hRule="atLeast"/>
          <w:jc w:val="center"/>
        </w:trPr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14:paraId="33AF8BB2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AQI值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7330C4AD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4"/>
                <w:lang w:eastAsia="zh-CN"/>
              </w:rPr>
              <w:t>~</w:t>
            </w:r>
            <w:r>
              <w:rPr>
                <w:rFonts w:ascii="Times New Roman" w:hAnsi="Times New Roman"/>
                <w:color w:val="auto"/>
                <w:szCs w:val="24"/>
              </w:rPr>
              <w:t>50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59945845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51</w:t>
            </w:r>
            <w:r>
              <w:rPr>
                <w:rFonts w:hint="eastAsia" w:ascii="Times New Roman" w:hAnsi="Times New Roman"/>
                <w:color w:val="auto"/>
                <w:szCs w:val="24"/>
                <w:lang w:eastAsia="zh-CN"/>
              </w:rPr>
              <w:t>~</w:t>
            </w:r>
            <w:r>
              <w:rPr>
                <w:rFonts w:ascii="Times New Roman" w:hAnsi="Times New Roman"/>
                <w:color w:val="auto"/>
                <w:szCs w:val="24"/>
              </w:rPr>
              <w:t>100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1476ABCE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101</w:t>
            </w:r>
            <w:r>
              <w:rPr>
                <w:rFonts w:hint="eastAsia" w:ascii="Times New Roman" w:hAnsi="Times New Roman"/>
                <w:color w:val="auto"/>
                <w:szCs w:val="24"/>
                <w:lang w:eastAsia="zh-CN"/>
              </w:rPr>
              <w:t>~</w:t>
            </w:r>
            <w:r>
              <w:rPr>
                <w:rFonts w:ascii="Times New Roman" w:hAnsi="Times New Roman"/>
                <w:color w:val="auto"/>
                <w:szCs w:val="24"/>
              </w:rPr>
              <w:t>150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5535D229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151~200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06E9DEBB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201</w:t>
            </w:r>
            <w:r>
              <w:rPr>
                <w:rFonts w:hint="eastAsia" w:ascii="Times New Roman" w:hAnsi="Times New Roman"/>
                <w:color w:val="auto"/>
                <w:szCs w:val="24"/>
                <w:lang w:eastAsia="zh-CN"/>
              </w:rPr>
              <w:t>~</w:t>
            </w:r>
            <w:r>
              <w:rPr>
                <w:rFonts w:ascii="Times New Roman" w:hAnsi="Times New Roman"/>
                <w:color w:val="auto"/>
                <w:szCs w:val="24"/>
              </w:rPr>
              <w:t>300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6EE7FDEE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&gt;300</w:t>
            </w:r>
          </w:p>
        </w:tc>
      </w:tr>
      <w:tr w14:paraId="02FDD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" w:hRule="atLeast"/>
          <w:jc w:val="center"/>
        </w:trPr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14:paraId="3920F25C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空气质量级别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57D797F1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一级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0C634101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二级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0165D321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三级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325D1CE4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四级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24C883C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五级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D9DF780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六级</w:t>
            </w:r>
          </w:p>
        </w:tc>
      </w:tr>
      <w:tr w14:paraId="5F7DFF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14:paraId="180BEA9B">
            <w:pPr>
              <w:pStyle w:val="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空气质量状况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3392FB1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优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2E655DD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良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5190A278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轻微污染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4E5BE03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轻度污染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260CA96A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中度污染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8CABB4B">
            <w:pPr>
              <w:adjustRightInd w:val="0"/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重污染</w:t>
            </w:r>
          </w:p>
        </w:tc>
      </w:tr>
    </w:tbl>
    <w:p w14:paraId="4F71BA5D">
      <w:pPr>
        <w:numPr>
          <w:ilvl w:val="0"/>
          <w:numId w:val="2"/>
        </w:numPr>
        <w:rPr>
          <w:rFonts w:eastAsia="黑体"/>
          <w:color w:val="auto"/>
          <w:sz w:val="28"/>
          <w:szCs w:val="28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eastAsia="黑体"/>
          <w:color w:val="auto"/>
          <w:sz w:val="28"/>
          <w:szCs w:val="28"/>
        </w:rPr>
        <w:t>监测结果</w:t>
      </w:r>
    </w:p>
    <w:p w14:paraId="7411FE8C">
      <w:pPr>
        <w:autoSpaceDE w:val="0"/>
        <w:autoSpaceDN w:val="0"/>
        <w:adjustRightInd w:val="0"/>
        <w:ind w:firstLine="1405" w:firstLineChars="500"/>
        <w:rPr>
          <w:rFonts w:eastAsia="仿宋_GB2312"/>
          <w:b/>
          <w:color w:val="auto"/>
          <w:kern w:val="0"/>
          <w:sz w:val="28"/>
          <w:szCs w:val="28"/>
        </w:rPr>
      </w:pPr>
      <w:r>
        <w:rPr>
          <w:rFonts w:eastAsia="仿宋_GB2312"/>
          <w:b/>
          <w:color w:val="auto"/>
          <w:kern w:val="0"/>
          <w:sz w:val="28"/>
          <w:szCs w:val="28"/>
        </w:rPr>
        <w:t xml:space="preserve">表3  </w:t>
      </w:r>
      <w:r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  <w:t>202</w:t>
      </w:r>
      <w:r>
        <w:rPr>
          <w:rFonts w:hint="eastAsia" w:eastAsia="仿宋_GB2312"/>
          <w:b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  <w:t>年2季度</w:t>
      </w:r>
      <w:r>
        <w:rPr>
          <w:rFonts w:eastAsia="仿宋_GB2312"/>
          <w:b/>
          <w:color w:val="auto"/>
          <w:kern w:val="0"/>
          <w:sz w:val="28"/>
          <w:szCs w:val="28"/>
        </w:rPr>
        <w:t>环境空气质量监测结果表</w:t>
      </w:r>
    </w:p>
    <w:p w14:paraId="60DC4E4A">
      <w:pPr>
        <w:autoSpaceDE w:val="0"/>
        <w:autoSpaceDN w:val="0"/>
        <w:adjustRightInd w:val="0"/>
        <w:ind w:firstLine="6000" w:firstLineChars="2500"/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</w:pPr>
      <w:r>
        <w:rPr>
          <w:rFonts w:eastAsia="仿宋_GB2312"/>
          <w:color w:val="auto"/>
          <w:sz w:val="24"/>
        </w:rPr>
        <w:t>（</w:t>
      </w:r>
      <w:r>
        <w:rPr>
          <w:rStyle w:val="11"/>
          <w:rFonts w:hint="default" w:ascii="Times New Roman" w:hAnsi="Times New Roman" w:eastAsia="仿宋_GB2312" w:cs="Times New Roman"/>
          <w:color w:val="auto"/>
        </w:rPr>
        <w:t>单位：</w:t>
      </w:r>
      <w:r>
        <w:rPr>
          <w:rStyle w:val="12"/>
          <w:rFonts w:ascii="Times New Roman" w:hAnsi="Times New Roman" w:eastAsia="仿宋_GB2312" w:cs="Times New Roman"/>
          <w:color w:val="auto"/>
        </w:rPr>
        <w:t>ug/</w:t>
      </w:r>
      <w:r>
        <w:rPr>
          <w:rStyle w:val="12"/>
          <w:rFonts w:hint="eastAsia" w:ascii="Times New Roman" w:hAnsi="Times New Roman" w:eastAsia="仿宋_GB2312" w:cs="Times New Roman"/>
          <w:color w:val="auto"/>
          <w:lang w:eastAsia="zh-CN"/>
        </w:rPr>
        <w:t>m³</w:t>
      </w:r>
      <w:r>
        <w:rPr>
          <w:rStyle w:val="12"/>
          <w:rFonts w:ascii="Times New Roman" w:hAnsi="Times New Roman" w:eastAsia="仿宋_GB2312" w:cs="Times New Roman"/>
          <w:color w:val="auto"/>
        </w:rPr>
        <w:t>,CO:mg/</w:t>
      </w:r>
      <w:r>
        <w:rPr>
          <w:rStyle w:val="12"/>
          <w:rFonts w:hint="eastAsia" w:ascii="Times New Roman" w:hAnsi="Times New Roman" w:eastAsia="仿宋_GB2312" w:cs="Times New Roman"/>
          <w:color w:val="auto"/>
          <w:lang w:eastAsia="zh-CN"/>
        </w:rPr>
        <w:t>m³</w:t>
      </w:r>
      <w:r>
        <w:rPr>
          <w:rFonts w:eastAsia="仿宋_GB2312"/>
          <w:color w:val="auto"/>
          <w:sz w:val="24"/>
        </w:rPr>
        <w:t>）</w:t>
      </w:r>
    </w:p>
    <w:tbl>
      <w:tblPr>
        <w:tblStyle w:val="6"/>
        <w:tblpPr w:leftFromText="180" w:rightFromText="180" w:vertAnchor="text" w:horzAnchor="page" w:tblpXSpec="center" w:tblpY="126"/>
        <w:tblOverlap w:val="never"/>
        <w:tblW w:w="9793" w:type="dxa"/>
        <w:tblInd w:w="-4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4"/>
        <w:gridCol w:w="1335"/>
        <w:gridCol w:w="1221"/>
        <w:gridCol w:w="1212"/>
        <w:gridCol w:w="1588"/>
        <w:gridCol w:w="1318"/>
        <w:gridCol w:w="1335"/>
      </w:tblGrid>
      <w:tr w14:paraId="227E9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vMerge w:val="restart"/>
            <w:tcBorders>
              <w:tl2br w:val="nil"/>
              <w:tr2bl w:val="nil"/>
            </w:tcBorders>
            <w:vAlign w:val="center"/>
          </w:tcPr>
          <w:p w14:paraId="6ABAC2C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评价指标</w:t>
            </w:r>
          </w:p>
        </w:tc>
        <w:tc>
          <w:tcPr>
            <w:tcW w:w="8009" w:type="dxa"/>
            <w:gridSpan w:val="6"/>
            <w:tcBorders>
              <w:tl2br w:val="nil"/>
              <w:tr2bl w:val="nil"/>
            </w:tcBorders>
            <w:vAlign w:val="center"/>
          </w:tcPr>
          <w:p w14:paraId="70AD6BF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监测项目</w:t>
            </w:r>
          </w:p>
        </w:tc>
      </w:tr>
      <w:tr w14:paraId="1CD7A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vMerge w:val="continue"/>
            <w:tcBorders>
              <w:tl2br w:val="nil"/>
              <w:tr2bl w:val="nil"/>
            </w:tcBorders>
            <w:vAlign w:val="center"/>
          </w:tcPr>
          <w:p w14:paraId="48DBFEB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587DADE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二氧化硫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74F067D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二氧化氮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1AD27B3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臭氧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40774B4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可吸入颗粒物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0A66947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细颗粒物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3EAC692D"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一氧化碳</w:t>
            </w:r>
          </w:p>
        </w:tc>
      </w:tr>
      <w:tr w14:paraId="41FF2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 w14:paraId="1B5C535A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4月份均值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77F8FE31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25546DE3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622F2149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113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36EB084F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12C8A001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4669005C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0.3</w:t>
            </w:r>
          </w:p>
        </w:tc>
      </w:tr>
      <w:tr w14:paraId="6890B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 w14:paraId="119A965F"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5月份均值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4D38C4BC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65C68AE9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7EA80E08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16BC0ED6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6B634477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C531ADB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0.4</w:t>
            </w:r>
          </w:p>
        </w:tc>
      </w:tr>
      <w:tr w14:paraId="65392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 w14:paraId="4A53169C"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6月份均值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9F27BF8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6F8B0770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564B84C8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114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1EA98F38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56AF560F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4BD76934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0.4</w:t>
            </w:r>
          </w:p>
        </w:tc>
      </w:tr>
      <w:tr w14:paraId="2CD02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784" w:type="dxa"/>
            <w:tcBorders>
              <w:tl2br w:val="nil"/>
              <w:tr2bl w:val="nil"/>
            </w:tcBorders>
            <w:vAlign w:val="bottom"/>
          </w:tcPr>
          <w:p w14:paraId="7D9A3FF7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二季度均值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0CC166C5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034C6216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0B8DBC58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117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75583E5F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20D10BB5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D29815E">
            <w:pPr>
              <w:widowControl/>
              <w:jc w:val="center"/>
              <w:rPr>
                <w:rFonts w:hint="default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4"/>
                <w:lang w:val="en-US" w:eastAsia="zh-CN"/>
              </w:rPr>
              <w:t>0.4</w:t>
            </w:r>
          </w:p>
        </w:tc>
      </w:tr>
    </w:tbl>
    <w:p w14:paraId="1B8D78F6">
      <w:pPr>
        <w:ind w:firstLine="1687" w:firstLineChars="600"/>
        <w:jc w:val="both"/>
        <w:rPr>
          <w:rFonts w:eastAsia="仿宋_GB2312"/>
          <w:b/>
          <w:color w:val="auto"/>
          <w:kern w:val="0"/>
          <w:sz w:val="28"/>
          <w:szCs w:val="28"/>
        </w:rPr>
      </w:pPr>
      <w:r>
        <w:rPr>
          <w:rFonts w:eastAsia="仿宋_GB2312"/>
          <w:b/>
          <w:color w:val="auto"/>
          <w:kern w:val="0"/>
          <w:sz w:val="28"/>
          <w:szCs w:val="28"/>
        </w:rPr>
        <w:t>表</w:t>
      </w:r>
      <w:r>
        <w:rPr>
          <w:rFonts w:hint="eastAsia" w:eastAsia="仿宋_GB2312"/>
          <w:b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eastAsia="仿宋_GB2312"/>
          <w:b/>
          <w:color w:val="auto"/>
          <w:kern w:val="0"/>
          <w:sz w:val="28"/>
          <w:szCs w:val="28"/>
        </w:rPr>
        <w:t xml:space="preserve">  </w:t>
      </w:r>
      <w:r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  <w:t>202</w:t>
      </w:r>
      <w:r>
        <w:rPr>
          <w:rFonts w:hint="eastAsia" w:eastAsia="仿宋_GB2312"/>
          <w:b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eastAsia="仿宋_GB2312"/>
          <w:b/>
          <w:color w:val="auto"/>
          <w:kern w:val="0"/>
          <w:sz w:val="28"/>
          <w:szCs w:val="28"/>
          <w:lang w:eastAsia="zh-CN"/>
        </w:rPr>
        <w:t>年2季度</w:t>
      </w:r>
      <w:r>
        <w:rPr>
          <w:rFonts w:eastAsia="仿宋_GB2312"/>
          <w:b/>
          <w:color w:val="auto"/>
          <w:kern w:val="0"/>
          <w:sz w:val="28"/>
          <w:szCs w:val="28"/>
        </w:rPr>
        <w:t>环境空气日报统计表</w:t>
      </w:r>
    </w:p>
    <w:tbl>
      <w:tblPr>
        <w:tblStyle w:val="6"/>
        <w:tblW w:w="980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655"/>
        <w:gridCol w:w="656"/>
        <w:gridCol w:w="656"/>
        <w:gridCol w:w="655"/>
        <w:gridCol w:w="656"/>
        <w:gridCol w:w="656"/>
        <w:gridCol w:w="656"/>
        <w:gridCol w:w="655"/>
        <w:gridCol w:w="656"/>
        <w:gridCol w:w="656"/>
        <w:gridCol w:w="655"/>
        <w:gridCol w:w="656"/>
        <w:gridCol w:w="656"/>
        <w:gridCol w:w="819"/>
      </w:tblGrid>
      <w:tr w14:paraId="191127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59" w:type="dxa"/>
            <w:vMerge w:val="restart"/>
            <w:tcBorders>
              <w:tl2br w:val="nil"/>
              <w:tr2bl w:val="nil"/>
            </w:tcBorders>
            <w:vAlign w:val="center"/>
          </w:tcPr>
          <w:p w14:paraId="3D7D91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14:paraId="578056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优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14:paraId="7881CC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二级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良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 w14:paraId="0C7CC1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三级</w:t>
            </w:r>
          </w:p>
          <w:p w14:paraId="326CDF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轻度污染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14:paraId="689099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四级</w:t>
            </w:r>
          </w:p>
          <w:p w14:paraId="78B1E8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中度污染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 w14:paraId="250EEB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五级</w:t>
            </w:r>
          </w:p>
          <w:p w14:paraId="2CD6FB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重度污染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 w14:paraId="534255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六级</w:t>
            </w:r>
          </w:p>
          <w:p w14:paraId="59C472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严重污染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vAlign w:val="center"/>
          </w:tcPr>
          <w:p w14:paraId="31D8EB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环境空气质量达标情况</w:t>
            </w:r>
          </w:p>
        </w:tc>
      </w:tr>
      <w:tr w14:paraId="35455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59" w:type="dxa"/>
            <w:vMerge w:val="continue"/>
            <w:tcBorders>
              <w:tl2br w:val="nil"/>
              <w:tr2bl w:val="nil"/>
            </w:tcBorders>
          </w:tcPr>
          <w:p w14:paraId="400CD8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0553CC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541D83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5CE9E8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612BEA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5CF854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57918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580B3F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5895BA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760643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226003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5C8E4C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73616F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比例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18EFF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达标天数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14:paraId="60166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达标率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2290D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5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D2093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2025年2季度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4A8CB7E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7DA9F5C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16.5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0FEB779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65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572CAF0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71.4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0C97FE0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00B42CC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7246D5E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11D0B6D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1B4D25A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48CE947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4F9FC33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431CD9C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 w14:paraId="6327AF5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 w14:paraId="684AB14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97.8</w:t>
            </w:r>
          </w:p>
        </w:tc>
      </w:tr>
    </w:tbl>
    <w:p w14:paraId="7DA8E639">
      <w:pPr>
        <w:adjustRightInd w:val="0"/>
        <w:snapToGrid w:val="0"/>
        <w:ind w:firstLine="562" w:firstLineChars="200"/>
        <w:jc w:val="center"/>
        <w:rPr>
          <w:rFonts w:hint="eastAsia" w:eastAsia="仿宋_GB2312"/>
          <w:b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 xml:space="preserve"> </w:t>
      </w:r>
    </w:p>
    <w:p w14:paraId="7A76F7F1">
      <w:pPr>
        <w:numPr>
          <w:ilvl w:val="0"/>
          <w:numId w:val="3"/>
        </w:numPr>
        <w:ind w:firstLine="2520" w:firstLineChars="900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  水环境质量</w:t>
      </w:r>
    </w:p>
    <w:p w14:paraId="3C022D11">
      <w:pPr>
        <w:numPr>
          <w:ilvl w:val="0"/>
          <w:numId w:val="4"/>
        </w:numPr>
        <w:ind w:left="420" w:leftChars="0" w:firstLine="0" w:firstLineChars="0"/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eastAsia="黑体"/>
          <w:sz w:val="28"/>
          <w:szCs w:val="28"/>
          <w:lang w:val="en-US" w:eastAsia="zh-CN"/>
        </w:rPr>
        <w:t>监测概况</w:t>
      </w:r>
    </w:p>
    <w:p w14:paraId="06A5A2C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2025年第二季度昭化区</w:t>
      </w:r>
      <w:r>
        <w:rPr>
          <w:rFonts w:hint="default" w:eastAsia="仿宋_GB2312" w:cs="Times New Roman"/>
          <w:color w:val="auto"/>
          <w:kern w:val="2"/>
          <w:sz w:val="28"/>
          <w:szCs w:val="28"/>
          <w:lang w:val="en-US" w:eastAsia="zh-CN" w:bidi="ar-SA"/>
        </w:rPr>
        <w:t>水环境监测内容主要有：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乡镇集中式饮用水水源地水质监测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乡镇集中式饮用水水源地水质监测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时间为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12日—5月13日</w:t>
      </w:r>
      <w:r>
        <w:rPr>
          <w:rFonts w:hint="default"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。 </w:t>
      </w:r>
    </w:p>
    <w:p w14:paraId="4478FD21">
      <w:pPr>
        <w:pStyle w:val="5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420" w:leftChars="0" w:right="0" w:rightChars="0" w:firstLine="0" w:firstLineChars="0"/>
        <w:rPr>
          <w:rFonts w:hint="default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eastAsia="黑体" w:asciiTheme="minorHAnsi" w:hAnsiTheme="minorHAnsi" w:cstheme="minorBidi"/>
          <w:color w:val="auto"/>
          <w:kern w:val="2"/>
          <w:sz w:val="28"/>
          <w:szCs w:val="28"/>
          <w:lang w:val="en-US" w:eastAsia="zh-CN" w:bidi="ar-SA"/>
        </w:rPr>
        <w:t>乡镇集中式饮用水水源地水质监测</w:t>
      </w:r>
    </w:p>
    <w:p w14:paraId="4845B733">
      <w:pPr>
        <w:keepNext w:val="0"/>
        <w:keepLines w:val="0"/>
        <w:pageBreakBefore w:val="0"/>
        <w:kinsoku/>
        <w:wordWrap/>
        <w:overflowPunct w:val="0"/>
        <w:topLinePunct/>
        <w:bidi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.1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监测项目</w:t>
      </w:r>
    </w:p>
    <w:p w14:paraId="7CBBB9DE">
      <w:pPr>
        <w:keepNext w:val="0"/>
        <w:keepLines w:val="0"/>
        <w:pageBreakBefore w:val="0"/>
        <w:widowControl/>
        <w:kinsoku/>
        <w:wordWrap/>
        <w:bidi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.1.1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地表水饮用水水源地：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《地表水环境质量标准》（GB3838-2002）表1的基本项目（23项，COD、河流总氮除外）、表2的补充项目（5项），共28项。</w:t>
      </w:r>
    </w:p>
    <w:p w14:paraId="7CE205F8">
      <w:pPr>
        <w:keepNext w:val="0"/>
        <w:keepLines w:val="0"/>
        <w:pageBreakBefore w:val="0"/>
        <w:widowControl/>
        <w:kinsoku/>
        <w:wordWrap/>
        <w:bidi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.1.2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地下水饮用水水源地：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《地下水质量标准》（GB/T 14848-2017）表1</w:t>
      </w:r>
      <w:bookmarkStart w:id="0" w:name="_GoBack"/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中</w:t>
      </w:r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37项常规指标（总α放射性和总β放射性指标为选测项目）。</w:t>
      </w:r>
    </w:p>
    <w:p w14:paraId="005672FC">
      <w:pPr>
        <w:keepNext w:val="0"/>
        <w:keepLines w:val="0"/>
        <w:pageBreakBefore w:val="0"/>
        <w:widowControl/>
        <w:kinsoku/>
        <w:wordWrap/>
        <w:bidi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.2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评价标准：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地表水执行《地表水环境质量标准》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GB3838-2002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表1的Ⅲ类标准和表2对应的标准限值，其中水温、粪大肠菌群不参与总体评价，粪大肠菌群作为参考指标单独评价。地下水执行《地下水质量标准》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GB/T14848-2017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表1的Ⅲ类标准。</w:t>
      </w:r>
    </w:p>
    <w:p w14:paraId="5C64F54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bidi w:val="0"/>
        <w:spacing w:before="225" w:beforeAutospacing="0" w:after="0" w:afterAutospacing="0" w:line="560" w:lineRule="exact"/>
        <w:ind w:left="420" w:leftChars="0" w:right="0" w:rightChars="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eastAsia="楷体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  <w:t>.3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评价结果：</w:t>
      </w:r>
    </w:p>
    <w:p w14:paraId="6138A1E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bidi w:val="0"/>
        <w:spacing w:before="225" w:beforeAutospacing="0" w:after="0" w:afterAutospacing="0" w:line="560" w:lineRule="exact"/>
        <w:ind w:left="420" w:leftChars="0" w:right="0" w:rightChars="0"/>
        <w:textAlignment w:val="auto"/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表</w:t>
      </w:r>
      <w:r>
        <w:rPr>
          <w:rFonts w:hint="eastAsia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 xml:space="preserve">  202</w:t>
      </w:r>
      <w:r>
        <w:rPr>
          <w:rFonts w:hint="eastAsia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eastAsia="仿宋_GB2312" w:asciiTheme="minorHAnsi" w:hAnsiTheme="minorHAnsi" w:cstheme="minorBidi"/>
          <w:b/>
          <w:color w:val="auto"/>
          <w:kern w:val="0"/>
          <w:sz w:val="24"/>
          <w:szCs w:val="24"/>
          <w:lang w:val="en-US" w:eastAsia="zh-CN" w:bidi="ar-SA"/>
        </w:rPr>
        <w:t>年2季度昭化乡镇集中式饮用水水源地水质监测结果评价表</w:t>
      </w:r>
    </w:p>
    <w:tbl>
      <w:tblPr>
        <w:tblStyle w:val="7"/>
        <w:tblW w:w="8821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75"/>
        <w:gridCol w:w="1742"/>
        <w:gridCol w:w="958"/>
        <w:gridCol w:w="934"/>
        <w:gridCol w:w="1085"/>
        <w:gridCol w:w="1327"/>
      </w:tblGrid>
      <w:tr w14:paraId="228A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500" w:type="dxa"/>
            <w:tcBorders>
              <w:top w:val="single" w:color="auto" w:sz="12" w:space="0"/>
              <w:left w:val="nil"/>
            </w:tcBorders>
            <w:noWrap w:val="0"/>
            <w:vAlign w:val="center"/>
          </w:tcPr>
          <w:p w14:paraId="2CA6C36B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监测时间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 w:val="0"/>
            <w:vAlign w:val="center"/>
          </w:tcPr>
          <w:p w14:paraId="471B5CEA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监测点位</w:t>
            </w:r>
          </w:p>
        </w:tc>
        <w:tc>
          <w:tcPr>
            <w:tcW w:w="1742" w:type="dxa"/>
            <w:tcBorders>
              <w:top w:val="single" w:color="auto" w:sz="12" w:space="0"/>
            </w:tcBorders>
            <w:noWrap w:val="0"/>
            <w:vAlign w:val="center"/>
          </w:tcPr>
          <w:p w14:paraId="61A6289B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水源地</w:t>
            </w:r>
          </w:p>
          <w:p w14:paraId="6FB36CB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断面名称</w:t>
            </w:r>
          </w:p>
        </w:tc>
        <w:tc>
          <w:tcPr>
            <w:tcW w:w="958" w:type="dxa"/>
            <w:tcBorders>
              <w:top w:val="single" w:color="auto" w:sz="12" w:space="0"/>
            </w:tcBorders>
            <w:noWrap w:val="0"/>
            <w:vAlign w:val="center"/>
          </w:tcPr>
          <w:p w14:paraId="46727D92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水源地</w:t>
            </w:r>
          </w:p>
          <w:p w14:paraId="5EC1909B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934" w:type="dxa"/>
            <w:tcBorders>
              <w:top w:val="single" w:color="auto" w:sz="12" w:space="0"/>
            </w:tcBorders>
            <w:noWrap w:val="0"/>
            <w:vAlign w:val="center"/>
          </w:tcPr>
          <w:p w14:paraId="34E956C9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实测</w:t>
            </w:r>
          </w:p>
          <w:p w14:paraId="70C3C477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085" w:type="dxa"/>
            <w:tcBorders>
              <w:top w:val="single" w:color="auto" w:sz="12" w:space="0"/>
            </w:tcBorders>
            <w:noWrap w:val="0"/>
            <w:vAlign w:val="center"/>
          </w:tcPr>
          <w:p w14:paraId="2945F7E7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4"/>
                <w:szCs w:val="24"/>
                <w:lang w:val="en-US" w:eastAsia="zh-CN"/>
              </w:rPr>
              <w:t>是否达标</w:t>
            </w:r>
          </w:p>
        </w:tc>
        <w:tc>
          <w:tcPr>
            <w:tcW w:w="1327" w:type="dxa"/>
            <w:tcBorders>
              <w:top w:val="single" w:color="auto" w:sz="12" w:space="0"/>
              <w:right w:val="nil"/>
            </w:tcBorders>
            <w:noWrap w:val="0"/>
            <w:vAlign w:val="center"/>
          </w:tcPr>
          <w:p w14:paraId="0EAD24F0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szCs w:val="24"/>
                <w:lang w:val="en-US" w:eastAsia="zh-CN"/>
              </w:rPr>
              <w:t>主要污染指标/超标倍数</w:t>
            </w:r>
          </w:p>
        </w:tc>
      </w:tr>
      <w:tr w14:paraId="1890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0" w:type="dxa"/>
            <w:vMerge w:val="restart"/>
            <w:tcBorders>
              <w:left w:val="nil"/>
            </w:tcBorders>
            <w:noWrap w:val="0"/>
            <w:vAlign w:val="center"/>
          </w:tcPr>
          <w:p w14:paraId="058415CA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77D0923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eastAsia="仿宋_GB2312" w:cs="Times New Roman" w:asciiTheme="minorHAnsi" w:hAnsiTheme="minorHAnsi"/>
                <w:color w:val="auto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12日—</w:t>
            </w:r>
          </w:p>
          <w:p w14:paraId="75372F95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5月13日</w:t>
            </w:r>
          </w:p>
        </w:tc>
        <w:tc>
          <w:tcPr>
            <w:tcW w:w="1275" w:type="dxa"/>
            <w:noWrap w:val="0"/>
            <w:vAlign w:val="center"/>
          </w:tcPr>
          <w:p w14:paraId="444C6ED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射箭镇</w:t>
            </w:r>
          </w:p>
        </w:tc>
        <w:tc>
          <w:tcPr>
            <w:tcW w:w="1742" w:type="dxa"/>
            <w:noWrap w:val="0"/>
            <w:vAlign w:val="center"/>
          </w:tcPr>
          <w:p w14:paraId="5BDF1288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松树沟水库</w:t>
            </w:r>
          </w:p>
        </w:tc>
        <w:tc>
          <w:tcPr>
            <w:tcW w:w="958" w:type="dxa"/>
            <w:noWrap w:val="0"/>
            <w:vAlign w:val="center"/>
          </w:tcPr>
          <w:p w14:paraId="2C1AD283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ADAF32C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6159B5BA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4E2E9697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4662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63025521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E01803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卫子镇</w:t>
            </w:r>
          </w:p>
        </w:tc>
        <w:tc>
          <w:tcPr>
            <w:tcW w:w="1742" w:type="dxa"/>
            <w:noWrap w:val="0"/>
            <w:vAlign w:val="center"/>
          </w:tcPr>
          <w:p w14:paraId="31A6A2B7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紫云水库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 w14:paraId="03B202D8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湖库</w:t>
            </w:r>
          </w:p>
        </w:tc>
        <w:tc>
          <w:tcPr>
            <w:tcW w:w="934" w:type="dxa"/>
            <w:noWrap w:val="0"/>
            <w:vAlign w:val="center"/>
          </w:tcPr>
          <w:p w14:paraId="27CEED3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55E54ACF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3F78EE36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3148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43999FAC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07C91F6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太公镇</w:t>
            </w:r>
          </w:p>
        </w:tc>
        <w:tc>
          <w:tcPr>
            <w:tcW w:w="1742" w:type="dxa"/>
            <w:noWrap w:val="0"/>
            <w:vAlign w:val="center"/>
          </w:tcPr>
          <w:p w14:paraId="652BCAE5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八一水库</w:t>
            </w:r>
          </w:p>
        </w:tc>
        <w:tc>
          <w:tcPr>
            <w:tcW w:w="958" w:type="dxa"/>
            <w:vMerge w:val="continue"/>
            <w:noWrap w:val="0"/>
            <w:vAlign w:val="center"/>
          </w:tcPr>
          <w:p w14:paraId="58B5BE40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9E29D2C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45A5E2B6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418ED5E0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62D3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513514F6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F5133F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昭化镇</w:t>
            </w:r>
          </w:p>
        </w:tc>
        <w:tc>
          <w:tcPr>
            <w:tcW w:w="1742" w:type="dxa"/>
            <w:noWrap w:val="0"/>
            <w:vAlign w:val="center"/>
          </w:tcPr>
          <w:p w14:paraId="03EF4BA7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何家坝水库</w:t>
            </w:r>
          </w:p>
        </w:tc>
        <w:tc>
          <w:tcPr>
            <w:tcW w:w="958" w:type="dxa"/>
            <w:vMerge w:val="continue"/>
            <w:noWrap w:val="0"/>
            <w:vAlign w:val="center"/>
          </w:tcPr>
          <w:p w14:paraId="0CDD6A3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606AD82D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24A3044B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131ED142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7338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6223FD13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B35C304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太公镇</w:t>
            </w:r>
          </w:p>
        </w:tc>
        <w:tc>
          <w:tcPr>
            <w:tcW w:w="1742" w:type="dxa"/>
            <w:noWrap w:val="0"/>
            <w:vAlign w:val="center"/>
          </w:tcPr>
          <w:p w14:paraId="44FC77DD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高峰水库</w:t>
            </w:r>
          </w:p>
        </w:tc>
        <w:tc>
          <w:tcPr>
            <w:tcW w:w="958" w:type="dxa"/>
            <w:vMerge w:val="continue"/>
            <w:noWrap w:val="0"/>
            <w:vAlign w:val="center"/>
          </w:tcPr>
          <w:p w14:paraId="7C3BF704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0F9B827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516461A1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72BD84E2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0A95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46318D0A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755D51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清水镇</w:t>
            </w:r>
          </w:p>
        </w:tc>
        <w:tc>
          <w:tcPr>
            <w:tcW w:w="1742" w:type="dxa"/>
            <w:noWrap w:val="0"/>
            <w:vAlign w:val="center"/>
          </w:tcPr>
          <w:p w14:paraId="4CA299C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胜利水库</w:t>
            </w:r>
          </w:p>
        </w:tc>
        <w:tc>
          <w:tcPr>
            <w:tcW w:w="958" w:type="dxa"/>
            <w:vMerge w:val="continue"/>
            <w:noWrap w:val="0"/>
            <w:vAlign w:val="center"/>
          </w:tcPr>
          <w:p w14:paraId="4E0013EF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7D9B95D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3FDD9E5F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046D77BC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4834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3A3DAA0D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F05DF9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磨滩镇</w:t>
            </w:r>
          </w:p>
        </w:tc>
        <w:tc>
          <w:tcPr>
            <w:tcW w:w="1742" w:type="dxa"/>
            <w:noWrap w:val="0"/>
            <w:vAlign w:val="center"/>
          </w:tcPr>
          <w:p w14:paraId="5ACE780A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工农水库</w:t>
            </w:r>
          </w:p>
        </w:tc>
        <w:tc>
          <w:tcPr>
            <w:tcW w:w="958" w:type="dxa"/>
            <w:vMerge w:val="continue"/>
            <w:noWrap w:val="0"/>
            <w:vAlign w:val="center"/>
          </w:tcPr>
          <w:p w14:paraId="4DA74958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4C56778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7BDD3105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32715868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22B5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398ABAB4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78F7F64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王家镇</w:t>
            </w:r>
          </w:p>
        </w:tc>
        <w:tc>
          <w:tcPr>
            <w:tcW w:w="1742" w:type="dxa"/>
            <w:noWrap w:val="0"/>
            <w:vAlign w:val="center"/>
          </w:tcPr>
          <w:p w14:paraId="2A258647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新华水库</w:t>
            </w:r>
          </w:p>
        </w:tc>
        <w:tc>
          <w:tcPr>
            <w:tcW w:w="958" w:type="dxa"/>
            <w:vMerge w:val="continue"/>
            <w:noWrap w:val="0"/>
            <w:vAlign w:val="center"/>
          </w:tcPr>
          <w:p w14:paraId="0204E43D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11E7435D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243AC8B1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7A4CC3EB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14CC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07FB82B6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1A390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卫子镇</w:t>
            </w:r>
          </w:p>
        </w:tc>
        <w:tc>
          <w:tcPr>
            <w:tcW w:w="1742" w:type="dxa"/>
            <w:noWrap w:val="0"/>
            <w:vAlign w:val="center"/>
          </w:tcPr>
          <w:p w14:paraId="340B4498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团结水库</w:t>
            </w:r>
          </w:p>
        </w:tc>
        <w:tc>
          <w:tcPr>
            <w:tcW w:w="958" w:type="dxa"/>
            <w:vMerge w:val="continue"/>
            <w:noWrap w:val="0"/>
            <w:vAlign w:val="center"/>
          </w:tcPr>
          <w:p w14:paraId="5037FB68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A73D60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3B282FA8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318A83E7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0B97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74550814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085BD8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清水镇</w:t>
            </w:r>
          </w:p>
        </w:tc>
        <w:tc>
          <w:tcPr>
            <w:tcW w:w="1742" w:type="dxa"/>
            <w:noWrap w:val="0"/>
            <w:vAlign w:val="center"/>
          </w:tcPr>
          <w:p w14:paraId="6EE850F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大沟边山坪塘</w:t>
            </w:r>
          </w:p>
        </w:tc>
        <w:tc>
          <w:tcPr>
            <w:tcW w:w="958" w:type="dxa"/>
            <w:vMerge w:val="continue"/>
            <w:noWrap w:val="0"/>
            <w:vAlign w:val="center"/>
          </w:tcPr>
          <w:p w14:paraId="2EF76E62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2C004A3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3403218B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6D97262C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52B2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759FD8A6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4D5991D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昭化镇</w:t>
            </w:r>
          </w:p>
        </w:tc>
        <w:tc>
          <w:tcPr>
            <w:tcW w:w="1742" w:type="dxa"/>
            <w:noWrap w:val="0"/>
            <w:vAlign w:val="center"/>
          </w:tcPr>
          <w:p w14:paraId="30F3028F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辽叶沟水库</w:t>
            </w:r>
          </w:p>
        </w:tc>
        <w:tc>
          <w:tcPr>
            <w:tcW w:w="958" w:type="dxa"/>
            <w:vMerge w:val="continue"/>
            <w:noWrap w:val="0"/>
            <w:vAlign w:val="center"/>
          </w:tcPr>
          <w:p w14:paraId="31A66E19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BDC06B4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5618EAD6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43FE8074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0EF9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5DB26870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CD2D0AB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虎跳镇</w:t>
            </w:r>
          </w:p>
        </w:tc>
        <w:tc>
          <w:tcPr>
            <w:tcW w:w="1742" w:type="dxa"/>
            <w:noWrap w:val="0"/>
            <w:vAlign w:val="center"/>
          </w:tcPr>
          <w:p w14:paraId="4D4A1403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嘉陵江湖溪村二社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 w14:paraId="40597AEC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  <w:p w14:paraId="5404D02A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河流</w:t>
            </w:r>
          </w:p>
          <w:p w14:paraId="252FF45D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5912860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Ⅱ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1085" w:type="dxa"/>
            <w:noWrap w:val="0"/>
            <w:vAlign w:val="center"/>
          </w:tcPr>
          <w:p w14:paraId="45852307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51454FC0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  <w:tr w14:paraId="7479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0" w:type="dxa"/>
            <w:vMerge w:val="continue"/>
            <w:tcBorders>
              <w:left w:val="nil"/>
            </w:tcBorders>
            <w:noWrap w:val="0"/>
            <w:vAlign w:val="center"/>
          </w:tcPr>
          <w:p w14:paraId="39829268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2721B2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青牛镇</w:t>
            </w:r>
          </w:p>
        </w:tc>
        <w:tc>
          <w:tcPr>
            <w:tcW w:w="1742" w:type="dxa"/>
            <w:noWrap w:val="0"/>
            <w:vAlign w:val="center"/>
          </w:tcPr>
          <w:p w14:paraId="041A5884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嘉陵江青牛镇白牛村三社</w:t>
            </w:r>
          </w:p>
        </w:tc>
        <w:tc>
          <w:tcPr>
            <w:tcW w:w="958" w:type="dxa"/>
            <w:vMerge w:val="continue"/>
            <w:noWrap w:val="0"/>
            <w:vAlign w:val="center"/>
          </w:tcPr>
          <w:p w14:paraId="4099E471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6A7479B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Ⅰ类</w:t>
            </w:r>
          </w:p>
        </w:tc>
        <w:tc>
          <w:tcPr>
            <w:tcW w:w="1085" w:type="dxa"/>
            <w:noWrap w:val="0"/>
            <w:vAlign w:val="center"/>
          </w:tcPr>
          <w:p w14:paraId="41969C65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327" w:type="dxa"/>
            <w:tcBorders>
              <w:right w:val="nil"/>
            </w:tcBorders>
            <w:noWrap w:val="0"/>
            <w:vAlign w:val="center"/>
          </w:tcPr>
          <w:p w14:paraId="75B1E4C2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</w:tr>
    </w:tbl>
    <w:p w14:paraId="28F6F3F3">
      <w:pPr>
        <w:rPr>
          <w:rFonts w:hint="default"/>
          <w:lang w:val="en-US" w:eastAsia="zh-CN"/>
        </w:rPr>
      </w:pPr>
    </w:p>
    <w:p w14:paraId="7DAD944F">
      <w:pPr>
        <w:rPr>
          <w:rFonts w:eastAsia="仿宋_GB2312" w:cs="Times New Roman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B4BC5"/>
    <w:multiLevelType w:val="singleLevel"/>
    <w:tmpl w:val="887B4BC5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B644046"/>
    <w:multiLevelType w:val="singleLevel"/>
    <w:tmpl w:val="9B644046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1A3D7F94"/>
    <w:multiLevelType w:val="singleLevel"/>
    <w:tmpl w:val="1A3D7F9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7DC7AD7"/>
    <w:multiLevelType w:val="singleLevel"/>
    <w:tmpl w:val="27DC7AD7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GE3MTI0NmM2ODIyZTQ3MWQ3YTA3ZDI3ZGE2MWIifQ=="/>
  </w:docVars>
  <w:rsids>
    <w:rsidRoot w:val="182C4293"/>
    <w:rsid w:val="00DF4061"/>
    <w:rsid w:val="010D427B"/>
    <w:rsid w:val="012E4AA7"/>
    <w:rsid w:val="028E4F47"/>
    <w:rsid w:val="02B250DA"/>
    <w:rsid w:val="03345AEF"/>
    <w:rsid w:val="03EA2651"/>
    <w:rsid w:val="04963166"/>
    <w:rsid w:val="052B0596"/>
    <w:rsid w:val="05ED1D5C"/>
    <w:rsid w:val="06C55E6D"/>
    <w:rsid w:val="06D33870"/>
    <w:rsid w:val="076B3AA9"/>
    <w:rsid w:val="087E216B"/>
    <w:rsid w:val="08903840"/>
    <w:rsid w:val="08D63398"/>
    <w:rsid w:val="090164A4"/>
    <w:rsid w:val="09E469AC"/>
    <w:rsid w:val="0A474359"/>
    <w:rsid w:val="0A9652E1"/>
    <w:rsid w:val="0AD96F7B"/>
    <w:rsid w:val="0AE0030A"/>
    <w:rsid w:val="0AFB1BC7"/>
    <w:rsid w:val="0B2B5A29"/>
    <w:rsid w:val="0CE340E1"/>
    <w:rsid w:val="0D8853B5"/>
    <w:rsid w:val="0DE06E2B"/>
    <w:rsid w:val="0DF04D08"/>
    <w:rsid w:val="0E176739"/>
    <w:rsid w:val="0EDB7766"/>
    <w:rsid w:val="0EF600FC"/>
    <w:rsid w:val="0F5C0006"/>
    <w:rsid w:val="0F617CE4"/>
    <w:rsid w:val="0F7A2ADB"/>
    <w:rsid w:val="103C4234"/>
    <w:rsid w:val="105772C0"/>
    <w:rsid w:val="10667503"/>
    <w:rsid w:val="10914580"/>
    <w:rsid w:val="111D4066"/>
    <w:rsid w:val="114F6B18"/>
    <w:rsid w:val="11A82CF7"/>
    <w:rsid w:val="11BA7B07"/>
    <w:rsid w:val="11E13786"/>
    <w:rsid w:val="11F0177A"/>
    <w:rsid w:val="124C436B"/>
    <w:rsid w:val="12BA4BDF"/>
    <w:rsid w:val="12CC0F8A"/>
    <w:rsid w:val="1331700D"/>
    <w:rsid w:val="138E2FF9"/>
    <w:rsid w:val="13A26AA4"/>
    <w:rsid w:val="13AE369B"/>
    <w:rsid w:val="13DA623E"/>
    <w:rsid w:val="13F866C4"/>
    <w:rsid w:val="14465682"/>
    <w:rsid w:val="14551D69"/>
    <w:rsid w:val="145A737F"/>
    <w:rsid w:val="15445376"/>
    <w:rsid w:val="156A62C2"/>
    <w:rsid w:val="15B66EB3"/>
    <w:rsid w:val="15C934DB"/>
    <w:rsid w:val="15CC520E"/>
    <w:rsid w:val="15DD074A"/>
    <w:rsid w:val="163A7468"/>
    <w:rsid w:val="165B2F3A"/>
    <w:rsid w:val="166C7FE2"/>
    <w:rsid w:val="172F15A6"/>
    <w:rsid w:val="174D178C"/>
    <w:rsid w:val="178D3412"/>
    <w:rsid w:val="182C4293"/>
    <w:rsid w:val="18F8559A"/>
    <w:rsid w:val="191F64A1"/>
    <w:rsid w:val="196C293E"/>
    <w:rsid w:val="19EA4D01"/>
    <w:rsid w:val="1A3D11EB"/>
    <w:rsid w:val="1A907657"/>
    <w:rsid w:val="1AB71087"/>
    <w:rsid w:val="1B061513"/>
    <w:rsid w:val="1B9B4505"/>
    <w:rsid w:val="1BF34341"/>
    <w:rsid w:val="1C744557"/>
    <w:rsid w:val="1C856F63"/>
    <w:rsid w:val="1DB95116"/>
    <w:rsid w:val="1DEA3522"/>
    <w:rsid w:val="1EE267D0"/>
    <w:rsid w:val="20216FA3"/>
    <w:rsid w:val="202E1AA1"/>
    <w:rsid w:val="20A0436C"/>
    <w:rsid w:val="22D778B5"/>
    <w:rsid w:val="242660B6"/>
    <w:rsid w:val="24572F93"/>
    <w:rsid w:val="24A85EE5"/>
    <w:rsid w:val="273B08EE"/>
    <w:rsid w:val="28623F84"/>
    <w:rsid w:val="28862099"/>
    <w:rsid w:val="28AF7842"/>
    <w:rsid w:val="2916341D"/>
    <w:rsid w:val="2927562A"/>
    <w:rsid w:val="2A21651D"/>
    <w:rsid w:val="2A22310C"/>
    <w:rsid w:val="2A2F1E9C"/>
    <w:rsid w:val="2A816FBC"/>
    <w:rsid w:val="2A8D1F07"/>
    <w:rsid w:val="2AAB228B"/>
    <w:rsid w:val="2ABE0E5E"/>
    <w:rsid w:val="2B0E4E85"/>
    <w:rsid w:val="2B74267D"/>
    <w:rsid w:val="2B7803BF"/>
    <w:rsid w:val="2B92172B"/>
    <w:rsid w:val="2BD355F5"/>
    <w:rsid w:val="2C70332B"/>
    <w:rsid w:val="2CD17478"/>
    <w:rsid w:val="2CF55395"/>
    <w:rsid w:val="2D7D7F0E"/>
    <w:rsid w:val="2DA354E7"/>
    <w:rsid w:val="2DF37BBA"/>
    <w:rsid w:val="2EE95130"/>
    <w:rsid w:val="30085A89"/>
    <w:rsid w:val="305E4F60"/>
    <w:rsid w:val="31074F97"/>
    <w:rsid w:val="311F6EF8"/>
    <w:rsid w:val="31992E3D"/>
    <w:rsid w:val="32EF0FF6"/>
    <w:rsid w:val="3341378C"/>
    <w:rsid w:val="34187424"/>
    <w:rsid w:val="34C53F49"/>
    <w:rsid w:val="34E93982"/>
    <w:rsid w:val="354632DC"/>
    <w:rsid w:val="358F4C83"/>
    <w:rsid w:val="36035B59"/>
    <w:rsid w:val="365461BB"/>
    <w:rsid w:val="3676199F"/>
    <w:rsid w:val="37353608"/>
    <w:rsid w:val="376B702A"/>
    <w:rsid w:val="37A75B88"/>
    <w:rsid w:val="38883C0B"/>
    <w:rsid w:val="38F961F6"/>
    <w:rsid w:val="39DB2E12"/>
    <w:rsid w:val="3A216EBB"/>
    <w:rsid w:val="3BDF3B42"/>
    <w:rsid w:val="3C131A3E"/>
    <w:rsid w:val="3D475E43"/>
    <w:rsid w:val="3D687B67"/>
    <w:rsid w:val="3D9646D4"/>
    <w:rsid w:val="3DD96C1A"/>
    <w:rsid w:val="3DEE7197"/>
    <w:rsid w:val="3E133F77"/>
    <w:rsid w:val="3E4660FB"/>
    <w:rsid w:val="3F2C52F0"/>
    <w:rsid w:val="3F7D5B4C"/>
    <w:rsid w:val="3F9D555A"/>
    <w:rsid w:val="40032CB4"/>
    <w:rsid w:val="409E3FCC"/>
    <w:rsid w:val="412865DE"/>
    <w:rsid w:val="41E111CE"/>
    <w:rsid w:val="43040088"/>
    <w:rsid w:val="43A55671"/>
    <w:rsid w:val="44580936"/>
    <w:rsid w:val="44C9538F"/>
    <w:rsid w:val="46492C2C"/>
    <w:rsid w:val="469043B7"/>
    <w:rsid w:val="46DC75FC"/>
    <w:rsid w:val="474334B7"/>
    <w:rsid w:val="4747115F"/>
    <w:rsid w:val="47CF7161"/>
    <w:rsid w:val="485702AF"/>
    <w:rsid w:val="488241D3"/>
    <w:rsid w:val="48DB714F"/>
    <w:rsid w:val="48FD7CFE"/>
    <w:rsid w:val="48FF75D2"/>
    <w:rsid w:val="4A394D65"/>
    <w:rsid w:val="4A5A33C8"/>
    <w:rsid w:val="4A6F0787"/>
    <w:rsid w:val="4ADD30F4"/>
    <w:rsid w:val="4C082C41"/>
    <w:rsid w:val="4C223B63"/>
    <w:rsid w:val="4CDB0254"/>
    <w:rsid w:val="4DD21759"/>
    <w:rsid w:val="4DF3347D"/>
    <w:rsid w:val="4E593C28"/>
    <w:rsid w:val="4E6F51FA"/>
    <w:rsid w:val="4E8C7B5A"/>
    <w:rsid w:val="4FB0155B"/>
    <w:rsid w:val="4FCF7562"/>
    <w:rsid w:val="4FD96F6C"/>
    <w:rsid w:val="505226DD"/>
    <w:rsid w:val="50666C7A"/>
    <w:rsid w:val="50830C96"/>
    <w:rsid w:val="50C8686E"/>
    <w:rsid w:val="50E579F5"/>
    <w:rsid w:val="5196484B"/>
    <w:rsid w:val="51B80C66"/>
    <w:rsid w:val="51CA01E5"/>
    <w:rsid w:val="52296442"/>
    <w:rsid w:val="530879CB"/>
    <w:rsid w:val="53285977"/>
    <w:rsid w:val="535D3873"/>
    <w:rsid w:val="536232C1"/>
    <w:rsid w:val="539A4E95"/>
    <w:rsid w:val="53F01C7A"/>
    <w:rsid w:val="546B1FBF"/>
    <w:rsid w:val="5486329D"/>
    <w:rsid w:val="55D6790C"/>
    <w:rsid w:val="567C04B4"/>
    <w:rsid w:val="5714693E"/>
    <w:rsid w:val="57A51C8C"/>
    <w:rsid w:val="589C308F"/>
    <w:rsid w:val="58C50E4A"/>
    <w:rsid w:val="595E6596"/>
    <w:rsid w:val="597D4C6F"/>
    <w:rsid w:val="59856FF8"/>
    <w:rsid w:val="59E00D5A"/>
    <w:rsid w:val="5A025174"/>
    <w:rsid w:val="5A470DD9"/>
    <w:rsid w:val="5BE30FD5"/>
    <w:rsid w:val="5C180F45"/>
    <w:rsid w:val="5CE37267"/>
    <w:rsid w:val="5D27551D"/>
    <w:rsid w:val="5D6F2B20"/>
    <w:rsid w:val="5DF060FB"/>
    <w:rsid w:val="5E056FE1"/>
    <w:rsid w:val="5E31287D"/>
    <w:rsid w:val="5E6737F7"/>
    <w:rsid w:val="5F061262"/>
    <w:rsid w:val="5F1F40D2"/>
    <w:rsid w:val="5F351E03"/>
    <w:rsid w:val="5F5A335C"/>
    <w:rsid w:val="5FCB425A"/>
    <w:rsid w:val="603B32AF"/>
    <w:rsid w:val="608A7C71"/>
    <w:rsid w:val="60AC7BE7"/>
    <w:rsid w:val="60C969EB"/>
    <w:rsid w:val="61774699"/>
    <w:rsid w:val="62AC64E1"/>
    <w:rsid w:val="62B50A6D"/>
    <w:rsid w:val="63514A76"/>
    <w:rsid w:val="63553B62"/>
    <w:rsid w:val="64297E8D"/>
    <w:rsid w:val="645E709B"/>
    <w:rsid w:val="647153D0"/>
    <w:rsid w:val="64E77440"/>
    <w:rsid w:val="661324B7"/>
    <w:rsid w:val="668F0CDE"/>
    <w:rsid w:val="67346B89"/>
    <w:rsid w:val="675E23FB"/>
    <w:rsid w:val="67913208"/>
    <w:rsid w:val="67C21F0D"/>
    <w:rsid w:val="67C92923"/>
    <w:rsid w:val="68014CBD"/>
    <w:rsid w:val="683653AD"/>
    <w:rsid w:val="6847755E"/>
    <w:rsid w:val="68B67DA9"/>
    <w:rsid w:val="68DC6EB7"/>
    <w:rsid w:val="695468CE"/>
    <w:rsid w:val="697D65C5"/>
    <w:rsid w:val="69EB1780"/>
    <w:rsid w:val="6AA933EA"/>
    <w:rsid w:val="6AD00976"/>
    <w:rsid w:val="6AEB57B0"/>
    <w:rsid w:val="6B5C220A"/>
    <w:rsid w:val="6B7D6086"/>
    <w:rsid w:val="6BDB75D3"/>
    <w:rsid w:val="6BEC04AC"/>
    <w:rsid w:val="6C305B70"/>
    <w:rsid w:val="6C6A4059"/>
    <w:rsid w:val="6C871509"/>
    <w:rsid w:val="6CC8224D"/>
    <w:rsid w:val="6DAB62C7"/>
    <w:rsid w:val="6DCF13B9"/>
    <w:rsid w:val="6DD8026E"/>
    <w:rsid w:val="6E1A39A0"/>
    <w:rsid w:val="6EC6456A"/>
    <w:rsid w:val="6EFD1AEA"/>
    <w:rsid w:val="6FBE7937"/>
    <w:rsid w:val="70445B99"/>
    <w:rsid w:val="70E515AB"/>
    <w:rsid w:val="71A566B9"/>
    <w:rsid w:val="71BE58F8"/>
    <w:rsid w:val="71E03B95"/>
    <w:rsid w:val="71E416F6"/>
    <w:rsid w:val="743520ED"/>
    <w:rsid w:val="74367A9C"/>
    <w:rsid w:val="74625AA0"/>
    <w:rsid w:val="757A7E5C"/>
    <w:rsid w:val="75AD1FE0"/>
    <w:rsid w:val="75DF4163"/>
    <w:rsid w:val="7668647A"/>
    <w:rsid w:val="76CE0EBB"/>
    <w:rsid w:val="770C0F88"/>
    <w:rsid w:val="77803018"/>
    <w:rsid w:val="77C500B8"/>
    <w:rsid w:val="77EF68E0"/>
    <w:rsid w:val="78632E2A"/>
    <w:rsid w:val="78D44FE5"/>
    <w:rsid w:val="79577FE9"/>
    <w:rsid w:val="79C5570D"/>
    <w:rsid w:val="7A756E44"/>
    <w:rsid w:val="7A831561"/>
    <w:rsid w:val="7A990D85"/>
    <w:rsid w:val="7B0C59FB"/>
    <w:rsid w:val="7BE03594"/>
    <w:rsid w:val="7BE424D4"/>
    <w:rsid w:val="7C305C49"/>
    <w:rsid w:val="7C7A4BE6"/>
    <w:rsid w:val="7C7E2532"/>
    <w:rsid w:val="7CEB2851"/>
    <w:rsid w:val="7D913F95"/>
    <w:rsid w:val="7F2C0419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jy正文"/>
    <w:basedOn w:val="1"/>
    <w:qFormat/>
    <w:uiPriority w:val="0"/>
    <w:pPr>
      <w:spacing w:line="300" w:lineRule="auto"/>
      <w:ind w:firstLine="573"/>
    </w:pPr>
    <w:rPr>
      <w:rFonts w:cs="宋体"/>
      <w:sz w:val="28"/>
      <w:szCs w:val="20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bc17819a-4691-4809-9bfc-e0b13a494753</errorID>
      <errorWord>5）、</errorWord>
      <group>L1_Punc</group>
      <groupName>标点问题</groupName>
      <ability>L2_Punc</ability>
      <abilityName>标点符号检查</abilityName>
      <candidateList>
        <item>5）</item>
      </candidateList>
      <explain>根据国标GB/T 15834-2011《标点符号用法》中的4.5.3.3节，带括号的汉字数字或阿拉伯数字表次序时，后面通常不加顿号。如“（一）指导思想”“（二）行动指南”。</explain>
      <paraID>5F9B6A9F</paraID>
      <start>86</start>
      <end>89</end>
      <status>ignored</status>
      <modifiedWord/>
      <trackRevisions>false</trackRevisions>
    </reviewItem>
    <reviewItem>
      <errorID>8eff2211-2a47-4c4e-beb4-fddd9891691a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2B604659</paraID>
      <start>81</start>
      <end>82</end>
      <status>modified</status>
      <modifiedWord>（</modifiedWord>
      <trackRevisions>false</trackRevisions>
    </reviewItem>
    <reviewItem>
      <errorID>1304f71f-f084-4481-b089-d7dfaaf664f2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2B604659</paraID>
      <start>84</start>
      <end>85</end>
      <status>modified</status>
      <modifiedWord>）</modifiedWord>
      <trackRevisions>false</trackRevisions>
    </reviewItem>
    <reviewItem>
      <errorID>407a1a6c-1c3b-4eae-894d-d512e00a9045</errorID>
      <errorWord>平均相对应的</errorWord>
      <group>L1_Word</group>
      <groupName>字词问题</groupName>
      <ability>L2_Typo</ability>
      <abilityName>字词错误</abilityName>
      <candidateList>
        <item>平衡相对应的</item>
      </candidateList>
      <explain/>
      <paraID>2B604659</paraID>
      <start>97</start>
      <end>103</end>
      <status>ignored</status>
      <modifiedWord/>
      <trackRevisions>false</trackRevisions>
    </reviewItem>
    <reviewItem>
      <errorID>4f7cf873-8c9b-4183-a451-488646726a36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7330C4AD</paraID>
      <start>1</start>
      <end>2</end>
      <status>modified</status>
      <modifiedWord>~</modifiedWord>
      <trackRevisions>false</trackRevisions>
    </reviewItem>
    <reviewItem>
      <errorID>76ec3692-9d9f-4300-83a4-6b935d280fbb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59945845</paraID>
      <start>2</start>
      <end>3</end>
      <status>modified</status>
      <modifiedWord>~</modifiedWord>
      <trackRevisions>false</trackRevisions>
    </reviewItem>
    <reviewItem>
      <errorID>3df77560-4b20-4dc3-a5fe-23f4fd4d389b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1476ABCE</paraID>
      <start>3</start>
      <end>4</end>
      <status>modified</status>
      <modifiedWord>~</modifiedWord>
      <trackRevisions>false</trackRevisions>
    </reviewItem>
    <reviewItem>
      <errorID>cb70fbfe-72b4-490c-80bd-67bb96a45499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 6E9DEBB</paraID>
      <start>3</start>
      <end>4</end>
      <status>modified</status>
      <modifiedWord>~</modifiedWord>
      <trackRevisions>false</trackRevisions>
    </reviewItem>
    <reviewItem>
      <errorID>ca88b9a8-fc54-4f0b-803b-f464c4698fe5</errorID>
      <errorWord>&gt;</errorWord>
      <group>L1_Punc</group>
      <groupName>标点问题</groupName>
      <ability>L2_Punc</ability>
      <abilityName>标点符号检查</abilityName>
      <candidateList/>
      <explain/>
      <paraID>6EE7FDEE</paraID>
      <start>0</start>
      <end>1</end>
      <status>ignored</status>
      <modifiedWord/>
      <trackRevisions>false</trackRevisions>
    </reviewItem>
    <reviewItem>
      <errorID>2e7dbd2e-4ddb-43a5-9ebd-7723a8238e66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5780565E</paraID>
      <start>2</start>
      <end>3</end>
      <status>modified</status>
      <modifiedWord>（</modifiedWord>
      <trackRevisions>false</trackRevisions>
    </reviewItem>
    <reviewItem>
      <errorID>178ad2a0-56e4-44aa-814e-bb8c5fae6eab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5780565E</paraID>
      <start>4</start>
      <end>5</end>
      <status>modified</status>
      <modifiedWord>）</modifiedWord>
      <trackRevisions>false</trackRevisions>
    </reviewItem>
    <reviewItem>
      <errorID>a46bc6cb-a1ae-475b-aafe-063c9b7416f2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7881CC47</paraID>
      <start>2</start>
      <end>3</end>
      <status>modified</status>
      <modifiedWord>（</modifiedWord>
      <trackRevisions>false</trackRevisions>
    </reviewItem>
    <reviewItem>
      <errorID>86e0aa74-efee-4b60-a6b9-4ab1eb9f7f38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7881CC47</paraID>
      <start>4</start>
      <end>5</end>
      <status>modified</status>
      <modifiedWord>）</modifiedWord>
      <trackRevisions>false</trackRevisions>
    </reviewItem>
    <reviewItem>
      <errorID>cd2e3369-6d5e-4951-ab1c-215a3639f4f1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326CDF6E</paraID>
      <start>0</start>
      <end>1</end>
      <status>modified</status>
      <modifiedWord>（</modifiedWord>
      <trackRevisions>false</trackRevisions>
    </reviewItem>
    <reviewItem>
      <errorID>474a21e3-79fc-47d6-8863-bd8e55e4a0b7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326CDF6E</paraID>
      <start>5</start>
      <end>6</end>
      <status>modified</status>
      <modifiedWord>）</modifiedWord>
      <trackRevisions>false</trackRevisions>
    </reviewItem>
    <reviewItem>
      <errorID>7b1d1a4b-e9ce-4970-9de8-6ff31089b2d9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78B1E825</paraID>
      <start>0</start>
      <end>1</end>
      <status>modified</status>
      <modifiedWord>（</modifiedWord>
      <trackRevisions>false</trackRevisions>
    </reviewItem>
    <reviewItem>
      <errorID>43885710-b61a-4fbd-8185-a1bd2edd8b0f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78B1E825</paraID>
      <start>5</start>
      <end>6</end>
      <status>modified</status>
      <modifiedWord>）</modifiedWord>
      <trackRevisions>false</trackRevisions>
    </reviewItem>
    <reviewItem>
      <errorID>eba8364e-6829-456d-9057-e39ea57336c4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2CD6FB7C</paraID>
      <start>0</start>
      <end>1</end>
      <status>modified</status>
      <modifiedWord>（</modifiedWord>
      <trackRevisions>false</trackRevisions>
    </reviewItem>
    <reviewItem>
      <errorID>52c79dcf-90c1-4837-bbde-5a5af8317a66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2CD6FB7C</paraID>
      <start>5</start>
      <end>6</end>
      <status>modified</status>
      <modifiedWord>）</modifiedWord>
      <trackRevisions>false</trackRevisions>
    </reviewItem>
    <reviewItem>
      <errorID>f1b321c0-9b8e-4a2a-bc2b-0f12cc733b5d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59C47229</paraID>
      <start>0</start>
      <end>1</end>
      <status>modified</status>
      <modifiedWord>（</modifiedWord>
      <trackRevisions>false</trackRevisions>
    </reviewItem>
    <reviewItem>
      <errorID>186fabd8-51ad-4aa8-8123-4e22c0341c88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59C47229</paraID>
      <start>5</start>
      <end>6</end>
      <status>modified</status>
      <modifiedWord>）</modifiedWord>
      <trackRevisions>false</trackRevisions>
    </reviewItem>
    <reviewItem>
      <errorID>3647e360-053a-40d4-b9af-591520a25da0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553CCB5</paraID>
      <start>2</start>
      <end>3</end>
      <status>modified</status>
      <modifiedWord>（</modifiedWord>
      <trackRevisions>false</trackRevisions>
    </reviewItem>
    <reviewItem>
      <errorID>d0b03113-f41a-4787-97e3-7210cde3eb6d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553CCB5</paraID>
      <start>4</start>
      <end>5</end>
      <status>modified</status>
      <modifiedWord>）</modifiedWord>
      <trackRevisions>false</trackRevisions>
    </reviewItem>
    <reviewItem>
      <errorID>21b1bf68-aa17-461f-87b1-9f4d05475882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541D8304</paraID>
      <start>2</start>
      <end>3</end>
      <status>modified</status>
      <modifiedWord>（</modifiedWord>
      <trackRevisions>false</trackRevisions>
    </reviewItem>
    <reviewItem>
      <errorID>61ab33bf-7266-4ba5-9e9a-740cf6d278c4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541D8304</paraID>
      <start>4</start>
      <end>5</end>
      <status>modified</status>
      <modifiedWord>）</modifiedWord>
      <trackRevisions>false</trackRevisions>
    </reviewItem>
    <reviewItem>
      <errorID>b9c98cb2-959e-4fc9-b001-26d495f4ca32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5CE9E88E</paraID>
      <start>2</start>
      <end>3</end>
      <status>modified</status>
      <modifiedWord>（</modifiedWord>
      <trackRevisions>false</trackRevisions>
    </reviewItem>
    <reviewItem>
      <errorID>0a61a854-0d2d-48b0-b850-ec8829b714db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5CE9E88E</paraID>
      <start>4</start>
      <end>5</end>
      <status>modified</status>
      <modifiedWord>）</modifiedWord>
      <trackRevisions>false</trackRevisions>
    </reviewItem>
    <reviewItem>
      <errorID>a4e1809a-5b01-4b0f-9a65-a56a253e31c5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612BEA65</paraID>
      <start>2</start>
      <end>3</end>
      <status>modified</status>
      <modifiedWord>（</modifiedWord>
      <trackRevisions>false</trackRevisions>
    </reviewItem>
    <reviewItem>
      <errorID>e20a89c0-462f-4bfc-9ee9-ea5c4b623ed5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612BEA65</paraID>
      <start>4</start>
      <end>5</end>
      <status>modified</status>
      <modifiedWord>）</modifiedWord>
      <trackRevisions>false</trackRevisions>
    </reviewItem>
    <reviewItem>
      <errorID>b3e3ecbb-0350-407a-8ce7-e81df29b5bc0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5CF85475</paraID>
      <start>2</start>
      <end>3</end>
      <status>modified</status>
      <modifiedWord>（</modifiedWord>
      <trackRevisions>false</trackRevisions>
    </reviewItem>
    <reviewItem>
      <errorID>ccd13223-e178-4b34-af6f-d305ca2fc75c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5CF85475</paraID>
      <start>4</start>
      <end>5</end>
      <status>modified</status>
      <modifiedWord>）</modifiedWord>
      <trackRevisions>false</trackRevisions>
    </reviewItem>
    <reviewItem>
      <errorID>129266a0-eb40-411f-aeb7-30a887ae3087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57918E4B</paraID>
      <start>2</start>
      <end>3</end>
      <status>modified</status>
      <modifiedWord>（</modifiedWord>
      <trackRevisions>false</trackRevisions>
    </reviewItem>
    <reviewItem>
      <errorID>ac7a89dd-8479-4313-8e3f-ea0085131b24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57918E4B</paraID>
      <start>4</start>
      <end>5</end>
      <status>modified</status>
      <modifiedWord>）</modifiedWord>
      <trackRevisions>false</trackRevisions>
    </reviewItem>
    <reviewItem>
      <errorID>bd84870e-c90c-4131-b9aa-19e7db8be47e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580B3F9E</paraID>
      <start>2</start>
      <end>3</end>
      <status>modified</status>
      <modifiedWord>（</modifiedWord>
      <trackRevisions>false</trackRevisions>
    </reviewItem>
    <reviewItem>
      <errorID>b9e4c539-823d-438c-9cbd-e061cb68e5b0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580B3F9E</paraID>
      <start>4</start>
      <end>5</end>
      <status>modified</status>
      <modifiedWord>）</modifiedWord>
      <trackRevisions>false</trackRevisions>
    </reviewItem>
    <reviewItem>
      <errorID>ca133f87-6e13-48a6-8687-afb3d141c243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5895BADD</paraID>
      <start>2</start>
      <end>3</end>
      <status>modified</status>
      <modifiedWord>（</modifiedWord>
      <trackRevisions>false</trackRevisions>
    </reviewItem>
    <reviewItem>
      <errorID>0cf3cb32-8e77-41be-84a9-5dcc1ddf5d4b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5895BADD</paraID>
      <start>4</start>
      <end>5</end>
      <status>modified</status>
      <modifiedWord>）</modifiedWord>
      <trackRevisions>false</trackRevisions>
    </reviewItem>
    <reviewItem>
      <errorID>d9f254e5-e227-4556-93b0-f50f60948e09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76064344</paraID>
      <start>2</start>
      <end>3</end>
      <status>modified</status>
      <modifiedWord>（</modifiedWord>
      <trackRevisions>false</trackRevisions>
    </reviewItem>
    <reviewItem>
      <errorID>639ca778-ec80-45df-847d-06ead9310f0b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76064344</paraID>
      <start>4</start>
      <end>5</end>
      <status>modified</status>
      <modifiedWord>）</modifiedWord>
      <trackRevisions>false</trackRevisions>
    </reviewItem>
    <reviewItem>
      <errorID>a2cbe549-1b15-4b04-9cfe-ba9bb5d276d9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226003BD</paraID>
      <start>2</start>
      <end>3</end>
      <status>modified</status>
      <modifiedWord>（</modifiedWord>
      <trackRevisions>false</trackRevisions>
    </reviewItem>
    <reviewItem>
      <errorID>ff29e52a-9164-474a-9d81-7307d001e4ea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226003BD</paraID>
      <start>4</start>
      <end>5</end>
      <status>modified</status>
      <modifiedWord>）</modifiedWord>
      <trackRevisions>false</trackRevisions>
    </reviewItem>
    <reviewItem>
      <errorID>f7f3331b-fc0b-49a2-b01d-61434b1f685e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5C8E4C43</paraID>
      <start>2</start>
      <end>3</end>
      <status>modified</status>
      <modifiedWord>（</modifiedWord>
      <trackRevisions>false</trackRevisions>
    </reviewItem>
    <reviewItem>
      <errorID>ab909e1e-6740-463e-a160-4817310fc39f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5C8E4C43</paraID>
      <start>4</start>
      <end>5</end>
      <status>modified</status>
      <modifiedWord>）</modifiedWord>
      <trackRevisions>false</trackRevisions>
    </reviewItem>
    <reviewItem>
      <errorID>1bfcecf1-8e83-47fc-b2d1-5fb7e99f3e93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73616FA1</paraID>
      <start>2</start>
      <end>3</end>
      <status>modified</status>
      <modifiedWord>（</modifiedWord>
      <trackRevisions>false</trackRevisions>
    </reviewItem>
    <reviewItem>
      <errorID>e46d6715-c715-4970-a5a9-df6cb25601c5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73616FA1</paraID>
      <start>4</start>
      <end>5</end>
      <status>modified</status>
      <modifiedWord>）</modifiedWord>
      <trackRevisions>false</trackRevisions>
    </reviewItem>
    <reviewItem>
      <errorID>d7a10893-129b-4e84-a0d1-7e9e27e4f4d4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518EFF8C</paraID>
      <start>4</start>
      <end>5</end>
      <status>modified</status>
      <modifiedWord>（</modifiedWord>
      <trackRevisions>false</trackRevisions>
    </reviewItem>
    <reviewItem>
      <errorID>00a69ea4-3311-4045-8cd1-4a4d6533d887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518EFF8C</paraID>
      <start>6</start>
      <end>7</end>
      <status>modified</status>
      <modifiedWord>）</modifiedWord>
      <trackRevisions>false</trackRevisions>
    </reviewItem>
    <reviewItem>
      <errorID>eb5fde89-ccef-4ab6-90f8-32f37e0dff88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601662BB</paraID>
      <start>3</start>
      <end>4</end>
      <status>modified</status>
      <modifiedWord>（</modifiedWord>
      <trackRevisions>false</trackRevisions>
    </reviewItem>
    <reviewItem>
      <errorID>c809dcad-896b-47cc-bfdd-18ed6b4af7d3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601662BB</paraID>
      <start>5</start>
      <end>6</end>
      <status>modified</status>
      <modifiedWord>）</modifiedWord>
      <trackRevisions>false</trackRevisions>
    </reviewItem>
    <reviewItem>
      <errorID>2e11421b-e974-40fd-8165-c2134dc6cb19</errorID>
      <errorWord>中中</errorWord>
      <group>L1_Word</group>
      <groupName>字词问题</groupName>
      <ability>L2_Typo</ability>
      <abilityName>字词错误</abilityName>
      <candidateList>
        <item>中</item>
      </candidateList>
      <explain>〈动〉❶正对上；恰好合上：～选｜猜～了｜三枪都打～了目标。❷受到；遭受：～毒｜～暑｜胳膊上～了一枪。</explain>
      <paraID>7CE205F8</paraID>
      <start>43</start>
      <end>44</end>
      <status>modified</status>
      <modifiedWord>中</modifiedWord>
      <trackRevisions>false</trackRevisions>
    </reviewItem>
    <reviewItem>
      <errorID>9377a389-539d-4391-8ba9-03c47eed164e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5672FC</paraID>
      <start>24</start>
      <end>25</end>
      <status>modified</status>
      <modifiedWord>（</modifiedWord>
      <trackRevisions>false</trackRevisions>
    </reviewItem>
    <reviewItem>
      <errorID>33eaf228-716f-4bab-bba1-2994f43df813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5672FC</paraID>
      <start>36</start>
      <end>37</end>
      <status>modified</status>
      <modifiedWord>）</modifiedWord>
      <trackRevisions>false</trackRevisions>
    </reviewItem>
    <reviewItem>
      <errorID>9bf6c041-66b6-420d-a16d-ef579793fd28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5672FC</paraID>
      <start>103</start>
      <end>104</end>
      <status>modified</status>
      <modifiedWord>（</modifiedWord>
      <trackRevisions>false</trackRevisions>
    </reviewItem>
    <reviewItem>
      <errorID>067b0af8-7110-4ccd-95b5-30629542434b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5672FC</paraID>
      <start>118</start>
      <end>119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18a3ed-16c5-4aea-9c48-bb8910655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1264</Words>
  <Characters>1573</Characters>
  <Lines>0</Lines>
  <Paragraphs>0</Paragraphs>
  <TotalTime>3</TotalTime>
  <ScaleCrop>false</ScaleCrop>
  <LinksUpToDate>false</LinksUpToDate>
  <CharactersWithSpaces>1594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2022-03-31T01:17:00Z</dcterms:created>
  <dc:creator>luckylululu</dc:creator>
  <cp:lastModifiedBy>石桐</cp:lastModifiedBy>
  <cp:lastPrinted>2025-11-28T01:12:00Z</cp:lastPrinted>
  <dcterms:modified xsi:type="dcterms:W3CDTF">2025-12-08T08:32:10Z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455CB84CCA0D4162A811C417BC6B7DEA_13</vt:lpwstr>
  </property>
  <property fmtid="{D5CDD505-2E9C-101B-9397-08002B2CF9AE}" pid="4" name="KSOTemplateDocerSaveRecord">
    <vt:lpwstr>eyJoZGlkIjoiOGFlODUzNmEyNGNmZDE4M2EyMTg3ZTRhODI0OGRmZWIiLCJ1c2VySWQiOiIyNjUzOTIwOTkifQ==</vt:lpwstr>
  </property>
</Properties>
</file>