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00" w:lineRule="exact"/>
        <w:ind w:firstLine="602"/>
        <w:rPr>
          <w:rFonts w:ascii="仿宋_GB2312" w:hAnsi="华文仿宋" w:eastAsia="仿宋_GB2312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仿宋_GB2312" w:hAnsi="华文仿宋" w:eastAsia="仿宋_GB2312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广元市昭化区</w:t>
      </w: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直接</w:t>
      </w:r>
      <w:r>
        <w:rPr>
          <w:rFonts w:hint="default" w:ascii="方正小标宋简体" w:hAnsi="宋体" w:eastAsia="方正小标宋简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考核招聘</w:t>
      </w:r>
      <w:r>
        <w:rPr>
          <w:rFonts w:hint="default" w:ascii="方正小标宋简体" w:hAnsi="宋体" w:eastAsia="方正小标宋简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方正小标宋简体" w:hAnsi="宋体" w:eastAsia="方正小标宋简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届农村订单定向医学本科生</w:t>
      </w: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岗位条件表</w:t>
      </w:r>
    </w:p>
    <w:tbl>
      <w:tblPr>
        <w:tblStyle w:val="2"/>
        <w:tblW w:w="1406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605"/>
        <w:gridCol w:w="1080"/>
        <w:gridCol w:w="1140"/>
        <w:gridCol w:w="675"/>
        <w:gridCol w:w="2026"/>
        <w:gridCol w:w="1275"/>
        <w:gridCol w:w="2205"/>
        <w:gridCol w:w="1305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招聘单位名称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区卫健局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太公镇中心卫生院、王家镇中心卫生院、卫子镇中心卫生院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20240801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全日制普通高等教育大学本科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年与昭化区医疗单位签订定向培养协议的人员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（太公、王家、卫子各1人）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7B9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2024-07-31T09:25:45Z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FA698DEC7E2A488BBE8A0BCC6A9854B2_12</vt:lpwstr>
  </property>
</Properties>
</file>