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spacing w:line="400" w:lineRule="exact"/>
        <w:jc w:val="center"/>
        <w:rPr>
          <w:rFonts w:hint="eastAsia" w:ascii="方正小标宋简体" w:hAnsi="仿宋_GB2312" w:eastAsia="方正小标宋简体"/>
          <w:sz w:val="44"/>
          <w:szCs w:val="44"/>
        </w:rPr>
      </w:pPr>
    </w:p>
    <w:p>
      <w:pPr>
        <w:spacing w:line="576" w:lineRule="exact"/>
        <w:jc w:val="center"/>
        <w:rPr>
          <w:rFonts w:hint="eastAsia"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广元市昭化区202</w:t>
      </w:r>
      <w:r>
        <w:rPr>
          <w:rFonts w:hint="eastAsia" w:ascii="方正小标宋简体" w:hAnsi="仿宋_GB2312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_GB2312" w:eastAsia="方正小标宋简体"/>
          <w:sz w:val="44"/>
          <w:szCs w:val="44"/>
        </w:rPr>
        <w:t>年村级公益性岗位人员</w:t>
      </w:r>
    </w:p>
    <w:p>
      <w:pPr>
        <w:spacing w:line="576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购买意外保险发放一览表</w:t>
      </w:r>
    </w:p>
    <w:p>
      <w:pPr>
        <w:spacing w:line="440" w:lineRule="exact"/>
        <w:ind w:right="23" w:rightChars="11" w:firstLine="883" w:firstLineChars="200"/>
        <w:rPr>
          <w:rFonts w:hint="eastAsia" w:ascii="方正小标宋简体" w:hAnsi="宋体" w:eastAsia="方正小标宋简体"/>
          <w:b/>
          <w:sz w:val="44"/>
          <w:szCs w:val="44"/>
        </w:rPr>
      </w:pPr>
    </w:p>
    <w:tbl>
      <w:tblPr>
        <w:tblStyle w:val="3"/>
        <w:tblW w:w="1031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431"/>
        <w:gridCol w:w="1321"/>
        <w:gridCol w:w="1739"/>
        <w:gridCol w:w="1260"/>
        <w:gridCol w:w="174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3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参保人数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补贴标准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补贴金额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4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广元市昭化区红岩镇人民政府</w:t>
            </w:r>
          </w:p>
        </w:tc>
        <w:tc>
          <w:tcPr>
            <w:tcW w:w="1321" w:type="dxa"/>
            <w:shd w:val="clear" w:color="auto" w:fill="auto"/>
            <w:noWrap w:val="0"/>
            <w:vAlign w:val="center"/>
          </w:tcPr>
          <w:p>
            <w:pPr>
              <w:widowControl/>
              <w:ind w:firstLine="442" w:firstLineChars="20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123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100元/人/年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ind w:firstLine="221" w:firstLineChars="10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12300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退捕渔民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广元市昭化区虎跳镇人民政府</w:t>
            </w:r>
          </w:p>
        </w:tc>
        <w:tc>
          <w:tcPr>
            <w:tcW w:w="1321" w:type="dxa"/>
            <w:shd w:val="clear" w:color="auto" w:fill="auto"/>
            <w:noWrap w:val="0"/>
            <w:vAlign w:val="center"/>
          </w:tcPr>
          <w:p>
            <w:pPr>
              <w:widowControl/>
              <w:ind w:firstLine="442" w:firstLineChars="20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100元/人/年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ind w:firstLine="221" w:firstLineChars="10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13000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退捕渔民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20" w:hRule="atLeast"/>
          <w:jc w:val="center"/>
        </w:trPr>
        <w:tc>
          <w:tcPr>
            <w:tcW w:w="8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4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广元市昭化区王家镇人民政府</w:t>
            </w:r>
          </w:p>
        </w:tc>
        <w:tc>
          <w:tcPr>
            <w:tcW w:w="1321" w:type="dxa"/>
            <w:shd w:val="clear" w:color="auto" w:fill="auto"/>
            <w:noWrap w:val="0"/>
            <w:vAlign w:val="center"/>
          </w:tcPr>
          <w:p>
            <w:pPr>
              <w:widowControl/>
              <w:ind w:firstLine="442" w:firstLineChars="20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109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100元/人/年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ind w:firstLine="221" w:firstLineChars="10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10900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20" w:hRule="atLeast"/>
          <w:jc w:val="center"/>
        </w:trPr>
        <w:tc>
          <w:tcPr>
            <w:tcW w:w="8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4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广元市昭化区昭化镇人民政府</w:t>
            </w:r>
          </w:p>
        </w:tc>
        <w:tc>
          <w:tcPr>
            <w:tcW w:w="13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119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100元/人/年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ind w:firstLine="221" w:firstLineChars="10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11900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4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广元市昭化区元坝镇人民政府</w:t>
            </w:r>
          </w:p>
        </w:tc>
        <w:tc>
          <w:tcPr>
            <w:tcW w:w="13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117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100元/人/年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11700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4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广元市昭化区柏林沟镇人民政府</w:t>
            </w:r>
          </w:p>
        </w:tc>
        <w:tc>
          <w:tcPr>
            <w:tcW w:w="13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91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100元/人/年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ind w:firstLine="221" w:firstLineChars="10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9100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4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广元市昭化区磨滩镇人民政府</w:t>
            </w:r>
          </w:p>
        </w:tc>
        <w:tc>
          <w:tcPr>
            <w:tcW w:w="13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100元/人/年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ind w:firstLine="221" w:firstLineChars="10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7300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4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广元市昭化区射箭镇人民政府</w:t>
            </w:r>
          </w:p>
        </w:tc>
        <w:tc>
          <w:tcPr>
            <w:tcW w:w="13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99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100元/人/年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ind w:firstLine="221" w:firstLineChars="10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9900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退捕渔民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4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广元市昭化区卫子镇人民政府</w:t>
            </w:r>
          </w:p>
        </w:tc>
        <w:tc>
          <w:tcPr>
            <w:tcW w:w="13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149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100元/人/年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14900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4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广元市昭化区清水镇人民政府</w:t>
            </w:r>
          </w:p>
        </w:tc>
        <w:tc>
          <w:tcPr>
            <w:tcW w:w="13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117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100元/人/年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ind w:firstLine="221" w:firstLineChars="10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11700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4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广元市昭化区太公镇人民政府</w:t>
            </w:r>
          </w:p>
        </w:tc>
        <w:tc>
          <w:tcPr>
            <w:tcW w:w="13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118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100元/人/年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11800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20" w:hRule="atLeast"/>
          <w:jc w:val="center"/>
        </w:trPr>
        <w:tc>
          <w:tcPr>
            <w:tcW w:w="8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4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广元市昭化区青牛镇人民政府</w:t>
            </w:r>
          </w:p>
        </w:tc>
        <w:tc>
          <w:tcPr>
            <w:tcW w:w="13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100元/人/年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4100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43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1286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128600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576" w:lineRule="exact"/>
        <w:ind w:right="23" w:rightChars="11" w:firstLine="883" w:firstLineChars="200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ind w:firstLine="315" w:firstLineChars="150"/>
        <w:rPr>
          <w:rFonts w:ascii="Times New Roman" w:hAnsi="Times New Roma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474" w:bottom="1871" w:left="1588" w:header="567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rStyle w:val="5"/>
        <w:rFonts w:hint="eastAsia" w:ascii="宋体" w:hAnsi="宋体"/>
        <w:b/>
        <w:sz w:val="24"/>
        <w:szCs w:val="24"/>
      </w:rPr>
      <w:t xml:space="preserve">— </w:t>
    </w:r>
    <w:r>
      <w:rPr>
        <w:rStyle w:val="5"/>
        <w:rFonts w:ascii="宋体" w:hAnsi="宋体"/>
        <w:b/>
        <w:sz w:val="24"/>
        <w:szCs w:val="24"/>
      </w:rPr>
      <w:fldChar w:fldCharType="begin"/>
    </w:r>
    <w:r>
      <w:rPr>
        <w:rStyle w:val="5"/>
        <w:rFonts w:ascii="宋体" w:hAnsi="宋体"/>
        <w:b/>
        <w:sz w:val="24"/>
        <w:szCs w:val="24"/>
      </w:rPr>
      <w:instrText xml:space="preserve">PAGE  </w:instrText>
    </w:r>
    <w:r>
      <w:rPr>
        <w:rStyle w:val="5"/>
        <w:rFonts w:ascii="宋体" w:hAnsi="宋体"/>
        <w:b/>
        <w:sz w:val="24"/>
        <w:szCs w:val="24"/>
      </w:rPr>
      <w:fldChar w:fldCharType="separate"/>
    </w:r>
    <w:r>
      <w:rPr>
        <w:rStyle w:val="5"/>
        <w:rFonts w:ascii="宋体" w:hAnsi="宋体"/>
        <w:b/>
        <w:sz w:val="24"/>
        <w:szCs w:val="24"/>
      </w:rPr>
      <w:t>1</w:t>
    </w:r>
    <w:r>
      <w:rPr>
        <w:rStyle w:val="5"/>
        <w:rFonts w:ascii="宋体" w:hAnsi="宋体"/>
        <w:b/>
        <w:sz w:val="24"/>
        <w:szCs w:val="24"/>
      </w:rPr>
      <w:fldChar w:fldCharType="end"/>
    </w:r>
    <w:r>
      <w:rPr>
        <w:rStyle w:val="5"/>
        <w:rFonts w:hint="eastAsia" w:ascii="宋体" w:hAnsi="宋体"/>
        <w:b/>
        <w:sz w:val="24"/>
        <w:szCs w:val="24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41" w:firstLineChars="100"/>
    </w:pPr>
    <w:r>
      <w:rPr>
        <w:rStyle w:val="5"/>
        <w:rFonts w:hint="eastAsia" w:ascii="宋体" w:hAnsi="宋体"/>
        <w:b/>
        <w:sz w:val="24"/>
        <w:szCs w:val="24"/>
      </w:rPr>
      <w:t xml:space="preserve">— </w:t>
    </w:r>
    <w:r>
      <w:rPr>
        <w:rStyle w:val="5"/>
        <w:rFonts w:ascii="宋体" w:hAnsi="宋体"/>
        <w:b/>
        <w:sz w:val="24"/>
        <w:szCs w:val="24"/>
      </w:rPr>
      <w:fldChar w:fldCharType="begin"/>
    </w:r>
    <w:r>
      <w:rPr>
        <w:rStyle w:val="5"/>
        <w:rFonts w:ascii="宋体" w:hAnsi="宋体"/>
        <w:b/>
        <w:sz w:val="24"/>
        <w:szCs w:val="24"/>
      </w:rPr>
      <w:instrText xml:space="preserve">PAGE  </w:instrText>
    </w:r>
    <w:r>
      <w:rPr>
        <w:rStyle w:val="5"/>
        <w:rFonts w:ascii="宋体" w:hAnsi="宋体"/>
        <w:b/>
        <w:sz w:val="24"/>
        <w:szCs w:val="24"/>
      </w:rPr>
      <w:fldChar w:fldCharType="separate"/>
    </w:r>
    <w:r>
      <w:rPr>
        <w:rStyle w:val="5"/>
        <w:rFonts w:ascii="宋体" w:hAnsi="宋体"/>
        <w:b/>
        <w:sz w:val="24"/>
        <w:szCs w:val="24"/>
      </w:rPr>
      <w:t>2</w:t>
    </w:r>
    <w:r>
      <w:rPr>
        <w:rStyle w:val="5"/>
        <w:rFonts w:ascii="宋体" w:hAnsi="宋体"/>
        <w:b/>
        <w:sz w:val="24"/>
        <w:szCs w:val="24"/>
      </w:rPr>
      <w:fldChar w:fldCharType="end"/>
    </w:r>
    <w:r>
      <w:rPr>
        <w:rStyle w:val="5"/>
        <w:rFonts w:hint="eastAsia" w:ascii="宋体" w:hAnsi="宋体"/>
        <w:b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32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2023-05-12T09:04:42Z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