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行政执法主体清理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报告</w:t>
      </w:r>
    </w:p>
    <w:p w14:paraId="608A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</w:p>
    <w:p w14:paraId="6718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根据相关法律、法规、规章和“三定”规定，经梳理审查，本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及所属单位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、执法机构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行政执法主体清理情况如下：</w:t>
      </w:r>
    </w:p>
    <w:p w14:paraId="64B202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经清理，现具有行政执法主体资格的单位共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个，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法定行政机关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法律、法规、规章授权的组织</w:t>
      </w:r>
      <w:r>
        <w:rPr>
          <w:rFonts w:hint="eastAsia" w:ascii="仿宋_GB2312" w:hAnsi="黑体" w:eastAsia="仿宋_GB2312"/>
          <w:color w:val="auto"/>
          <w:sz w:val="36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行政执法主体名称: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 w:color="auto"/>
          <w:lang w:eastAsia="zh-CN"/>
        </w:rPr>
        <w:t>广元市昭化区元坝镇人民政府。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u w:val="none" w:color="auto"/>
        </w:rPr>
        <w:t>执法主体地址：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广元市昭化区元坝镇晋寿路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135号。</w:t>
      </w:r>
    </w:p>
    <w:p w14:paraId="788DF5EA">
      <w:pPr>
        <w:pStyle w:val="2"/>
        <w:rPr>
          <w:rFonts w:hint="eastAsia"/>
        </w:rPr>
      </w:pPr>
    </w:p>
    <w:p w14:paraId="50CC4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</w:p>
    <w:p w14:paraId="445B4C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</w:p>
    <w:p w14:paraId="334A7C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</w:p>
    <w:p w14:paraId="6CF6A0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               广元市昭化区元坝镇人民政府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单位盖章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）</w:t>
      </w:r>
    </w:p>
    <w:p w14:paraId="772C3F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                  2025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 xml:space="preserve">     </w:t>
      </w:r>
    </w:p>
    <w:p w14:paraId="0BB3CB6B">
      <w:pPr>
        <w:rPr>
          <w:color w:val="auto"/>
        </w:rPr>
      </w:pPr>
    </w:p>
    <w:p w14:paraId="0BA179D9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1112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4CF28"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B4CF28">
                    <w:pPr>
                      <w:pStyle w:val="3"/>
                      <w:wordWrap w:val="0"/>
                      <w:jc w:val="right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FBDD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41D5E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887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67CFA"/>
    <w:rsid w:val="2E355EE1"/>
    <w:rsid w:val="301F48A5"/>
    <w:rsid w:val="383D1A69"/>
    <w:rsid w:val="55D846E2"/>
    <w:rsid w:val="7A3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color w:val="000000"/>
      <w:sz w:val="32"/>
      <w:szCs w:val="2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1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2022-08-19T09:12:00Z</dcterms:created>
  <dc:creator>user</dc:creator>
  <cp:lastModifiedBy>向日葵的烦恼。</cp:lastModifiedBy>
  <dcterms:modified xsi:type="dcterms:W3CDTF">2025-04-15T09:33:30Z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F930384394DE45E695162127D2E68EB9</vt:lpwstr>
  </property>
  <property fmtid="{D5CDD505-2E9C-101B-9397-08002B2CF9AE}" pid="4" name="KSOTemplateDocerSaveRecord">
    <vt:lpwstr>eyJoZGlkIjoiZTI2NDZkMmJkZTBiMjhhYmZiNTJiN2E2ZjVkOTA0ZDQiLCJ1c2VySWQiOiIzNDYwNjMzNjAifQ==</vt:lpwstr>
  </property>
</Properties>
</file>