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4BD07">
      <w:pPr>
        <w:keepNext w:val="0"/>
        <w:keepLines w:val="0"/>
        <w:pageBreakBefore w:val="0"/>
        <w:widowControl w:val="0"/>
        <w:kinsoku/>
        <w:wordWrap/>
        <w:overflowPunct/>
        <w:topLinePunct w:val="0"/>
        <w:autoSpaceDE/>
        <w:autoSpaceDN/>
        <w:bidi w:val="0"/>
        <w:adjustRightInd/>
        <w:snapToGrid/>
        <w:spacing w:line="510" w:lineRule="exact"/>
        <w:jc w:val="center"/>
        <w:textAlignment w:val="auto"/>
        <w:rPr>
          <w:rFonts w:hint="default" w:ascii="Times New Roman" w:hAnsi="Times New Roman" w:eastAsia="方正小标宋简体" w:cs="Times New Roman"/>
          <w:b w:val="0"/>
          <w:bCs w:val="0"/>
          <w:color w:val="000000"/>
          <w:sz w:val="44"/>
          <w:szCs w:val="44"/>
          <w:lang w:val="en-US" w:eastAsia="zh-CN"/>
        </w:rPr>
      </w:pPr>
      <w:r>
        <w:rPr>
          <w:rFonts w:hint="default" w:ascii="Times New Roman" w:hAnsi="Times New Roman" w:eastAsia="方正小标宋简体" w:cs="Times New Roman"/>
          <w:b w:val="0"/>
          <w:bCs w:val="0"/>
          <w:color w:val="000000"/>
          <w:sz w:val="44"/>
          <w:szCs w:val="44"/>
          <w:lang w:val="en-US" w:eastAsia="zh-CN"/>
        </w:rPr>
        <w:t>广元市昭化区人民政府国防动员办公室</w:t>
      </w:r>
    </w:p>
    <w:p w14:paraId="1AEDDD59">
      <w:pPr>
        <w:keepNext w:val="0"/>
        <w:keepLines w:val="0"/>
        <w:pageBreakBefore w:val="0"/>
        <w:widowControl w:val="0"/>
        <w:kinsoku/>
        <w:wordWrap/>
        <w:overflowPunct/>
        <w:topLinePunct w:val="0"/>
        <w:autoSpaceDE/>
        <w:autoSpaceDN/>
        <w:bidi w:val="0"/>
        <w:adjustRightInd/>
        <w:snapToGrid/>
        <w:spacing w:line="510" w:lineRule="exact"/>
        <w:jc w:val="center"/>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方正小标宋简体" w:cs="Times New Roman"/>
          <w:b w:val="0"/>
          <w:bCs w:val="0"/>
          <w:color w:val="000000"/>
          <w:sz w:val="44"/>
          <w:szCs w:val="44"/>
        </w:rPr>
        <w:t>行政执法集中公示目录</w:t>
      </w:r>
    </w:p>
    <w:p w14:paraId="4E67436F">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default" w:ascii="Times New Roman" w:hAnsi="Times New Roman" w:eastAsia="仿宋_GB2312" w:cs="Times New Roman"/>
          <w:b w:val="0"/>
          <w:bCs w:val="0"/>
          <w:color w:val="000000"/>
          <w:sz w:val="32"/>
          <w:szCs w:val="32"/>
        </w:rPr>
      </w:pPr>
    </w:p>
    <w:p w14:paraId="6AE84D1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一、广元市昭化区</w:t>
      </w:r>
      <w:r>
        <w:rPr>
          <w:rFonts w:hint="default" w:ascii="Times New Roman" w:hAnsi="Times New Roman" w:eastAsia="仿宋_GB2312" w:cs="Times New Roman"/>
          <w:b w:val="0"/>
          <w:bCs w:val="0"/>
          <w:color w:val="000000"/>
          <w:sz w:val="32"/>
          <w:szCs w:val="32"/>
          <w:lang w:val="en-US" w:eastAsia="zh-CN"/>
        </w:rPr>
        <w:t>人民政府国防动员办公室</w:t>
      </w:r>
      <w:r>
        <w:rPr>
          <w:rFonts w:hint="default" w:ascii="Times New Roman" w:hAnsi="Times New Roman" w:eastAsia="仿宋_GB2312" w:cs="Times New Roman"/>
          <w:b w:val="0"/>
          <w:bCs w:val="0"/>
          <w:color w:val="000000"/>
          <w:sz w:val="32"/>
          <w:szCs w:val="32"/>
        </w:rPr>
        <w:t>行政执法主体</w:t>
      </w:r>
    </w:p>
    <w:p w14:paraId="7A9D0AB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 w:val="0"/>
          <w:bCs w:val="0"/>
          <w:color w:val="000000"/>
          <w:spacing w:val="-11"/>
          <w:sz w:val="32"/>
          <w:szCs w:val="32"/>
        </w:rPr>
      </w:pPr>
      <w:r>
        <w:rPr>
          <w:rFonts w:hint="default" w:ascii="Times New Roman" w:hAnsi="Times New Roman" w:eastAsia="仿宋_GB2312" w:cs="Times New Roman"/>
          <w:b w:val="0"/>
          <w:bCs w:val="0"/>
          <w:color w:val="000000"/>
          <w:spacing w:val="0"/>
          <w:sz w:val="32"/>
          <w:szCs w:val="32"/>
        </w:rPr>
        <w:t>二、广</w:t>
      </w:r>
      <w:r>
        <w:rPr>
          <w:rFonts w:hint="default" w:ascii="Times New Roman" w:hAnsi="Times New Roman" w:eastAsia="仿宋_GB2312" w:cs="Times New Roman"/>
          <w:b w:val="0"/>
          <w:bCs w:val="0"/>
          <w:color w:val="000000"/>
          <w:spacing w:val="-11"/>
          <w:sz w:val="32"/>
          <w:szCs w:val="32"/>
        </w:rPr>
        <w:t>元市昭化区</w:t>
      </w:r>
      <w:r>
        <w:rPr>
          <w:rFonts w:hint="default" w:ascii="Times New Roman" w:hAnsi="Times New Roman" w:eastAsia="仿宋_GB2312" w:cs="Times New Roman"/>
          <w:b w:val="0"/>
          <w:bCs w:val="0"/>
          <w:color w:val="000000"/>
          <w:spacing w:val="-11"/>
          <w:sz w:val="32"/>
          <w:szCs w:val="32"/>
          <w:lang w:val="en-US" w:eastAsia="zh-CN"/>
        </w:rPr>
        <w:t>人民政府国防动员办公室</w:t>
      </w:r>
      <w:r>
        <w:rPr>
          <w:rFonts w:hint="default" w:ascii="Times New Roman" w:hAnsi="Times New Roman" w:eastAsia="仿宋_GB2312" w:cs="Times New Roman"/>
          <w:b w:val="0"/>
          <w:bCs w:val="0"/>
          <w:color w:val="000000"/>
          <w:spacing w:val="-11"/>
          <w:sz w:val="32"/>
          <w:szCs w:val="32"/>
        </w:rPr>
        <w:t>行政执法人员清单</w:t>
      </w:r>
    </w:p>
    <w:p w14:paraId="44F91D4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三、广元市昭化区</w:t>
      </w:r>
      <w:r>
        <w:rPr>
          <w:rFonts w:hint="default" w:ascii="Times New Roman" w:hAnsi="Times New Roman" w:eastAsia="仿宋_GB2312" w:cs="Times New Roman"/>
          <w:b w:val="0"/>
          <w:bCs w:val="0"/>
          <w:color w:val="000000"/>
          <w:sz w:val="32"/>
          <w:szCs w:val="32"/>
          <w:lang w:val="en-US" w:eastAsia="zh-CN"/>
        </w:rPr>
        <w:t>人民政府国防动员办公室</w:t>
      </w:r>
      <w:r>
        <w:rPr>
          <w:rFonts w:hint="default" w:ascii="Times New Roman" w:hAnsi="Times New Roman" w:eastAsia="仿宋_GB2312" w:cs="Times New Roman"/>
          <w:b w:val="0"/>
          <w:bCs w:val="0"/>
          <w:color w:val="000000"/>
          <w:sz w:val="32"/>
          <w:szCs w:val="32"/>
        </w:rPr>
        <w:t>行政执法权力、责任清单</w:t>
      </w:r>
    </w:p>
    <w:p w14:paraId="773DFDC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rPr>
        <w:t>四、广元</w:t>
      </w:r>
      <w:r>
        <w:rPr>
          <w:rFonts w:hint="default" w:ascii="Times New Roman" w:hAnsi="Times New Roman" w:eastAsia="仿宋_GB2312" w:cs="Times New Roman"/>
          <w:b w:val="0"/>
          <w:bCs w:val="0"/>
          <w:color w:val="000000"/>
          <w:sz w:val="32"/>
          <w:szCs w:val="32"/>
          <w:lang w:val="en-US" w:eastAsia="zh-CN"/>
        </w:rPr>
        <w:t>市昭化区人民政府国防动员办公室重大行政执法决定审核目录清单</w:t>
      </w:r>
    </w:p>
    <w:p w14:paraId="3202B4D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cs="Times New Roman"/>
          <w:b w:val="0"/>
          <w:bCs w:val="0"/>
          <w:color w:val="000000"/>
        </w:rPr>
      </w:pPr>
      <w:r>
        <w:rPr>
          <w:rFonts w:hint="default" w:ascii="Times New Roman" w:hAnsi="Times New Roman" w:eastAsia="仿宋_GB2312" w:cs="Times New Roman"/>
          <w:b w:val="0"/>
          <w:bCs w:val="0"/>
          <w:color w:val="000000"/>
          <w:sz w:val="32"/>
          <w:szCs w:val="32"/>
        </w:rPr>
        <w:t>五、广元市昭化区</w:t>
      </w:r>
      <w:r>
        <w:rPr>
          <w:rFonts w:hint="default" w:ascii="Times New Roman" w:hAnsi="Times New Roman" w:eastAsia="仿宋_GB2312" w:cs="Times New Roman"/>
          <w:b w:val="0"/>
          <w:bCs w:val="0"/>
          <w:color w:val="000000"/>
          <w:sz w:val="32"/>
          <w:szCs w:val="32"/>
          <w:lang w:val="en-US" w:eastAsia="zh-CN"/>
        </w:rPr>
        <w:t>人民政府国防动员办公室</w:t>
      </w:r>
      <w:r>
        <w:rPr>
          <w:rFonts w:hint="default" w:ascii="Times New Roman" w:hAnsi="Times New Roman" w:eastAsia="仿宋_GB2312" w:cs="Times New Roman"/>
          <w:b w:val="0"/>
          <w:bCs w:val="0"/>
          <w:color w:val="000000"/>
          <w:sz w:val="32"/>
          <w:szCs w:val="32"/>
        </w:rPr>
        <w:t xml:space="preserve">行政执法（监督信息）救济渠道 </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val="en-US" w:eastAsia="zh-CN"/>
        </w:rPr>
        <w:t>行政执法责任制</w:t>
      </w:r>
      <w:r>
        <w:rPr>
          <w:rFonts w:hint="default" w:ascii="Times New Roman" w:hAnsi="Times New Roman" w:eastAsia="仿宋_GB2312" w:cs="Times New Roman"/>
          <w:b w:val="0"/>
          <w:bCs w:val="0"/>
          <w:color w:val="000000"/>
          <w:sz w:val="32"/>
          <w:szCs w:val="32"/>
        </w:rPr>
        <w:t xml:space="preserve"> </w:t>
      </w:r>
    </w:p>
    <w:p w14:paraId="4890C5C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六、广元市昭化区</w:t>
      </w:r>
      <w:r>
        <w:rPr>
          <w:rFonts w:hint="default" w:ascii="Times New Roman" w:hAnsi="Times New Roman" w:eastAsia="仿宋_GB2312" w:cs="Times New Roman"/>
          <w:b w:val="0"/>
          <w:bCs w:val="0"/>
          <w:color w:val="000000"/>
          <w:sz w:val="32"/>
          <w:szCs w:val="32"/>
          <w:lang w:val="en-US" w:eastAsia="zh-CN"/>
        </w:rPr>
        <w:t>人民政府国防动员办公室</w:t>
      </w:r>
      <w:r>
        <w:rPr>
          <w:rFonts w:hint="default" w:ascii="Times New Roman" w:hAnsi="Times New Roman" w:eastAsia="仿宋_GB2312" w:cs="Times New Roman"/>
          <w:b w:val="0"/>
          <w:bCs w:val="0"/>
          <w:color w:val="000000"/>
          <w:sz w:val="32"/>
          <w:szCs w:val="32"/>
        </w:rPr>
        <w:t>行政执法自由裁量标准</w:t>
      </w:r>
    </w:p>
    <w:p w14:paraId="3CA5D82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七、广元市昭化区</w:t>
      </w:r>
      <w:r>
        <w:rPr>
          <w:rFonts w:hint="default" w:ascii="Times New Roman" w:hAnsi="Times New Roman" w:eastAsia="仿宋_GB2312" w:cs="Times New Roman"/>
          <w:b w:val="0"/>
          <w:bCs w:val="0"/>
          <w:color w:val="000000"/>
          <w:sz w:val="32"/>
          <w:szCs w:val="32"/>
          <w:lang w:val="en-US" w:eastAsia="zh-CN"/>
        </w:rPr>
        <w:t>人民政府国防动员办公室</w:t>
      </w:r>
      <w:r>
        <w:rPr>
          <w:rFonts w:hint="default" w:ascii="Times New Roman" w:hAnsi="Times New Roman" w:eastAsia="仿宋_GB2312" w:cs="Times New Roman"/>
          <w:b w:val="0"/>
          <w:bCs w:val="0"/>
          <w:color w:val="000000"/>
          <w:sz w:val="32"/>
          <w:szCs w:val="32"/>
        </w:rPr>
        <w:t>随机抽查事项清单、202</w:t>
      </w:r>
      <w:r>
        <w:rPr>
          <w:rFonts w:hint="default" w:ascii="Times New Roman" w:hAnsi="Times New Roman" w:eastAsia="仿宋_GB2312" w:cs="Times New Roman"/>
          <w:b w:val="0"/>
          <w:bCs w:val="0"/>
          <w:color w:val="000000"/>
          <w:sz w:val="32"/>
          <w:szCs w:val="32"/>
          <w:lang w:val="en-US" w:eastAsia="zh-CN"/>
        </w:rPr>
        <w:t>5</w:t>
      </w:r>
      <w:r>
        <w:rPr>
          <w:rFonts w:hint="default" w:ascii="Times New Roman" w:hAnsi="Times New Roman" w:eastAsia="仿宋_GB2312" w:cs="Times New Roman"/>
          <w:b w:val="0"/>
          <w:bCs w:val="0"/>
          <w:color w:val="000000"/>
          <w:sz w:val="32"/>
          <w:szCs w:val="32"/>
        </w:rPr>
        <w:t>年抽查计划</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市场主体库（检查对象名录库）</w:t>
      </w:r>
    </w:p>
    <w:p w14:paraId="47CF83E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rPr>
        <w:t>八、广元市昭化区</w:t>
      </w:r>
      <w:r>
        <w:rPr>
          <w:rFonts w:hint="default" w:ascii="Times New Roman" w:hAnsi="Times New Roman" w:eastAsia="仿宋_GB2312" w:cs="Times New Roman"/>
          <w:b w:val="0"/>
          <w:bCs w:val="0"/>
          <w:color w:val="000000"/>
          <w:sz w:val="32"/>
          <w:szCs w:val="32"/>
          <w:lang w:val="en-US" w:eastAsia="zh-CN"/>
        </w:rPr>
        <w:t>人民政府国防动员办公室</w:t>
      </w:r>
      <w:r>
        <w:rPr>
          <w:rFonts w:hint="default" w:ascii="Times New Roman" w:hAnsi="Times New Roman" w:eastAsia="仿宋_GB2312" w:cs="Times New Roman"/>
          <w:b w:val="0"/>
          <w:bCs w:val="0"/>
          <w:color w:val="000000"/>
          <w:sz w:val="32"/>
          <w:szCs w:val="32"/>
        </w:rPr>
        <w:t>行政执法文书样式、</w:t>
      </w:r>
      <w:r>
        <w:rPr>
          <w:rFonts w:hint="default" w:ascii="Times New Roman" w:hAnsi="Times New Roman" w:eastAsia="仿宋_GB2312" w:cs="Times New Roman"/>
          <w:b w:val="0"/>
          <w:bCs w:val="0"/>
          <w:color w:val="000000"/>
          <w:sz w:val="32"/>
          <w:szCs w:val="32"/>
          <w:lang w:eastAsia="zh-CN"/>
        </w:rPr>
        <w:t>案卷评查制度</w:t>
      </w:r>
    </w:p>
    <w:p w14:paraId="02552F1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九、广元市昭化区</w:t>
      </w:r>
      <w:r>
        <w:rPr>
          <w:rFonts w:hint="default" w:ascii="Times New Roman" w:hAnsi="Times New Roman" w:eastAsia="仿宋_GB2312" w:cs="Times New Roman"/>
          <w:b w:val="0"/>
          <w:bCs w:val="0"/>
          <w:color w:val="000000"/>
          <w:sz w:val="32"/>
          <w:szCs w:val="32"/>
          <w:lang w:val="en-US" w:eastAsia="zh-CN"/>
        </w:rPr>
        <w:t>人民政府国防动员办公室</w:t>
      </w:r>
      <w:r>
        <w:rPr>
          <w:rFonts w:hint="default" w:ascii="Times New Roman" w:hAnsi="Times New Roman" w:eastAsia="仿宋_GB2312" w:cs="Times New Roman"/>
          <w:b w:val="0"/>
          <w:bCs w:val="0"/>
          <w:color w:val="000000"/>
          <w:sz w:val="32"/>
          <w:szCs w:val="32"/>
        </w:rPr>
        <w:t>上年度双随机抽查结果、行政许可和处罚决定、上年度本机关行政执法数据总体情况</w:t>
      </w:r>
    </w:p>
    <w:p w14:paraId="403BEDB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十、广元市昭化区</w:t>
      </w:r>
      <w:r>
        <w:rPr>
          <w:rFonts w:hint="default" w:ascii="Times New Roman" w:hAnsi="Times New Roman" w:eastAsia="仿宋_GB2312" w:cs="Times New Roman"/>
          <w:b w:val="0"/>
          <w:bCs w:val="0"/>
          <w:color w:val="000000"/>
          <w:sz w:val="32"/>
          <w:szCs w:val="32"/>
          <w:lang w:val="en-US" w:eastAsia="zh-CN"/>
        </w:rPr>
        <w:t>人民政府国防动员办公室</w:t>
      </w:r>
      <w:r>
        <w:rPr>
          <w:rFonts w:hint="default" w:ascii="Times New Roman" w:hAnsi="Times New Roman" w:eastAsia="仿宋_GB2312" w:cs="Times New Roman"/>
          <w:b w:val="0"/>
          <w:bCs w:val="0"/>
          <w:color w:val="000000"/>
          <w:sz w:val="32"/>
          <w:szCs w:val="32"/>
          <w:lang w:eastAsia="zh-CN"/>
        </w:rPr>
        <w:t>实行</w:t>
      </w:r>
      <w:r>
        <w:rPr>
          <w:rFonts w:hint="default" w:ascii="Times New Roman" w:hAnsi="Times New Roman" w:eastAsia="仿宋_GB2312" w:cs="Times New Roman"/>
          <w:b w:val="0"/>
          <w:bCs w:val="0"/>
          <w:color w:val="000000"/>
          <w:sz w:val="32"/>
          <w:szCs w:val="32"/>
        </w:rPr>
        <w:t>行政执法</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三项制度</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eastAsia="zh-CN"/>
        </w:rPr>
        <w:t>实施</w:t>
      </w:r>
      <w:r>
        <w:rPr>
          <w:rFonts w:hint="default" w:ascii="Times New Roman" w:hAnsi="Times New Roman" w:eastAsia="仿宋_GB2312" w:cs="Times New Roman"/>
          <w:b w:val="0"/>
          <w:bCs w:val="0"/>
          <w:color w:val="000000"/>
          <w:sz w:val="32"/>
          <w:szCs w:val="32"/>
        </w:rPr>
        <w:t>方案</w:t>
      </w:r>
    </w:p>
    <w:p w14:paraId="5AAEA8B5">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40" w:firstLineChars="200"/>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十一、广元市昭化区人民政府国防动员办公室“一目录、五清单”</w:t>
      </w:r>
    </w:p>
    <w:p w14:paraId="5D90545F">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640" w:firstLineChars="200"/>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kern w:val="2"/>
          <w:sz w:val="32"/>
          <w:szCs w:val="32"/>
          <w:lang w:val="en-US" w:eastAsia="zh-CN" w:bidi="ar-SA"/>
        </w:rPr>
        <w:t>十二、</w:t>
      </w:r>
      <w:r>
        <w:rPr>
          <w:rFonts w:hint="eastAsia" w:ascii="Times New Roman" w:hAnsi="Times New Roman" w:eastAsia="仿宋_GB2312" w:cs="Times New Roman"/>
          <w:b w:val="0"/>
          <w:bCs w:val="0"/>
          <w:color w:val="000000"/>
          <w:kern w:val="2"/>
          <w:sz w:val="32"/>
          <w:szCs w:val="32"/>
          <w:lang w:val="en-US" w:eastAsia="zh-CN" w:bidi="ar-SA"/>
        </w:rPr>
        <w:t>广元市昭化区</w:t>
      </w:r>
      <w:r>
        <w:rPr>
          <w:rFonts w:hint="default" w:ascii="Times New Roman" w:hAnsi="Times New Roman" w:eastAsia="仿宋_GB2312" w:cs="Times New Roman"/>
          <w:b w:val="0"/>
          <w:bCs w:val="0"/>
          <w:color w:val="000000"/>
          <w:kern w:val="2"/>
          <w:sz w:val="32"/>
          <w:szCs w:val="32"/>
          <w:lang w:val="en-US" w:eastAsia="zh-CN" w:bidi="ar-SA"/>
        </w:rPr>
        <w:t>人民政府国防动员办公室行政执法事项目录</w:t>
      </w:r>
    </w:p>
    <w:p w14:paraId="457F737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b w:val="0"/>
          <w:bCs w:val="0"/>
          <w:color w:val="000000"/>
          <w:sz w:val="44"/>
          <w:szCs w:val="44"/>
          <w:lang w:val="en-US" w:eastAsia="zh-CN"/>
        </w:rPr>
      </w:pPr>
    </w:p>
    <w:p w14:paraId="583BE71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b w:val="0"/>
          <w:bCs w:val="0"/>
          <w:color w:val="000000"/>
          <w:sz w:val="44"/>
          <w:szCs w:val="44"/>
          <w:lang w:val="en-US" w:eastAsia="zh-CN"/>
        </w:rPr>
      </w:pPr>
      <w:r>
        <w:rPr>
          <w:rFonts w:hint="default" w:ascii="Times New Roman" w:hAnsi="Times New Roman" w:eastAsia="方正小标宋简体" w:cs="Times New Roman"/>
          <w:b w:val="0"/>
          <w:bCs w:val="0"/>
          <w:color w:val="000000"/>
          <w:sz w:val="44"/>
          <w:szCs w:val="44"/>
          <w:lang w:val="en-US" w:eastAsia="zh-CN"/>
        </w:rPr>
        <w:t>广元市昭化区人民政府国防动员办公室</w:t>
      </w:r>
    </w:p>
    <w:p w14:paraId="551BDF5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b w:val="0"/>
          <w:bCs w:val="0"/>
          <w:color w:val="000000"/>
          <w:sz w:val="44"/>
          <w:szCs w:val="44"/>
        </w:rPr>
      </w:pPr>
      <w:r>
        <w:rPr>
          <w:rFonts w:hint="default" w:ascii="Times New Roman" w:hAnsi="Times New Roman" w:eastAsia="方正小标宋简体" w:cs="Times New Roman"/>
          <w:b w:val="0"/>
          <w:bCs w:val="0"/>
          <w:color w:val="000000"/>
          <w:sz w:val="44"/>
          <w:szCs w:val="44"/>
        </w:rPr>
        <w:t>行政执法集中内容公示</w:t>
      </w:r>
    </w:p>
    <w:p w14:paraId="0459A751">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cs="Times New Roman"/>
          <w:b w:val="0"/>
          <w:bCs w:val="0"/>
        </w:rPr>
      </w:pPr>
    </w:p>
    <w:p w14:paraId="0EECF5C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一、行政执法主体</w:t>
      </w:r>
    </w:p>
    <w:p w14:paraId="0ACC3B2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行政执法主体1个：广元市昭化区</w:t>
      </w:r>
      <w:r>
        <w:rPr>
          <w:rFonts w:hint="default" w:ascii="Times New Roman" w:hAnsi="Times New Roman" w:eastAsia="仿宋_GB2312" w:cs="Times New Roman"/>
          <w:b w:val="0"/>
          <w:bCs w:val="0"/>
          <w:color w:val="000000"/>
          <w:sz w:val="32"/>
          <w:szCs w:val="32"/>
          <w:lang w:val="en-US" w:eastAsia="zh-CN"/>
        </w:rPr>
        <w:t>人民政府国防动员办公室</w:t>
      </w:r>
    </w:p>
    <w:p w14:paraId="7D1C2D0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地址</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四川省广元市昭化区元坝镇</w:t>
      </w:r>
      <w:r>
        <w:rPr>
          <w:rFonts w:hint="default" w:ascii="Times New Roman" w:hAnsi="Times New Roman" w:eastAsia="仿宋_GB2312" w:cs="Times New Roman"/>
          <w:b w:val="0"/>
          <w:bCs w:val="0"/>
          <w:color w:val="000000"/>
          <w:sz w:val="32"/>
          <w:szCs w:val="32"/>
          <w:lang w:val="en-US" w:eastAsia="zh-CN"/>
        </w:rPr>
        <w:t>益昌大道118</w:t>
      </w:r>
      <w:r>
        <w:rPr>
          <w:rFonts w:hint="default" w:ascii="Times New Roman" w:hAnsi="Times New Roman" w:eastAsia="仿宋_GB2312" w:cs="Times New Roman"/>
          <w:b w:val="0"/>
          <w:bCs w:val="0"/>
          <w:color w:val="000000"/>
          <w:sz w:val="32"/>
          <w:szCs w:val="32"/>
        </w:rPr>
        <w:t>号</w:t>
      </w:r>
    </w:p>
    <w:p w14:paraId="41A56C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邮编</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628021       电话（传真）：0839-8724992</w:t>
      </w:r>
    </w:p>
    <w:p w14:paraId="64FE196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行政执法机构设置1个：</w:t>
      </w:r>
      <w:r>
        <w:rPr>
          <w:rFonts w:hint="default" w:ascii="Times New Roman" w:hAnsi="Times New Roman" w:eastAsia="仿宋_GB2312" w:cs="Times New Roman"/>
          <w:b w:val="0"/>
          <w:bCs w:val="0"/>
          <w:color w:val="000000"/>
          <w:sz w:val="32"/>
          <w:szCs w:val="32"/>
          <w:lang w:val="en-US" w:eastAsia="zh-CN"/>
        </w:rPr>
        <w:t>国防动员股</w:t>
      </w:r>
    </w:p>
    <w:p w14:paraId="453A77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主要职责：编制全区人民防空工程建设总体规划和年度实施计划；参与人民防空建设与城市建设相结合规划的制定和审查；会同有关部门抓好人防工程计划、设计、施工、质量、竣工验收等工作；负责全区人民防空工程建设防护等级、建设标准、工程的技术指导；负责办理人防“结建”工程审批手续和人防易地建设费的收取等行政审批事项；拟订平战结合的政策、规章；负责人民防空工程的维护管理、开发利用和人民防空行政执法工作。</w:t>
      </w:r>
    </w:p>
    <w:p w14:paraId="03BAEBC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rPr>
        <w:t>股室负责人：</w:t>
      </w:r>
      <w:r>
        <w:rPr>
          <w:rFonts w:hint="default" w:ascii="Times New Roman" w:hAnsi="Times New Roman" w:eastAsia="仿宋_GB2312" w:cs="Times New Roman"/>
          <w:b w:val="0"/>
          <w:bCs w:val="0"/>
          <w:color w:val="000000"/>
          <w:sz w:val="32"/>
          <w:szCs w:val="32"/>
          <w:lang w:val="en-US" w:eastAsia="zh-CN"/>
        </w:rPr>
        <w:t xml:space="preserve"> 张宝月  </w:t>
      </w:r>
      <w:r>
        <w:rPr>
          <w:rFonts w:hint="default" w:ascii="Times New Roman" w:hAnsi="Times New Roman" w:eastAsia="仿宋_GB2312" w:cs="Times New Roman"/>
          <w:b w:val="0"/>
          <w:bCs w:val="0"/>
          <w:color w:val="000000"/>
          <w:sz w:val="32"/>
          <w:szCs w:val="32"/>
        </w:rPr>
        <w:t xml:space="preserve">    </w:t>
      </w:r>
      <w:r>
        <w:rPr>
          <w:rFonts w:hint="default"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rPr>
        <w:t xml:space="preserve"> 联系电话：</w:t>
      </w:r>
      <w:r>
        <w:rPr>
          <w:rFonts w:hint="default" w:ascii="Times New Roman" w:hAnsi="Times New Roman" w:eastAsia="仿宋_GB2312" w:cs="Times New Roman"/>
          <w:b w:val="0"/>
          <w:bCs w:val="0"/>
          <w:color w:val="000000"/>
          <w:sz w:val="32"/>
          <w:szCs w:val="32"/>
          <w:lang w:val="en-US" w:eastAsia="zh-CN"/>
        </w:rPr>
        <w:t>8723165</w:t>
      </w:r>
    </w:p>
    <w:p w14:paraId="029A09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二、广元市昭化区</w:t>
      </w:r>
      <w:r>
        <w:rPr>
          <w:rFonts w:hint="default" w:ascii="Times New Roman" w:hAnsi="Times New Roman" w:eastAsia="黑体" w:cs="Times New Roman"/>
          <w:b w:val="0"/>
          <w:bCs w:val="0"/>
          <w:color w:val="000000"/>
          <w:sz w:val="32"/>
          <w:szCs w:val="32"/>
          <w:lang w:val="en-US" w:eastAsia="zh-CN"/>
        </w:rPr>
        <w:t>国防动员办公室</w:t>
      </w:r>
      <w:r>
        <w:rPr>
          <w:rFonts w:hint="default" w:ascii="Times New Roman" w:hAnsi="Times New Roman" w:eastAsia="黑体" w:cs="Times New Roman"/>
          <w:b w:val="0"/>
          <w:bCs w:val="0"/>
          <w:color w:val="000000"/>
          <w:sz w:val="32"/>
          <w:szCs w:val="32"/>
        </w:rPr>
        <w:t>行政执法人员清单</w:t>
      </w:r>
    </w:p>
    <w:tbl>
      <w:tblPr>
        <w:tblStyle w:val="7"/>
        <w:tblW w:w="8858"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1863"/>
        <w:gridCol w:w="2712"/>
        <w:gridCol w:w="2552"/>
      </w:tblGrid>
      <w:tr w14:paraId="7980E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731" w:type="dxa"/>
            <w:vAlign w:val="center"/>
          </w:tcPr>
          <w:p w14:paraId="650F5A0F">
            <w:pPr>
              <w:spacing w:line="240"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姓名</w:t>
            </w:r>
          </w:p>
        </w:tc>
        <w:tc>
          <w:tcPr>
            <w:tcW w:w="1863" w:type="dxa"/>
            <w:vAlign w:val="center"/>
          </w:tcPr>
          <w:p w14:paraId="58A2A3DD">
            <w:pPr>
              <w:spacing w:line="240"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性别</w:t>
            </w:r>
          </w:p>
        </w:tc>
        <w:tc>
          <w:tcPr>
            <w:tcW w:w="2712" w:type="dxa"/>
            <w:vAlign w:val="center"/>
          </w:tcPr>
          <w:p w14:paraId="01054053">
            <w:pPr>
              <w:spacing w:line="240"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证件编号</w:t>
            </w:r>
          </w:p>
        </w:tc>
        <w:tc>
          <w:tcPr>
            <w:tcW w:w="2552" w:type="dxa"/>
            <w:vAlign w:val="center"/>
          </w:tcPr>
          <w:p w14:paraId="2E2F127B">
            <w:pPr>
              <w:tabs>
                <w:tab w:val="left" w:pos="807"/>
              </w:tabs>
              <w:spacing w:line="240" w:lineRule="auto"/>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备注</w:t>
            </w:r>
          </w:p>
        </w:tc>
      </w:tr>
      <w:tr w14:paraId="273B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731" w:type="dxa"/>
            <w:vAlign w:val="center"/>
          </w:tcPr>
          <w:p w14:paraId="6E8E2B55">
            <w:pPr>
              <w:widowControl/>
              <w:spacing w:line="240" w:lineRule="auto"/>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0"/>
                <w:sz w:val="24"/>
                <w:szCs w:val="24"/>
              </w:rPr>
              <w:t>张菊容</w:t>
            </w:r>
          </w:p>
        </w:tc>
        <w:tc>
          <w:tcPr>
            <w:tcW w:w="1863" w:type="dxa"/>
            <w:vAlign w:val="center"/>
          </w:tcPr>
          <w:p w14:paraId="4A3A8E76">
            <w:pPr>
              <w:widowControl/>
              <w:spacing w:line="240" w:lineRule="auto"/>
              <w:jc w:val="center"/>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0"/>
                <w:sz w:val="24"/>
                <w:szCs w:val="24"/>
              </w:rPr>
              <w:t>女</w:t>
            </w:r>
          </w:p>
        </w:tc>
        <w:tc>
          <w:tcPr>
            <w:tcW w:w="2712" w:type="dxa"/>
            <w:vAlign w:val="center"/>
          </w:tcPr>
          <w:p w14:paraId="201326C3">
            <w:pPr>
              <w:keepNext w:val="0"/>
              <w:keepLines w:val="0"/>
              <w:widowControl/>
              <w:suppressLineNumbers w:val="0"/>
              <w:spacing w:line="240" w:lineRule="auto"/>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i w:val="0"/>
                <w:caps w:val="0"/>
                <w:color w:val="000000"/>
                <w:spacing w:val="0"/>
                <w:kern w:val="0"/>
                <w:sz w:val="24"/>
                <w:szCs w:val="24"/>
                <w:shd w:val="clear" w:color="auto" w:fill="FFFFFF"/>
                <w:lang w:val="en-US" w:eastAsia="zh-CN"/>
              </w:rPr>
              <w:t>23070780021</w:t>
            </w:r>
          </w:p>
        </w:tc>
        <w:tc>
          <w:tcPr>
            <w:tcW w:w="2552" w:type="dxa"/>
            <w:vAlign w:val="center"/>
          </w:tcPr>
          <w:p w14:paraId="3548A3CA">
            <w:pPr>
              <w:keepNext w:val="0"/>
              <w:keepLines w:val="0"/>
              <w:widowControl/>
              <w:suppressLineNumbers w:val="0"/>
              <w:spacing w:line="240" w:lineRule="auto"/>
              <w:jc w:val="center"/>
              <w:rPr>
                <w:rFonts w:hint="eastAsia" w:ascii="宋体" w:hAnsi="宋体" w:eastAsia="宋体" w:cs="宋体"/>
                <w:b w:val="0"/>
                <w:bCs w:val="0"/>
                <w:i w:val="0"/>
                <w:caps w:val="0"/>
                <w:color w:val="000000"/>
                <w:spacing w:val="0"/>
                <w:kern w:val="0"/>
                <w:sz w:val="24"/>
                <w:szCs w:val="24"/>
                <w:shd w:val="clear" w:color="auto" w:fill="FFFFFF"/>
                <w:lang w:val="en-US" w:eastAsia="zh-CN"/>
              </w:rPr>
            </w:pPr>
            <w:r>
              <w:rPr>
                <w:rFonts w:hint="eastAsia" w:ascii="宋体" w:hAnsi="宋体" w:eastAsia="宋体" w:cs="宋体"/>
                <w:b w:val="0"/>
                <w:bCs w:val="0"/>
                <w:i w:val="0"/>
                <w:caps w:val="0"/>
                <w:color w:val="000000"/>
                <w:spacing w:val="0"/>
                <w:kern w:val="0"/>
                <w:sz w:val="24"/>
                <w:szCs w:val="24"/>
                <w:shd w:val="clear" w:color="auto" w:fill="FFFFFF"/>
                <w:lang w:val="en-US" w:eastAsia="zh-CN"/>
              </w:rPr>
              <w:t>国防动员事务中心</w:t>
            </w:r>
          </w:p>
        </w:tc>
      </w:tr>
      <w:tr w14:paraId="446D2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731" w:type="dxa"/>
            <w:vAlign w:val="center"/>
          </w:tcPr>
          <w:p w14:paraId="67CB14F7">
            <w:pPr>
              <w:widowControl/>
              <w:spacing w:line="240" w:lineRule="auto"/>
              <w:jc w:val="center"/>
              <w:textAlignment w:val="center"/>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苏  畅</w:t>
            </w:r>
          </w:p>
        </w:tc>
        <w:tc>
          <w:tcPr>
            <w:tcW w:w="1863" w:type="dxa"/>
            <w:vAlign w:val="center"/>
          </w:tcPr>
          <w:p w14:paraId="59C131FC">
            <w:pPr>
              <w:widowControl/>
              <w:spacing w:line="240" w:lineRule="auto"/>
              <w:jc w:val="center"/>
              <w:textAlignment w:val="center"/>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男</w:t>
            </w:r>
          </w:p>
        </w:tc>
        <w:tc>
          <w:tcPr>
            <w:tcW w:w="2712" w:type="dxa"/>
            <w:vAlign w:val="center"/>
          </w:tcPr>
          <w:p w14:paraId="1597B9B6">
            <w:pPr>
              <w:keepNext w:val="0"/>
              <w:keepLines w:val="0"/>
              <w:widowControl/>
              <w:suppressLineNumbers w:val="0"/>
              <w:spacing w:line="240" w:lineRule="auto"/>
              <w:jc w:val="center"/>
              <w:rPr>
                <w:rFonts w:hint="eastAsia" w:ascii="宋体" w:hAnsi="宋体" w:eastAsia="宋体" w:cs="宋体"/>
                <w:b w:val="0"/>
                <w:bCs w:val="0"/>
                <w:i w:val="0"/>
                <w:caps w:val="0"/>
                <w:color w:val="000000"/>
                <w:spacing w:val="0"/>
                <w:kern w:val="0"/>
                <w:sz w:val="24"/>
                <w:szCs w:val="24"/>
                <w:shd w:val="clear" w:color="auto" w:fill="FFFFFF"/>
                <w:lang w:val="en-US" w:eastAsia="zh-CN"/>
              </w:rPr>
            </w:pPr>
            <w:r>
              <w:rPr>
                <w:rFonts w:hint="eastAsia" w:ascii="宋体" w:hAnsi="宋体" w:eastAsia="宋体" w:cs="宋体"/>
                <w:b w:val="0"/>
                <w:bCs w:val="0"/>
                <w:i w:val="0"/>
                <w:caps w:val="0"/>
                <w:color w:val="000000"/>
                <w:spacing w:val="0"/>
                <w:kern w:val="0"/>
                <w:sz w:val="24"/>
                <w:szCs w:val="24"/>
                <w:shd w:val="clear" w:color="auto" w:fill="FFFFFF"/>
                <w:lang w:val="en-US" w:eastAsia="zh-CN"/>
              </w:rPr>
              <w:t>23070780024</w:t>
            </w:r>
          </w:p>
        </w:tc>
        <w:tc>
          <w:tcPr>
            <w:tcW w:w="2552" w:type="dxa"/>
            <w:vAlign w:val="center"/>
          </w:tcPr>
          <w:p w14:paraId="136AA3B2">
            <w:pPr>
              <w:keepNext w:val="0"/>
              <w:keepLines w:val="0"/>
              <w:widowControl/>
              <w:suppressLineNumbers w:val="0"/>
              <w:spacing w:line="240" w:lineRule="auto"/>
              <w:jc w:val="center"/>
              <w:rPr>
                <w:rFonts w:hint="eastAsia" w:ascii="宋体" w:hAnsi="宋体" w:eastAsia="宋体" w:cs="宋体"/>
                <w:b w:val="0"/>
                <w:bCs w:val="0"/>
                <w:i w:val="0"/>
                <w:caps w:val="0"/>
                <w:color w:val="000000"/>
                <w:spacing w:val="0"/>
                <w:kern w:val="0"/>
                <w:sz w:val="24"/>
                <w:szCs w:val="24"/>
                <w:shd w:val="clear" w:color="auto" w:fill="FFFFFF"/>
                <w:lang w:val="en-US" w:eastAsia="zh-CN"/>
              </w:rPr>
            </w:pPr>
            <w:r>
              <w:rPr>
                <w:rFonts w:hint="eastAsia" w:ascii="宋体" w:hAnsi="宋体" w:eastAsia="宋体" w:cs="宋体"/>
                <w:b w:val="0"/>
                <w:bCs w:val="0"/>
                <w:i w:val="0"/>
                <w:caps w:val="0"/>
                <w:color w:val="000000"/>
                <w:spacing w:val="0"/>
                <w:kern w:val="0"/>
                <w:sz w:val="24"/>
                <w:szCs w:val="24"/>
                <w:shd w:val="clear" w:color="auto" w:fill="FFFFFF"/>
                <w:lang w:val="en-US" w:eastAsia="zh-CN"/>
              </w:rPr>
              <w:t>国防动员事务中心</w:t>
            </w:r>
          </w:p>
        </w:tc>
      </w:tr>
    </w:tbl>
    <w:p w14:paraId="441AB4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三、广元市昭化区</w:t>
      </w:r>
      <w:r>
        <w:rPr>
          <w:rFonts w:hint="default" w:ascii="Times New Roman" w:hAnsi="Times New Roman" w:eastAsia="黑体" w:cs="Times New Roman"/>
          <w:b w:val="0"/>
          <w:bCs w:val="0"/>
          <w:color w:val="000000"/>
          <w:sz w:val="32"/>
          <w:szCs w:val="32"/>
          <w:lang w:val="en-US" w:eastAsia="zh-CN"/>
        </w:rPr>
        <w:t>人民政府国防动员办公室</w:t>
      </w:r>
      <w:r>
        <w:rPr>
          <w:rFonts w:hint="default" w:ascii="Times New Roman" w:hAnsi="Times New Roman" w:eastAsia="黑体" w:cs="Times New Roman"/>
          <w:b w:val="0"/>
          <w:bCs w:val="0"/>
          <w:color w:val="000000"/>
          <w:sz w:val="32"/>
          <w:szCs w:val="32"/>
        </w:rPr>
        <w:t>行政执法权力、责任清单</w:t>
      </w:r>
    </w:p>
    <w:p w14:paraId="6047E7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仿宋_GB2312" w:cs="Times New Roman"/>
          <w:b w:val="0"/>
          <w:bCs w:val="0"/>
          <w:color w:val="000000"/>
          <w:sz w:val="32"/>
          <w:szCs w:val="32"/>
          <w:lang w:eastAsia="zh-CN"/>
        </w:rPr>
        <w:t>见</w:t>
      </w:r>
      <w:r>
        <w:rPr>
          <w:rFonts w:hint="default" w:ascii="Times New Roman" w:hAnsi="Times New Roman" w:eastAsia="仿宋_GB2312" w:cs="Times New Roman"/>
          <w:b w:val="0"/>
          <w:bCs w:val="0"/>
          <w:color w:val="000000"/>
          <w:sz w:val="32"/>
          <w:szCs w:val="32"/>
        </w:rPr>
        <w:t xml:space="preserve">四川政务服务网、广元市昭化区人民政府网（含行政执法权力及责任事项的权限、职责、服务指南、法定依据、流程图、程序） </w:t>
      </w:r>
    </w:p>
    <w:p w14:paraId="16AEC8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四、</w:t>
      </w:r>
      <w:r>
        <w:rPr>
          <w:rFonts w:hint="default" w:ascii="Times New Roman" w:hAnsi="Times New Roman" w:eastAsia="黑体" w:cs="Times New Roman"/>
          <w:b w:val="0"/>
          <w:bCs w:val="0"/>
          <w:color w:val="000000"/>
          <w:sz w:val="32"/>
          <w:szCs w:val="32"/>
        </w:rPr>
        <w:t>广元</w:t>
      </w:r>
      <w:r>
        <w:rPr>
          <w:rFonts w:hint="default" w:ascii="Times New Roman" w:hAnsi="Times New Roman" w:eastAsia="黑体" w:cs="Times New Roman"/>
          <w:b w:val="0"/>
          <w:bCs w:val="0"/>
          <w:color w:val="000000"/>
          <w:sz w:val="32"/>
          <w:szCs w:val="32"/>
          <w:lang w:val="en-US" w:eastAsia="zh-CN"/>
        </w:rPr>
        <w:t>市昭化区人民政府国防动员办公室重大行政执法决定审核目录清单（共6项）</w:t>
      </w:r>
    </w:p>
    <w:p w14:paraId="19A1A0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color w:val="000000"/>
          <w:sz w:val="32"/>
          <w:szCs w:val="32"/>
          <w:lang w:val="en-US" w:eastAsia="zh-CN"/>
        </w:rPr>
      </w:pPr>
      <w:r>
        <w:rPr>
          <w:rFonts w:hint="default" w:ascii="Times New Roman" w:hAnsi="Times New Roman" w:eastAsia="楷体_GB2312" w:cs="Times New Roman"/>
          <w:b w:val="0"/>
          <w:bCs w:val="0"/>
          <w:color w:val="000000"/>
          <w:sz w:val="32"/>
          <w:szCs w:val="32"/>
          <w:lang w:val="en-US" w:eastAsia="zh-CN"/>
        </w:rPr>
        <w:t>（一）重大行政许可</w:t>
      </w:r>
    </w:p>
    <w:p w14:paraId="537207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1.建设项目人防工程设计审查规划审批阶段；</w:t>
      </w:r>
    </w:p>
    <w:p w14:paraId="64D972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2.建设项目人防工程设计审查施工许可阶段；</w:t>
      </w:r>
    </w:p>
    <w:p w14:paraId="5BAAE5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3.建设项目人防工程竣工验收；</w:t>
      </w:r>
    </w:p>
    <w:p w14:paraId="5D4BD9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4.拆除人民防空工程审批；</w:t>
      </w:r>
    </w:p>
    <w:p w14:paraId="1C7452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5.人民防空警报设施拆除审批；</w:t>
      </w:r>
    </w:p>
    <w:p w14:paraId="7AC181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val="en-US" w:eastAsia="zh-CN"/>
        </w:rPr>
        <w:t>6.</w:t>
      </w:r>
      <w:r>
        <w:rPr>
          <w:rFonts w:hint="default" w:ascii="Times New Roman" w:hAnsi="Times New Roman" w:eastAsia="仿宋_GB2312" w:cs="Times New Roman"/>
          <w:b w:val="0"/>
          <w:bCs w:val="0"/>
          <w:color w:val="000000"/>
          <w:sz w:val="32"/>
          <w:szCs w:val="32"/>
          <w:lang w:eastAsia="zh-CN"/>
        </w:rPr>
        <w:t>防空地下室易地建设费核定；</w:t>
      </w:r>
    </w:p>
    <w:p w14:paraId="0E91A9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val="en-US" w:eastAsia="zh-CN"/>
        </w:rPr>
        <w:t>7.</w:t>
      </w:r>
      <w:r>
        <w:rPr>
          <w:rFonts w:hint="default" w:ascii="Times New Roman" w:hAnsi="Times New Roman" w:eastAsia="仿宋_GB2312" w:cs="Times New Roman"/>
          <w:b w:val="0"/>
          <w:bCs w:val="0"/>
          <w:color w:val="000000"/>
          <w:sz w:val="32"/>
          <w:szCs w:val="32"/>
          <w:lang w:eastAsia="zh-CN"/>
        </w:rPr>
        <w:t>建设项目易地建设人防工程竣工验收；</w:t>
      </w:r>
    </w:p>
    <w:p w14:paraId="5FC42F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val="en-US" w:eastAsia="zh-CN"/>
        </w:rPr>
        <w:t>8.</w:t>
      </w:r>
      <w:r>
        <w:rPr>
          <w:rFonts w:hint="default" w:ascii="Times New Roman" w:hAnsi="Times New Roman" w:eastAsia="仿宋_GB2312" w:cs="Times New Roman"/>
          <w:b w:val="0"/>
          <w:bCs w:val="0"/>
          <w:color w:val="000000"/>
          <w:sz w:val="32"/>
          <w:szCs w:val="32"/>
          <w:lang w:eastAsia="zh-CN"/>
        </w:rPr>
        <w:t>报废人民防空工程审批。</w:t>
      </w:r>
    </w:p>
    <w:p w14:paraId="026558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color w:val="000000"/>
          <w:sz w:val="32"/>
          <w:szCs w:val="32"/>
          <w:lang w:val="en-US" w:eastAsia="zh-CN"/>
        </w:rPr>
      </w:pPr>
      <w:r>
        <w:rPr>
          <w:rFonts w:hint="default" w:ascii="Times New Roman" w:hAnsi="Times New Roman" w:eastAsia="楷体_GB2312" w:cs="Times New Roman"/>
          <w:b w:val="0"/>
          <w:bCs w:val="0"/>
          <w:color w:val="000000"/>
          <w:sz w:val="32"/>
          <w:szCs w:val="32"/>
          <w:lang w:val="en-US" w:eastAsia="zh-CN"/>
        </w:rPr>
        <w:t>（二）重大行政处罚</w:t>
      </w:r>
    </w:p>
    <w:p w14:paraId="7CBDC4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1.对城市新建民用建筑不修建防空地下室的行政处罚；</w:t>
      </w:r>
    </w:p>
    <w:p w14:paraId="63DCCF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2.对侵占、不按国家规定修建人防工程、擅自拆除设备设施、占用人防通信专用频率等行为的行政处罚。</w:t>
      </w:r>
    </w:p>
    <w:p w14:paraId="02724C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color w:val="000000"/>
          <w:sz w:val="32"/>
          <w:szCs w:val="32"/>
          <w:lang w:val="en-US" w:eastAsia="zh-CN"/>
        </w:rPr>
      </w:pPr>
      <w:r>
        <w:rPr>
          <w:rFonts w:hint="default" w:ascii="Times New Roman" w:hAnsi="Times New Roman" w:eastAsia="楷体_GB2312" w:cs="Times New Roman"/>
          <w:b w:val="0"/>
          <w:bCs w:val="0"/>
          <w:color w:val="000000"/>
          <w:sz w:val="32"/>
          <w:szCs w:val="32"/>
          <w:lang w:val="en-US" w:eastAsia="zh-CN"/>
        </w:rPr>
        <w:t>（三）行政征收</w:t>
      </w:r>
    </w:p>
    <w:p w14:paraId="257814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对防空地下室易地建设费的征收。</w:t>
      </w:r>
    </w:p>
    <w:p w14:paraId="65C98F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color w:val="000000"/>
          <w:sz w:val="32"/>
          <w:szCs w:val="32"/>
          <w:lang w:val="en-US" w:eastAsia="zh-CN"/>
        </w:rPr>
      </w:pPr>
      <w:r>
        <w:rPr>
          <w:rFonts w:hint="default" w:ascii="Times New Roman" w:hAnsi="Times New Roman" w:eastAsia="楷体_GB2312" w:cs="Times New Roman"/>
          <w:b w:val="0"/>
          <w:bCs w:val="0"/>
          <w:color w:val="000000"/>
          <w:sz w:val="32"/>
          <w:szCs w:val="32"/>
          <w:lang w:val="en-US" w:eastAsia="zh-CN"/>
        </w:rPr>
        <w:t>（四）行政检查</w:t>
      </w:r>
    </w:p>
    <w:p w14:paraId="0FA667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1.对城市和重要经济目标的人民防空建设进行监督检查；</w:t>
      </w:r>
    </w:p>
    <w:p w14:paraId="588B28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2.对人民防空工程的质量和维护管理进行监督检查。</w:t>
      </w:r>
    </w:p>
    <w:p w14:paraId="6D8440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color w:val="000000"/>
          <w:sz w:val="32"/>
          <w:szCs w:val="32"/>
          <w:lang w:val="en-US" w:eastAsia="zh-CN"/>
        </w:rPr>
      </w:pPr>
      <w:r>
        <w:rPr>
          <w:rFonts w:hint="default" w:ascii="Times New Roman" w:hAnsi="Times New Roman" w:eastAsia="楷体_GB2312" w:cs="Times New Roman"/>
          <w:b w:val="0"/>
          <w:bCs w:val="0"/>
          <w:color w:val="000000"/>
          <w:sz w:val="32"/>
          <w:szCs w:val="32"/>
          <w:lang w:val="en-US" w:eastAsia="zh-CN"/>
        </w:rPr>
        <w:t>（五）行政奖励</w:t>
      </w:r>
    </w:p>
    <w:p w14:paraId="02D0BD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对先进单位或个人的表彰奖励。</w:t>
      </w:r>
    </w:p>
    <w:p w14:paraId="515F45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color w:val="000000"/>
          <w:sz w:val="32"/>
          <w:szCs w:val="32"/>
          <w:lang w:val="en-US" w:eastAsia="zh-CN"/>
        </w:rPr>
      </w:pPr>
      <w:r>
        <w:rPr>
          <w:rFonts w:hint="default" w:ascii="Times New Roman" w:hAnsi="Times New Roman" w:eastAsia="楷体_GB2312" w:cs="Times New Roman"/>
          <w:b w:val="0"/>
          <w:bCs w:val="0"/>
          <w:color w:val="000000"/>
          <w:sz w:val="32"/>
          <w:szCs w:val="32"/>
          <w:lang w:val="en-US" w:eastAsia="zh-CN"/>
        </w:rPr>
        <w:t>（六）其他行政权力</w:t>
      </w:r>
    </w:p>
    <w:p w14:paraId="2E916B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1.城市地下空间的规划和开发利用审批；</w:t>
      </w:r>
    </w:p>
    <w:p w14:paraId="13F20B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2.核实建设项目落实人民防空要求。</w:t>
      </w:r>
    </w:p>
    <w:p w14:paraId="654CDE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五、广元市昭化区</w:t>
      </w:r>
      <w:r>
        <w:rPr>
          <w:rFonts w:hint="default" w:ascii="Times New Roman" w:hAnsi="Times New Roman" w:eastAsia="黑体" w:cs="Times New Roman"/>
          <w:b w:val="0"/>
          <w:bCs w:val="0"/>
          <w:color w:val="000000"/>
          <w:sz w:val="32"/>
          <w:szCs w:val="32"/>
          <w:lang w:val="en-US" w:eastAsia="zh-CN"/>
        </w:rPr>
        <w:t>人民政府国防动员办公室</w:t>
      </w:r>
      <w:r>
        <w:rPr>
          <w:rFonts w:hint="default" w:ascii="Times New Roman" w:hAnsi="Times New Roman" w:eastAsia="黑体" w:cs="Times New Roman"/>
          <w:b w:val="0"/>
          <w:bCs w:val="0"/>
          <w:color w:val="000000"/>
          <w:sz w:val="32"/>
          <w:szCs w:val="32"/>
        </w:rPr>
        <w:t>行政执法（监督信息）救济渠道、行政执法责任制</w:t>
      </w:r>
    </w:p>
    <w:p w14:paraId="1B2022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（一）当事人依法享有的权利、救济途径、方式</w:t>
      </w:r>
    </w:p>
    <w:p w14:paraId="2A5797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1.</w:t>
      </w:r>
      <w:r>
        <w:rPr>
          <w:rFonts w:hint="default" w:ascii="Times New Roman" w:hAnsi="Times New Roman" w:eastAsia="仿宋_GB2312" w:cs="Times New Roman"/>
          <w:b w:val="0"/>
          <w:bCs w:val="0"/>
          <w:color w:val="000000"/>
          <w:sz w:val="32"/>
          <w:szCs w:val="32"/>
        </w:rPr>
        <w:t>依法享有的权利</w:t>
      </w:r>
    </w:p>
    <w:p w14:paraId="19D998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当事人依法享有申请回避、陈述、申辩、复议、诉讼等权利，详见相应法律法规。</w:t>
      </w:r>
    </w:p>
    <w:p w14:paraId="53D8D9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2.</w:t>
      </w:r>
      <w:r>
        <w:rPr>
          <w:rFonts w:hint="default" w:ascii="Times New Roman" w:hAnsi="Times New Roman" w:eastAsia="仿宋_GB2312" w:cs="Times New Roman"/>
          <w:b w:val="0"/>
          <w:bCs w:val="0"/>
          <w:color w:val="000000"/>
          <w:sz w:val="32"/>
          <w:szCs w:val="32"/>
        </w:rPr>
        <w:t>救济途径</w:t>
      </w:r>
    </w:p>
    <w:p w14:paraId="6595E9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val="en-US" w:eastAsia="zh-CN"/>
        </w:rPr>
        <w:t>1</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行政复议</w:t>
      </w:r>
    </w:p>
    <w:p w14:paraId="3560CB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z w:val="32"/>
          <w:szCs w:val="32"/>
          <w:lang w:eastAsia="zh-CN"/>
        </w:rPr>
      </w:pPr>
      <w:r>
        <w:rPr>
          <w:rFonts w:hint="default" w:ascii="Times New Roman" w:hAnsi="Times New Roman" w:eastAsia="仿宋_GB2312" w:cs="Times New Roman"/>
          <w:b w:val="0"/>
          <w:bCs w:val="0"/>
          <w:color w:val="000000"/>
          <w:sz w:val="32"/>
          <w:szCs w:val="32"/>
          <w:lang w:eastAsia="zh-CN"/>
        </w:rPr>
        <w:t>属地复议机关：广元市昭化区人民政府</w:t>
      </w:r>
    </w:p>
    <w:p w14:paraId="17DBA0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eastAsia="zh-CN"/>
        </w:rPr>
        <w:t>复议办案机关</w:t>
      </w:r>
      <w:r>
        <w:rPr>
          <w:rFonts w:hint="default" w:ascii="Times New Roman" w:hAnsi="Times New Roman" w:eastAsia="仿宋_GB2312" w:cs="Times New Roman"/>
          <w:b w:val="0"/>
          <w:bCs w:val="0"/>
          <w:color w:val="000000"/>
          <w:sz w:val="32"/>
          <w:szCs w:val="32"/>
        </w:rPr>
        <w:t xml:space="preserve">：广元市昭化区司法局复议应诉股    </w:t>
      </w:r>
    </w:p>
    <w:p w14:paraId="0FFE20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行政复议</w:t>
      </w:r>
      <w:r>
        <w:rPr>
          <w:rFonts w:hint="default" w:ascii="Times New Roman" w:hAnsi="Times New Roman" w:eastAsia="仿宋_GB2312" w:cs="Times New Roman"/>
          <w:b w:val="0"/>
          <w:bCs w:val="0"/>
          <w:color w:val="000000"/>
          <w:sz w:val="32"/>
          <w:szCs w:val="32"/>
          <w:lang w:val="en-US" w:eastAsia="zh-CN"/>
        </w:rPr>
        <w:t>机构</w:t>
      </w:r>
      <w:r>
        <w:rPr>
          <w:rFonts w:hint="default" w:ascii="Times New Roman" w:hAnsi="Times New Roman" w:eastAsia="仿宋_GB2312" w:cs="Times New Roman"/>
          <w:b w:val="0"/>
          <w:bCs w:val="0"/>
          <w:color w:val="000000"/>
          <w:sz w:val="32"/>
          <w:szCs w:val="32"/>
        </w:rPr>
        <w:t>地址：四川省广元市昭化区元坝镇滨河路65号（昭化区司法局</w:t>
      </w:r>
      <w:r>
        <w:rPr>
          <w:rFonts w:hint="default" w:ascii="Times New Roman" w:hAnsi="Times New Roman" w:eastAsia="仿宋_GB2312" w:cs="Times New Roman"/>
          <w:b w:val="0"/>
          <w:bCs w:val="0"/>
          <w:color w:val="000000"/>
          <w:sz w:val="32"/>
          <w:szCs w:val="32"/>
          <w:lang w:val="en-US" w:eastAsia="zh-CN"/>
        </w:rPr>
        <w:t>三</w:t>
      </w:r>
      <w:r>
        <w:rPr>
          <w:rFonts w:hint="default" w:ascii="Times New Roman" w:hAnsi="Times New Roman" w:eastAsia="仿宋_GB2312" w:cs="Times New Roman"/>
          <w:b w:val="0"/>
          <w:bCs w:val="0"/>
          <w:color w:val="000000"/>
          <w:sz w:val="32"/>
          <w:szCs w:val="32"/>
        </w:rPr>
        <w:t>楼）</w:t>
      </w:r>
    </w:p>
    <w:p w14:paraId="203EBE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rPr>
        <w:t>电话：0839-52054</w:t>
      </w:r>
      <w:r>
        <w:rPr>
          <w:rFonts w:hint="default" w:ascii="Times New Roman" w:hAnsi="Times New Roman" w:eastAsia="仿宋_GB2312" w:cs="Times New Roman"/>
          <w:b w:val="0"/>
          <w:bCs w:val="0"/>
          <w:color w:val="000000"/>
          <w:sz w:val="32"/>
          <w:szCs w:val="32"/>
          <w:lang w:val="en-US" w:eastAsia="zh-CN"/>
        </w:rPr>
        <w:t>04</w:t>
      </w:r>
    </w:p>
    <w:p w14:paraId="1D5330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val="en-US" w:eastAsia="zh-CN"/>
        </w:rPr>
        <w:t>2）</w:t>
      </w:r>
      <w:r>
        <w:rPr>
          <w:rFonts w:hint="default" w:ascii="Times New Roman" w:hAnsi="Times New Roman" w:eastAsia="仿宋_GB2312" w:cs="Times New Roman"/>
          <w:b w:val="0"/>
          <w:bCs w:val="0"/>
          <w:color w:val="000000"/>
          <w:sz w:val="32"/>
          <w:szCs w:val="32"/>
        </w:rPr>
        <w:t>行政诉讼</w:t>
      </w:r>
    </w:p>
    <w:p w14:paraId="5B2D66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诉讼单位：广元市昭化区人民法院</w:t>
      </w:r>
    </w:p>
    <w:p w14:paraId="5C7A71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地址：四川省广元市昭化区元坝镇欧家河益昌大道</w:t>
      </w:r>
    </w:p>
    <w:p w14:paraId="69CF2D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电话：0839-8722611</w:t>
      </w:r>
    </w:p>
    <w:p w14:paraId="4462AE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3.</w:t>
      </w:r>
      <w:r>
        <w:rPr>
          <w:rFonts w:hint="default" w:ascii="Times New Roman" w:hAnsi="Times New Roman" w:eastAsia="仿宋_GB2312" w:cs="Times New Roman"/>
          <w:b w:val="0"/>
          <w:bCs w:val="0"/>
          <w:color w:val="000000"/>
          <w:sz w:val="32"/>
          <w:szCs w:val="32"/>
        </w:rPr>
        <w:t>对行政执法的监督投诉举报的方式、途径</w:t>
      </w:r>
    </w:p>
    <w:p w14:paraId="1E6574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rPr>
        <w:t>广元市昭化区</w:t>
      </w:r>
      <w:r>
        <w:rPr>
          <w:rFonts w:hint="default" w:ascii="Times New Roman" w:hAnsi="Times New Roman" w:eastAsia="仿宋_GB2312" w:cs="Times New Roman"/>
          <w:b w:val="0"/>
          <w:bCs w:val="0"/>
          <w:color w:val="000000"/>
          <w:sz w:val="32"/>
          <w:szCs w:val="32"/>
          <w:lang w:val="en-US" w:eastAsia="zh-CN"/>
        </w:rPr>
        <w:t>人民政府国防动员办公室  地址：四川省广元市昭化区元坝镇益昌大道118号 投诉电话：0839-8724992</w:t>
      </w:r>
    </w:p>
    <w:p w14:paraId="23AC03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lang w:eastAsia="zh-CN"/>
        </w:rPr>
        <w:t>（二）</w:t>
      </w:r>
      <w:r>
        <w:rPr>
          <w:rFonts w:hint="default" w:ascii="Times New Roman" w:hAnsi="Times New Roman" w:eastAsia="楷体_GB2312" w:cs="Times New Roman"/>
          <w:b w:val="0"/>
          <w:bCs w:val="0"/>
          <w:color w:val="000000"/>
          <w:sz w:val="32"/>
          <w:szCs w:val="32"/>
        </w:rPr>
        <w:t>行政执法责任制</w:t>
      </w:r>
    </w:p>
    <w:p w14:paraId="1F2A43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1.</w:t>
      </w:r>
      <w:r>
        <w:rPr>
          <w:rFonts w:hint="default" w:ascii="Times New Roman" w:hAnsi="Times New Roman" w:eastAsia="仿宋_GB2312" w:cs="Times New Roman"/>
          <w:b w:val="0"/>
          <w:bCs w:val="0"/>
          <w:color w:val="000000"/>
          <w:sz w:val="32"/>
          <w:szCs w:val="32"/>
        </w:rPr>
        <w:t>《国务院办公厅关于推行行政执法责任制的若干意见》（国办发〔2005〕37号）</w:t>
      </w:r>
    </w:p>
    <w:p w14:paraId="37BE37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2.</w:t>
      </w:r>
      <w:r>
        <w:rPr>
          <w:rFonts w:hint="default" w:ascii="Times New Roman" w:hAnsi="Times New Roman" w:eastAsia="仿宋_GB2312" w:cs="Times New Roman"/>
          <w:b w:val="0"/>
          <w:bCs w:val="0"/>
          <w:color w:val="000000"/>
          <w:sz w:val="32"/>
          <w:szCs w:val="32"/>
        </w:rPr>
        <w:t>《四川省人民政府办公厅关于深化行政执法责任制的实施意见》(川办发〔2005〕36号)</w:t>
      </w:r>
    </w:p>
    <w:p w14:paraId="11DBC2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3.</w:t>
      </w:r>
      <w:r>
        <w:rPr>
          <w:rFonts w:hint="default" w:ascii="Times New Roman" w:hAnsi="Times New Roman" w:eastAsia="仿宋_GB2312" w:cs="Times New Roman"/>
          <w:b w:val="0"/>
          <w:bCs w:val="0"/>
          <w:color w:val="000000"/>
          <w:sz w:val="32"/>
          <w:szCs w:val="32"/>
        </w:rPr>
        <w:t>《四川省落实行政执法责任制全面推进依法行政考核办法》(川府法〔2005〕24号)</w:t>
      </w:r>
    </w:p>
    <w:p w14:paraId="0C793D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4.</w:t>
      </w:r>
      <w:r>
        <w:rPr>
          <w:rFonts w:hint="default" w:ascii="Times New Roman" w:hAnsi="Times New Roman" w:eastAsia="仿宋_GB2312" w:cs="Times New Roman"/>
          <w:b w:val="0"/>
          <w:bCs w:val="0"/>
          <w:color w:val="000000"/>
          <w:sz w:val="32"/>
          <w:szCs w:val="32"/>
        </w:rPr>
        <w:t>《四川省行政执法监督条例》</w:t>
      </w:r>
    </w:p>
    <w:p w14:paraId="6A8B8B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5.</w:t>
      </w:r>
      <w:r>
        <w:rPr>
          <w:rFonts w:hint="default" w:ascii="Times New Roman" w:hAnsi="Times New Roman" w:eastAsia="仿宋_GB2312" w:cs="Times New Roman"/>
          <w:b w:val="0"/>
          <w:bCs w:val="0"/>
          <w:color w:val="000000"/>
          <w:sz w:val="32"/>
          <w:szCs w:val="32"/>
        </w:rPr>
        <w:t>《行政机关公务员处分条例》</w:t>
      </w:r>
    </w:p>
    <w:p w14:paraId="41581B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6.</w:t>
      </w:r>
      <w:r>
        <w:rPr>
          <w:rFonts w:hint="default" w:ascii="Times New Roman" w:hAnsi="Times New Roman" w:eastAsia="仿宋_GB2312" w:cs="Times New Roman"/>
          <w:b w:val="0"/>
          <w:bCs w:val="0"/>
          <w:color w:val="000000"/>
          <w:sz w:val="32"/>
          <w:szCs w:val="32"/>
        </w:rPr>
        <w:t>《事业单位工作人员处分规定》</w:t>
      </w:r>
    </w:p>
    <w:p w14:paraId="212D29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六、广元市昭化区</w:t>
      </w:r>
      <w:r>
        <w:rPr>
          <w:rFonts w:hint="default" w:ascii="Times New Roman" w:hAnsi="Times New Roman" w:eastAsia="黑体" w:cs="Times New Roman"/>
          <w:b w:val="0"/>
          <w:bCs w:val="0"/>
          <w:color w:val="000000"/>
          <w:sz w:val="32"/>
          <w:szCs w:val="32"/>
          <w:lang w:val="en-US" w:eastAsia="zh-CN"/>
        </w:rPr>
        <w:t>人民政府国防动员办公室</w:t>
      </w:r>
      <w:r>
        <w:rPr>
          <w:rFonts w:hint="default" w:ascii="Times New Roman" w:hAnsi="Times New Roman" w:eastAsia="黑体" w:cs="Times New Roman"/>
          <w:b w:val="0"/>
          <w:bCs w:val="0"/>
          <w:color w:val="000000"/>
          <w:sz w:val="32"/>
          <w:szCs w:val="32"/>
        </w:rPr>
        <w:t>行政执法自由裁量标准</w:t>
      </w:r>
    </w:p>
    <w:p w14:paraId="757468A0">
      <w:pPr>
        <w:spacing w:line="576" w:lineRule="exact"/>
        <w:jc w:val="center"/>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四川省人民防空行政处罚自由裁量权的实施标准</w:t>
      </w:r>
    </w:p>
    <w:tbl>
      <w:tblPr>
        <w:tblStyle w:val="7"/>
        <w:tblW w:w="94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62"/>
        <w:gridCol w:w="1681"/>
        <w:gridCol w:w="1401"/>
        <w:gridCol w:w="1470"/>
        <w:gridCol w:w="1837"/>
        <w:gridCol w:w="1946"/>
        <w:gridCol w:w="560"/>
      </w:tblGrid>
      <w:tr w14:paraId="7370FE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03" w:hRule="atLeast"/>
          <w:jc w:val="center"/>
        </w:trPr>
        <w:tc>
          <w:tcPr>
            <w:tcW w:w="562" w:type="dxa"/>
            <w:tcMar>
              <w:top w:w="0" w:type="dxa"/>
              <w:left w:w="108" w:type="dxa"/>
              <w:bottom w:w="0" w:type="dxa"/>
              <w:right w:w="108" w:type="dxa"/>
            </w:tcMar>
            <w:vAlign w:val="center"/>
          </w:tcPr>
          <w:p w14:paraId="5AA38042">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序号</w:t>
            </w:r>
          </w:p>
        </w:tc>
        <w:tc>
          <w:tcPr>
            <w:tcW w:w="1681" w:type="dxa"/>
            <w:tcMar>
              <w:top w:w="0" w:type="dxa"/>
              <w:left w:w="108" w:type="dxa"/>
              <w:bottom w:w="0" w:type="dxa"/>
              <w:right w:w="108" w:type="dxa"/>
            </w:tcMar>
            <w:vAlign w:val="center"/>
          </w:tcPr>
          <w:p w14:paraId="6A9365D3">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违法行为</w:t>
            </w:r>
          </w:p>
        </w:tc>
        <w:tc>
          <w:tcPr>
            <w:tcW w:w="1401" w:type="dxa"/>
            <w:tcMar>
              <w:top w:w="0" w:type="dxa"/>
              <w:left w:w="108" w:type="dxa"/>
              <w:bottom w:w="0" w:type="dxa"/>
              <w:right w:w="108" w:type="dxa"/>
            </w:tcMar>
            <w:vAlign w:val="center"/>
          </w:tcPr>
          <w:p w14:paraId="65EA63CA">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处罚依据</w:t>
            </w:r>
          </w:p>
        </w:tc>
        <w:tc>
          <w:tcPr>
            <w:tcW w:w="1470" w:type="dxa"/>
            <w:tcMar>
              <w:top w:w="0" w:type="dxa"/>
              <w:left w:w="108" w:type="dxa"/>
              <w:bottom w:w="0" w:type="dxa"/>
              <w:right w:w="108" w:type="dxa"/>
            </w:tcMar>
            <w:vAlign w:val="center"/>
          </w:tcPr>
          <w:p w14:paraId="487E228D">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适用条件</w:t>
            </w:r>
          </w:p>
          <w:p w14:paraId="3B45011C">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（处罚层级分类）</w:t>
            </w:r>
          </w:p>
        </w:tc>
        <w:tc>
          <w:tcPr>
            <w:tcW w:w="1837" w:type="dxa"/>
            <w:tcMar>
              <w:top w:w="0" w:type="dxa"/>
              <w:left w:w="108" w:type="dxa"/>
              <w:bottom w:w="0" w:type="dxa"/>
              <w:right w:w="108" w:type="dxa"/>
            </w:tcMar>
            <w:vAlign w:val="center"/>
          </w:tcPr>
          <w:p w14:paraId="61C16CD8">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裁量幅度</w:t>
            </w:r>
          </w:p>
        </w:tc>
        <w:tc>
          <w:tcPr>
            <w:tcW w:w="1946" w:type="dxa"/>
            <w:tcMar>
              <w:top w:w="0" w:type="dxa"/>
              <w:left w:w="108" w:type="dxa"/>
              <w:bottom w:w="0" w:type="dxa"/>
              <w:right w:w="108" w:type="dxa"/>
            </w:tcMar>
            <w:vAlign w:val="center"/>
          </w:tcPr>
          <w:p w14:paraId="1E1A805B">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行政处罚权限</w:t>
            </w:r>
          </w:p>
          <w:p w14:paraId="2AFBA58D">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（执法单位、程序）</w:t>
            </w:r>
          </w:p>
        </w:tc>
        <w:tc>
          <w:tcPr>
            <w:tcW w:w="560" w:type="dxa"/>
            <w:tcMar>
              <w:top w:w="0" w:type="dxa"/>
              <w:left w:w="108" w:type="dxa"/>
              <w:bottom w:w="0" w:type="dxa"/>
              <w:right w:w="108" w:type="dxa"/>
            </w:tcMar>
            <w:vAlign w:val="center"/>
          </w:tcPr>
          <w:p w14:paraId="7BCAE6D6">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备注</w:t>
            </w:r>
          </w:p>
        </w:tc>
      </w:tr>
      <w:tr w14:paraId="3BEBA8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967" w:hRule="atLeast"/>
          <w:jc w:val="center"/>
        </w:trPr>
        <w:tc>
          <w:tcPr>
            <w:tcW w:w="562" w:type="dxa"/>
            <w:tcMar>
              <w:top w:w="0" w:type="dxa"/>
              <w:left w:w="108" w:type="dxa"/>
              <w:bottom w:w="0" w:type="dxa"/>
              <w:right w:w="108" w:type="dxa"/>
            </w:tcMar>
            <w:vAlign w:val="center"/>
          </w:tcPr>
          <w:p w14:paraId="213F8A29">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1</w:t>
            </w:r>
          </w:p>
        </w:tc>
        <w:tc>
          <w:tcPr>
            <w:tcW w:w="1681" w:type="dxa"/>
            <w:tcMar>
              <w:top w:w="0" w:type="dxa"/>
              <w:left w:w="108" w:type="dxa"/>
              <w:bottom w:w="0" w:type="dxa"/>
              <w:right w:w="108" w:type="dxa"/>
            </w:tcMar>
            <w:vAlign w:val="center"/>
          </w:tcPr>
          <w:p w14:paraId="5D1E6918">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对侵占、不按国家规定修建人防工程、擅自拆除设备设施、占用人防通信专用频率等行为的行政处罚</w:t>
            </w:r>
          </w:p>
        </w:tc>
        <w:tc>
          <w:tcPr>
            <w:tcW w:w="1401" w:type="dxa"/>
            <w:tcMar>
              <w:top w:w="0" w:type="dxa"/>
              <w:left w:w="108" w:type="dxa"/>
              <w:bottom w:w="0" w:type="dxa"/>
              <w:right w:w="108" w:type="dxa"/>
            </w:tcMar>
            <w:vAlign w:val="center"/>
          </w:tcPr>
          <w:p w14:paraId="3B49BBA7">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《中华人民共和国人民防空法》第四十九条（一）至（七）款。</w:t>
            </w:r>
          </w:p>
        </w:tc>
        <w:tc>
          <w:tcPr>
            <w:tcW w:w="1470" w:type="dxa"/>
            <w:tcMar>
              <w:top w:w="0" w:type="dxa"/>
              <w:left w:w="108" w:type="dxa"/>
              <w:bottom w:w="0" w:type="dxa"/>
              <w:right w:w="108" w:type="dxa"/>
            </w:tcMar>
            <w:vAlign w:val="center"/>
          </w:tcPr>
          <w:p w14:paraId="1B691339">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警告、并责令限期改正违法行为、罚款、依法赔偿损失。</w:t>
            </w:r>
          </w:p>
        </w:tc>
        <w:tc>
          <w:tcPr>
            <w:tcW w:w="1837" w:type="dxa"/>
            <w:tcMar>
              <w:top w:w="0" w:type="dxa"/>
              <w:left w:w="108" w:type="dxa"/>
              <w:bottom w:w="0" w:type="dxa"/>
              <w:right w:w="108" w:type="dxa"/>
            </w:tcMar>
            <w:vAlign w:val="center"/>
          </w:tcPr>
          <w:p w14:paraId="5095E9E7">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对当事人给予警告，并责令限期改正违法行为，可以对个人并处五千元以下的罚款、对单位并处一万元至五万元的罚款；造成损失的，应当依法赔偿损失。</w:t>
            </w:r>
          </w:p>
        </w:tc>
        <w:tc>
          <w:tcPr>
            <w:tcW w:w="1946" w:type="dxa"/>
            <w:tcMar>
              <w:top w:w="0" w:type="dxa"/>
              <w:left w:w="108" w:type="dxa"/>
              <w:bottom w:w="0" w:type="dxa"/>
              <w:right w:w="108" w:type="dxa"/>
            </w:tcMar>
            <w:vAlign w:val="center"/>
          </w:tcPr>
          <w:p w14:paraId="28116312">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由所在县（市、区）人防执法人员及相关部门提出处罚意见，报所在县（市、区）人防办主管领导批准后，作出行政处罚决定。</w:t>
            </w:r>
          </w:p>
        </w:tc>
        <w:tc>
          <w:tcPr>
            <w:tcW w:w="560" w:type="dxa"/>
            <w:tcMar>
              <w:top w:w="0" w:type="dxa"/>
              <w:left w:w="108" w:type="dxa"/>
              <w:bottom w:w="0" w:type="dxa"/>
              <w:right w:w="108" w:type="dxa"/>
            </w:tcMar>
            <w:vAlign w:val="center"/>
          </w:tcPr>
          <w:p w14:paraId="12D0D7EE">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rPr>
            </w:pPr>
          </w:p>
        </w:tc>
      </w:tr>
      <w:tr w14:paraId="539E81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39" w:hRule="atLeast"/>
          <w:jc w:val="center"/>
        </w:trPr>
        <w:tc>
          <w:tcPr>
            <w:tcW w:w="562" w:type="dxa"/>
            <w:vAlign w:val="center"/>
          </w:tcPr>
          <w:p w14:paraId="64A6AEE2">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2</w:t>
            </w:r>
          </w:p>
        </w:tc>
        <w:tc>
          <w:tcPr>
            <w:tcW w:w="1681" w:type="dxa"/>
            <w:vAlign w:val="center"/>
          </w:tcPr>
          <w:p w14:paraId="4BA2CA0D">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对城市新建民用建筑不修建防空地下室的处罚</w:t>
            </w:r>
          </w:p>
        </w:tc>
        <w:tc>
          <w:tcPr>
            <w:tcW w:w="1401" w:type="dxa"/>
            <w:vAlign w:val="center"/>
          </w:tcPr>
          <w:p w14:paraId="5898D446">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《中华人民共和国人民防空法》第四十八条。</w:t>
            </w:r>
          </w:p>
        </w:tc>
        <w:tc>
          <w:tcPr>
            <w:tcW w:w="1470" w:type="dxa"/>
            <w:tcMar>
              <w:top w:w="0" w:type="dxa"/>
              <w:left w:w="108" w:type="dxa"/>
              <w:bottom w:w="0" w:type="dxa"/>
              <w:right w:w="108" w:type="dxa"/>
            </w:tcMar>
            <w:vAlign w:val="center"/>
          </w:tcPr>
          <w:p w14:paraId="25BFA464">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警告、限期修建、罚款</w:t>
            </w:r>
          </w:p>
        </w:tc>
        <w:tc>
          <w:tcPr>
            <w:tcW w:w="1837" w:type="dxa"/>
            <w:tcMar>
              <w:top w:w="0" w:type="dxa"/>
              <w:left w:w="108" w:type="dxa"/>
              <w:bottom w:w="0" w:type="dxa"/>
              <w:right w:w="108" w:type="dxa"/>
            </w:tcMar>
            <w:vAlign w:val="center"/>
          </w:tcPr>
          <w:p w14:paraId="692C496D">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由县级以上人民政府人民防空主管部门对当事人给予警告，并责令限期修建，可以并处十万元以下的罚款。</w:t>
            </w:r>
          </w:p>
        </w:tc>
        <w:tc>
          <w:tcPr>
            <w:tcW w:w="1946" w:type="dxa"/>
            <w:tcMar>
              <w:top w:w="0" w:type="dxa"/>
              <w:left w:w="108" w:type="dxa"/>
              <w:bottom w:w="0" w:type="dxa"/>
              <w:right w:w="108" w:type="dxa"/>
            </w:tcMar>
            <w:vAlign w:val="center"/>
          </w:tcPr>
          <w:p w14:paraId="092BD839">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由所在县（市、区）人防执法人员及相关部门提出处罚意见，报所在县（市、区）人防办主管领导批准后，作出行政处罚决定。</w:t>
            </w:r>
          </w:p>
        </w:tc>
        <w:tc>
          <w:tcPr>
            <w:tcW w:w="560" w:type="dxa"/>
            <w:vAlign w:val="center"/>
          </w:tcPr>
          <w:p w14:paraId="73AC851D">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rPr>
            </w:pPr>
          </w:p>
        </w:tc>
      </w:tr>
    </w:tbl>
    <w:p w14:paraId="5B7E833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七、广元市昭化区</w:t>
      </w:r>
      <w:r>
        <w:rPr>
          <w:rFonts w:hint="default" w:ascii="Times New Roman" w:hAnsi="Times New Roman" w:eastAsia="黑体" w:cs="Times New Roman"/>
          <w:b w:val="0"/>
          <w:bCs w:val="0"/>
          <w:color w:val="000000"/>
          <w:sz w:val="32"/>
          <w:szCs w:val="32"/>
          <w:lang w:val="en-US" w:eastAsia="zh-CN"/>
        </w:rPr>
        <w:t>人民政府国防动员办公室</w:t>
      </w:r>
      <w:r>
        <w:rPr>
          <w:rFonts w:hint="default" w:ascii="Times New Roman" w:hAnsi="Times New Roman" w:eastAsia="黑体" w:cs="Times New Roman"/>
          <w:b w:val="0"/>
          <w:bCs w:val="0"/>
          <w:color w:val="000000"/>
          <w:sz w:val="32"/>
          <w:szCs w:val="32"/>
        </w:rPr>
        <w:t>随机抽查事项清单、市场主体库（检查对象名录库）、202</w:t>
      </w:r>
      <w:r>
        <w:rPr>
          <w:rFonts w:hint="default" w:ascii="Times New Roman" w:hAnsi="Times New Roman" w:eastAsia="黑体" w:cs="Times New Roman"/>
          <w:b w:val="0"/>
          <w:bCs w:val="0"/>
          <w:color w:val="000000"/>
          <w:sz w:val="32"/>
          <w:szCs w:val="32"/>
          <w:lang w:val="en-US" w:eastAsia="zh-CN"/>
        </w:rPr>
        <w:t>5</w:t>
      </w:r>
      <w:r>
        <w:rPr>
          <w:rFonts w:hint="default" w:ascii="Times New Roman" w:hAnsi="Times New Roman" w:eastAsia="黑体" w:cs="Times New Roman"/>
          <w:b w:val="0"/>
          <w:bCs w:val="0"/>
          <w:color w:val="000000"/>
          <w:sz w:val="32"/>
          <w:szCs w:val="32"/>
        </w:rPr>
        <w:t>年</w:t>
      </w:r>
      <w:r>
        <w:rPr>
          <w:rFonts w:hint="default" w:ascii="Times New Roman" w:hAnsi="Times New Roman" w:eastAsia="黑体" w:cs="Times New Roman"/>
          <w:b w:val="0"/>
          <w:bCs w:val="0"/>
          <w:color w:val="000000"/>
          <w:sz w:val="32"/>
          <w:szCs w:val="32"/>
          <w:lang w:val="en-US" w:eastAsia="zh-CN"/>
        </w:rPr>
        <w:t>双随机</w:t>
      </w:r>
      <w:r>
        <w:rPr>
          <w:rFonts w:hint="default" w:ascii="Times New Roman" w:hAnsi="Times New Roman" w:eastAsia="黑体" w:cs="Times New Roman"/>
          <w:b w:val="0"/>
          <w:bCs w:val="0"/>
          <w:color w:val="000000"/>
          <w:sz w:val="32"/>
          <w:szCs w:val="32"/>
        </w:rPr>
        <w:t>抽查计划</w:t>
      </w:r>
    </w:p>
    <w:p w14:paraId="14341D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kern w:val="0"/>
          <w:sz w:val="32"/>
          <w:szCs w:val="32"/>
        </w:rPr>
        <w:t>（一）</w:t>
      </w:r>
      <w:r>
        <w:rPr>
          <w:rFonts w:hint="default" w:ascii="Times New Roman" w:hAnsi="Times New Roman" w:eastAsia="楷体_GB2312" w:cs="Times New Roman"/>
          <w:b w:val="0"/>
          <w:bCs w:val="0"/>
          <w:color w:val="000000"/>
          <w:sz w:val="32"/>
          <w:szCs w:val="32"/>
        </w:rPr>
        <w:t>随机抽查事项清单</w:t>
      </w:r>
    </w:p>
    <w:p w14:paraId="41E5DBA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黑体" w:cs="Times New Roman"/>
          <w:b w:val="0"/>
          <w:bCs w:val="0"/>
          <w:color w:val="000000"/>
          <w:sz w:val="32"/>
          <w:szCs w:val="32"/>
        </w:rPr>
        <w:t>广元市昭化区</w:t>
      </w:r>
      <w:r>
        <w:rPr>
          <w:rFonts w:hint="default" w:ascii="Times New Roman" w:hAnsi="Times New Roman" w:eastAsia="黑体" w:cs="Times New Roman"/>
          <w:b w:val="0"/>
          <w:bCs w:val="0"/>
          <w:color w:val="000000"/>
          <w:sz w:val="32"/>
          <w:szCs w:val="32"/>
          <w:lang w:val="en-US" w:eastAsia="zh-CN"/>
        </w:rPr>
        <w:t>人民政府国防动员办公室</w:t>
      </w:r>
      <w:r>
        <w:rPr>
          <w:rFonts w:hint="default" w:ascii="Times New Roman" w:hAnsi="Times New Roman" w:eastAsia="黑体" w:cs="Times New Roman"/>
          <w:b w:val="0"/>
          <w:bCs w:val="0"/>
          <w:color w:val="000000"/>
          <w:sz w:val="32"/>
          <w:szCs w:val="32"/>
        </w:rPr>
        <w:t>随机抽查事项清单</w:t>
      </w:r>
    </w:p>
    <w:tbl>
      <w:tblPr>
        <w:tblStyle w:val="7"/>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751"/>
        <w:gridCol w:w="1179"/>
        <w:gridCol w:w="1801"/>
        <w:gridCol w:w="2263"/>
        <w:gridCol w:w="1260"/>
        <w:gridCol w:w="701"/>
      </w:tblGrid>
      <w:tr w14:paraId="03032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41" w:type="dxa"/>
            <w:vAlign w:val="center"/>
          </w:tcPr>
          <w:p w14:paraId="7053C156">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序号</w:t>
            </w:r>
          </w:p>
        </w:tc>
        <w:tc>
          <w:tcPr>
            <w:tcW w:w="1751" w:type="dxa"/>
            <w:vAlign w:val="center"/>
          </w:tcPr>
          <w:p w14:paraId="4A8D1588">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抽查事项名称</w:t>
            </w:r>
          </w:p>
        </w:tc>
        <w:tc>
          <w:tcPr>
            <w:tcW w:w="1179" w:type="dxa"/>
            <w:vAlign w:val="center"/>
          </w:tcPr>
          <w:p w14:paraId="493DD7CF">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检查主体</w:t>
            </w:r>
          </w:p>
        </w:tc>
        <w:tc>
          <w:tcPr>
            <w:tcW w:w="1801" w:type="dxa"/>
            <w:vAlign w:val="center"/>
          </w:tcPr>
          <w:p w14:paraId="32560899">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检查依据</w:t>
            </w:r>
          </w:p>
        </w:tc>
        <w:tc>
          <w:tcPr>
            <w:tcW w:w="2263" w:type="dxa"/>
            <w:vAlign w:val="center"/>
          </w:tcPr>
          <w:p w14:paraId="03183CB5">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检查对象</w:t>
            </w:r>
          </w:p>
        </w:tc>
        <w:tc>
          <w:tcPr>
            <w:tcW w:w="1260" w:type="dxa"/>
            <w:vAlign w:val="center"/>
          </w:tcPr>
          <w:p w14:paraId="5B052BBC">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检查内容</w:t>
            </w:r>
          </w:p>
        </w:tc>
        <w:tc>
          <w:tcPr>
            <w:tcW w:w="701" w:type="dxa"/>
            <w:vAlign w:val="center"/>
          </w:tcPr>
          <w:p w14:paraId="6C898BEA">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备注</w:t>
            </w:r>
          </w:p>
        </w:tc>
      </w:tr>
      <w:tr w14:paraId="2345C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jc w:val="center"/>
        </w:trPr>
        <w:tc>
          <w:tcPr>
            <w:tcW w:w="541" w:type="dxa"/>
            <w:vAlign w:val="center"/>
          </w:tcPr>
          <w:p w14:paraId="003FC6F6">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1</w:t>
            </w:r>
          </w:p>
        </w:tc>
        <w:tc>
          <w:tcPr>
            <w:tcW w:w="1751" w:type="dxa"/>
            <w:vAlign w:val="center"/>
          </w:tcPr>
          <w:p w14:paraId="47703D71">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rPr>
              <w:t>对人民防空工程</w:t>
            </w:r>
            <w:r>
              <w:rPr>
                <w:rFonts w:hint="default" w:ascii="宋体" w:hAnsi="宋体" w:eastAsia="宋体" w:cs="宋体"/>
                <w:b w:val="0"/>
                <w:bCs w:val="0"/>
                <w:color w:val="000000"/>
                <w:sz w:val="22"/>
                <w:szCs w:val="22"/>
                <w:lang w:eastAsia="zh-CN"/>
              </w:rPr>
              <w:t>的质量和</w:t>
            </w:r>
            <w:r>
              <w:rPr>
                <w:rFonts w:hint="default" w:ascii="宋体" w:hAnsi="宋体" w:eastAsia="宋体" w:cs="宋体"/>
                <w:b w:val="0"/>
                <w:bCs w:val="0"/>
                <w:color w:val="000000"/>
                <w:sz w:val="22"/>
                <w:szCs w:val="22"/>
              </w:rPr>
              <w:t>维护管理进行监督检查</w:t>
            </w:r>
          </w:p>
        </w:tc>
        <w:tc>
          <w:tcPr>
            <w:tcW w:w="1179" w:type="dxa"/>
            <w:vAlign w:val="center"/>
          </w:tcPr>
          <w:p w14:paraId="3BF63394">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rPr>
              <w:t>区</w:t>
            </w:r>
            <w:r>
              <w:rPr>
                <w:rFonts w:hint="default" w:ascii="宋体" w:hAnsi="宋体" w:eastAsia="宋体" w:cs="宋体"/>
                <w:b w:val="0"/>
                <w:bCs w:val="0"/>
                <w:color w:val="000000"/>
                <w:sz w:val="22"/>
                <w:szCs w:val="22"/>
                <w:lang w:val="en-US" w:eastAsia="zh-CN"/>
              </w:rPr>
              <w:t>国防动员办公室</w:t>
            </w:r>
          </w:p>
        </w:tc>
        <w:tc>
          <w:tcPr>
            <w:tcW w:w="1801" w:type="dxa"/>
            <w:vAlign w:val="center"/>
          </w:tcPr>
          <w:p w14:paraId="372430BF">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rPr>
              <w:t>《中华人民共和国人民防空法》第十九条、第二十五条</w:t>
            </w:r>
          </w:p>
        </w:tc>
        <w:tc>
          <w:tcPr>
            <w:tcW w:w="2263" w:type="dxa"/>
            <w:vAlign w:val="center"/>
          </w:tcPr>
          <w:p w14:paraId="2E176EC7">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rPr>
              <w:t>防护设备厂家资质审查、建筑主体隐蔽工程质量监督；公共、单位工程，疏散干道的维护管理使用的隶属和使用单位</w:t>
            </w:r>
          </w:p>
        </w:tc>
        <w:tc>
          <w:tcPr>
            <w:tcW w:w="1260" w:type="dxa"/>
            <w:vAlign w:val="center"/>
          </w:tcPr>
          <w:p w14:paraId="7A9E54D4">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rPr>
              <w:t>民用建筑项目报批资料、建筑实体</w:t>
            </w:r>
          </w:p>
        </w:tc>
        <w:tc>
          <w:tcPr>
            <w:tcW w:w="701" w:type="dxa"/>
            <w:vAlign w:val="center"/>
          </w:tcPr>
          <w:p w14:paraId="11B2C4EE">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rPr>
                <w:rFonts w:hint="default" w:ascii="宋体" w:hAnsi="宋体" w:eastAsia="宋体" w:cs="宋体"/>
                <w:b w:val="0"/>
                <w:bCs w:val="0"/>
                <w:color w:val="000000"/>
                <w:sz w:val="22"/>
                <w:szCs w:val="22"/>
              </w:rPr>
            </w:pPr>
          </w:p>
        </w:tc>
      </w:tr>
    </w:tbl>
    <w:p w14:paraId="1FC27D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（二）202</w:t>
      </w:r>
      <w:r>
        <w:rPr>
          <w:rFonts w:hint="default" w:ascii="Times New Roman" w:hAnsi="Times New Roman" w:eastAsia="楷体_GB2312" w:cs="Times New Roman"/>
          <w:b w:val="0"/>
          <w:bCs w:val="0"/>
          <w:color w:val="000000"/>
          <w:sz w:val="32"/>
          <w:szCs w:val="32"/>
          <w:lang w:val="en-US" w:eastAsia="zh-CN"/>
        </w:rPr>
        <w:t>5年</w:t>
      </w:r>
      <w:r>
        <w:rPr>
          <w:rFonts w:hint="default" w:ascii="Times New Roman" w:hAnsi="Times New Roman" w:eastAsia="楷体_GB2312" w:cs="Times New Roman"/>
          <w:b w:val="0"/>
          <w:bCs w:val="0"/>
          <w:color w:val="000000"/>
          <w:sz w:val="32"/>
          <w:szCs w:val="32"/>
        </w:rPr>
        <w:t>抽查计划</w:t>
      </w:r>
    </w:p>
    <w:tbl>
      <w:tblPr>
        <w:tblStyle w:val="7"/>
        <w:tblW w:w="9375" w:type="dxa"/>
        <w:jc w:val="center"/>
        <w:tblLayout w:type="fixed"/>
        <w:tblCellMar>
          <w:top w:w="0" w:type="dxa"/>
          <w:left w:w="0" w:type="dxa"/>
          <w:bottom w:w="0" w:type="dxa"/>
          <w:right w:w="0" w:type="dxa"/>
        </w:tblCellMar>
      </w:tblPr>
      <w:tblGrid>
        <w:gridCol w:w="1588"/>
        <w:gridCol w:w="2896"/>
        <w:gridCol w:w="897"/>
        <w:gridCol w:w="850"/>
        <w:gridCol w:w="981"/>
        <w:gridCol w:w="1704"/>
        <w:gridCol w:w="459"/>
      </w:tblGrid>
      <w:tr w14:paraId="671EF3B3">
        <w:tblPrEx>
          <w:tblCellMar>
            <w:top w:w="0" w:type="dxa"/>
            <w:left w:w="0" w:type="dxa"/>
            <w:bottom w:w="0" w:type="dxa"/>
            <w:right w:w="0" w:type="dxa"/>
          </w:tblCellMar>
        </w:tblPrEx>
        <w:trPr>
          <w:trHeight w:val="774" w:hRule="atLeast"/>
          <w:jc w:val="center"/>
        </w:trPr>
        <w:tc>
          <w:tcPr>
            <w:tcW w:w="1588" w:type="dxa"/>
            <w:tcBorders>
              <w:top w:val="single" w:color="000000" w:sz="8" w:space="0"/>
              <w:left w:val="single" w:color="000000" w:sz="8" w:space="0"/>
              <w:bottom w:val="single" w:color="000000" w:sz="8" w:space="0"/>
              <w:right w:val="single" w:color="000000" w:sz="8" w:space="0"/>
            </w:tcBorders>
            <w:vAlign w:val="center"/>
          </w:tcPr>
          <w:p w14:paraId="7FCA3B2F">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 xml:space="preserve">检查对象 </w:t>
            </w:r>
          </w:p>
        </w:tc>
        <w:tc>
          <w:tcPr>
            <w:tcW w:w="2896" w:type="dxa"/>
            <w:tcBorders>
              <w:top w:val="single" w:color="000000" w:sz="8" w:space="0"/>
              <w:left w:val="single" w:color="000000" w:sz="8" w:space="0"/>
              <w:bottom w:val="single" w:color="000000" w:sz="8" w:space="0"/>
              <w:right w:val="single" w:color="000000" w:sz="8" w:space="0"/>
            </w:tcBorders>
            <w:vAlign w:val="center"/>
          </w:tcPr>
          <w:p w14:paraId="7E9B370A">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 xml:space="preserve">检查依据 </w:t>
            </w:r>
          </w:p>
        </w:tc>
        <w:tc>
          <w:tcPr>
            <w:tcW w:w="897" w:type="dxa"/>
            <w:tcBorders>
              <w:top w:val="single" w:color="000000" w:sz="8" w:space="0"/>
              <w:left w:val="single" w:color="000000" w:sz="8" w:space="0"/>
              <w:bottom w:val="single" w:color="000000" w:sz="8" w:space="0"/>
              <w:right w:val="single" w:color="000000" w:sz="8" w:space="0"/>
            </w:tcBorders>
            <w:vAlign w:val="center"/>
          </w:tcPr>
          <w:p w14:paraId="53FC22C2">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 xml:space="preserve">执行科室 </w:t>
            </w:r>
          </w:p>
        </w:tc>
        <w:tc>
          <w:tcPr>
            <w:tcW w:w="850" w:type="dxa"/>
            <w:tcBorders>
              <w:top w:val="single" w:color="000000" w:sz="8" w:space="0"/>
              <w:left w:val="single" w:color="000000" w:sz="8" w:space="0"/>
              <w:bottom w:val="single" w:color="000000" w:sz="8" w:space="0"/>
              <w:right w:val="single" w:color="000000" w:sz="8" w:space="0"/>
            </w:tcBorders>
            <w:vAlign w:val="center"/>
          </w:tcPr>
          <w:p w14:paraId="67F4714D">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 xml:space="preserve">检查比例 </w:t>
            </w:r>
          </w:p>
        </w:tc>
        <w:tc>
          <w:tcPr>
            <w:tcW w:w="981" w:type="dxa"/>
            <w:tcBorders>
              <w:top w:val="single" w:color="000000" w:sz="8" w:space="0"/>
              <w:left w:val="single" w:color="000000" w:sz="8" w:space="0"/>
              <w:bottom w:val="single" w:color="000000" w:sz="8" w:space="0"/>
              <w:right w:val="single" w:color="000000" w:sz="8" w:space="0"/>
            </w:tcBorders>
            <w:vAlign w:val="center"/>
          </w:tcPr>
          <w:p w14:paraId="107F7C01">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 xml:space="preserve">检查频次 </w:t>
            </w:r>
          </w:p>
        </w:tc>
        <w:tc>
          <w:tcPr>
            <w:tcW w:w="1704" w:type="dxa"/>
            <w:tcBorders>
              <w:top w:val="single" w:color="000000" w:sz="8" w:space="0"/>
              <w:left w:val="single" w:color="000000" w:sz="8" w:space="0"/>
              <w:bottom w:val="single" w:color="000000" w:sz="8" w:space="0"/>
              <w:right w:val="single" w:color="000000" w:sz="8" w:space="0"/>
            </w:tcBorders>
            <w:vAlign w:val="center"/>
          </w:tcPr>
          <w:p w14:paraId="43231772">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初步检</w:t>
            </w:r>
            <w:r>
              <w:rPr>
                <w:rFonts w:hint="default" w:ascii="宋体" w:hAnsi="宋体" w:eastAsia="宋体" w:cs="宋体"/>
                <w:b w:val="0"/>
                <w:bCs w:val="0"/>
                <w:color w:val="000000"/>
                <w:sz w:val="22"/>
                <w:szCs w:val="22"/>
                <w:lang w:eastAsia="zh-CN"/>
              </w:rPr>
              <w:t>查时</w:t>
            </w:r>
            <w:r>
              <w:rPr>
                <w:rFonts w:hint="default" w:ascii="宋体" w:hAnsi="宋体" w:eastAsia="宋体" w:cs="宋体"/>
                <w:b w:val="0"/>
                <w:bCs w:val="0"/>
                <w:color w:val="000000"/>
                <w:sz w:val="22"/>
                <w:szCs w:val="22"/>
              </w:rPr>
              <w:t xml:space="preserve">间 </w:t>
            </w:r>
          </w:p>
        </w:tc>
        <w:tc>
          <w:tcPr>
            <w:tcW w:w="459" w:type="dxa"/>
            <w:tcBorders>
              <w:top w:val="single" w:color="000000" w:sz="8" w:space="0"/>
              <w:left w:val="single" w:color="000000" w:sz="8" w:space="0"/>
              <w:bottom w:val="single" w:color="000000" w:sz="8" w:space="0"/>
              <w:right w:val="single" w:color="000000" w:sz="8" w:space="0"/>
            </w:tcBorders>
            <w:vAlign w:val="center"/>
          </w:tcPr>
          <w:p w14:paraId="57B94F18">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 xml:space="preserve">备注 </w:t>
            </w:r>
          </w:p>
        </w:tc>
      </w:tr>
      <w:tr w14:paraId="6DA6C012">
        <w:tblPrEx>
          <w:tblCellMar>
            <w:top w:w="0" w:type="dxa"/>
            <w:left w:w="0" w:type="dxa"/>
            <w:bottom w:w="0" w:type="dxa"/>
            <w:right w:w="0" w:type="dxa"/>
          </w:tblCellMar>
        </w:tblPrEx>
        <w:trPr>
          <w:trHeight w:val="729" w:hRule="atLeast"/>
          <w:jc w:val="center"/>
        </w:trPr>
        <w:tc>
          <w:tcPr>
            <w:tcW w:w="1588" w:type="dxa"/>
            <w:tcBorders>
              <w:top w:val="single" w:color="000000" w:sz="8" w:space="0"/>
              <w:left w:val="single" w:color="000000" w:sz="8" w:space="0"/>
              <w:bottom w:val="single" w:color="000000" w:sz="8" w:space="0"/>
              <w:right w:val="single" w:color="000000" w:sz="8" w:space="0"/>
            </w:tcBorders>
            <w:vAlign w:val="center"/>
          </w:tcPr>
          <w:p w14:paraId="3578C884">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eastAsia="zh-CN"/>
              </w:rPr>
            </w:pPr>
            <w:r>
              <w:rPr>
                <w:rFonts w:hint="default" w:ascii="宋体" w:hAnsi="宋体" w:eastAsia="宋体" w:cs="宋体"/>
                <w:b w:val="0"/>
                <w:bCs w:val="0"/>
                <w:color w:val="000000"/>
                <w:sz w:val="22"/>
                <w:szCs w:val="22"/>
                <w:lang w:val="en-US" w:eastAsia="zh-CN"/>
              </w:rPr>
              <w:t>全区已竣工及建人防工程 </w:t>
            </w:r>
            <w:r>
              <w:rPr>
                <w:rFonts w:hint="default" w:ascii="宋体" w:hAnsi="宋体" w:eastAsia="宋体" w:cs="宋体"/>
                <w:b w:val="0"/>
                <w:bCs w:val="0"/>
                <w:color w:val="000000"/>
                <w:sz w:val="22"/>
                <w:szCs w:val="22"/>
                <w:lang w:eastAsia="zh-CN"/>
              </w:rPr>
              <w:t xml:space="preserve"> </w:t>
            </w:r>
          </w:p>
        </w:tc>
        <w:tc>
          <w:tcPr>
            <w:tcW w:w="2896" w:type="dxa"/>
            <w:tcBorders>
              <w:top w:val="single" w:color="000000" w:sz="8" w:space="0"/>
              <w:left w:val="single" w:color="000000" w:sz="8" w:space="0"/>
              <w:bottom w:val="single" w:color="000000" w:sz="8" w:space="0"/>
              <w:right w:val="single" w:color="000000" w:sz="8" w:space="0"/>
            </w:tcBorders>
            <w:vAlign w:val="center"/>
          </w:tcPr>
          <w:p w14:paraId="650C10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eastAsia="zh-CN"/>
              </w:rPr>
            </w:pPr>
            <w:r>
              <w:rPr>
                <w:rFonts w:hint="default" w:ascii="宋体" w:hAnsi="宋体" w:eastAsia="宋体" w:cs="宋体"/>
                <w:b w:val="0"/>
                <w:bCs w:val="0"/>
                <w:color w:val="000000"/>
                <w:sz w:val="22"/>
                <w:szCs w:val="22"/>
                <w:lang w:eastAsia="zh-CN"/>
              </w:rPr>
              <w:t>《</w:t>
            </w:r>
            <w:r>
              <w:rPr>
                <w:rFonts w:hint="default" w:ascii="宋体" w:hAnsi="宋体" w:eastAsia="宋体" w:cs="宋体"/>
                <w:b w:val="0"/>
                <w:bCs w:val="0"/>
                <w:color w:val="000000"/>
                <w:sz w:val="22"/>
                <w:szCs w:val="22"/>
                <w:lang w:val="en-US" w:eastAsia="zh-CN"/>
              </w:rPr>
              <w:t>中华人民共和国人民防空法》第十九条、第二十五条</w:t>
            </w:r>
          </w:p>
        </w:tc>
        <w:tc>
          <w:tcPr>
            <w:tcW w:w="897" w:type="dxa"/>
            <w:tcBorders>
              <w:top w:val="single" w:color="000000" w:sz="8" w:space="0"/>
              <w:left w:val="single" w:color="000000" w:sz="8" w:space="0"/>
              <w:bottom w:val="single" w:color="000000" w:sz="8" w:space="0"/>
              <w:right w:val="single" w:color="000000" w:sz="8" w:space="0"/>
            </w:tcBorders>
            <w:vAlign w:val="center"/>
          </w:tcPr>
          <w:p w14:paraId="6E6DC829">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 xml:space="preserve">业务股 </w:t>
            </w:r>
          </w:p>
        </w:tc>
        <w:tc>
          <w:tcPr>
            <w:tcW w:w="850" w:type="dxa"/>
            <w:tcBorders>
              <w:top w:val="single" w:color="000000" w:sz="8" w:space="0"/>
              <w:left w:val="single" w:color="000000" w:sz="8" w:space="0"/>
              <w:bottom w:val="single" w:color="000000" w:sz="8" w:space="0"/>
              <w:right w:val="single" w:color="000000" w:sz="8" w:space="0"/>
            </w:tcBorders>
            <w:vAlign w:val="center"/>
          </w:tcPr>
          <w:p w14:paraId="28A24894">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lang w:val="en-US" w:eastAsia="zh-CN"/>
              </w:rPr>
              <w:t>100</w:t>
            </w:r>
            <w:r>
              <w:rPr>
                <w:rFonts w:hint="default" w:ascii="宋体" w:hAnsi="宋体" w:eastAsia="宋体" w:cs="宋体"/>
                <w:b w:val="0"/>
                <w:bCs w:val="0"/>
                <w:color w:val="000000"/>
                <w:sz w:val="22"/>
                <w:szCs w:val="22"/>
              </w:rPr>
              <w:t xml:space="preserve">% </w:t>
            </w:r>
          </w:p>
        </w:tc>
        <w:tc>
          <w:tcPr>
            <w:tcW w:w="981" w:type="dxa"/>
            <w:tcBorders>
              <w:top w:val="single" w:color="000000" w:sz="8" w:space="0"/>
              <w:left w:val="single" w:color="000000" w:sz="8" w:space="0"/>
              <w:bottom w:val="single" w:color="000000" w:sz="8" w:space="0"/>
              <w:right w:val="single" w:color="000000" w:sz="8" w:space="0"/>
            </w:tcBorders>
            <w:vAlign w:val="center"/>
          </w:tcPr>
          <w:p w14:paraId="5263530A">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不少于4</w:t>
            </w:r>
            <w:r>
              <w:rPr>
                <w:rFonts w:hint="eastAsia" w:ascii="宋体" w:hAnsi="宋体" w:cs="宋体"/>
                <w:b w:val="0"/>
                <w:bCs w:val="0"/>
                <w:color w:val="000000"/>
                <w:sz w:val="22"/>
                <w:szCs w:val="22"/>
                <w:lang w:val="en-US" w:eastAsia="zh-CN"/>
              </w:rPr>
              <w:t>次</w:t>
            </w:r>
          </w:p>
        </w:tc>
        <w:tc>
          <w:tcPr>
            <w:tcW w:w="1704" w:type="dxa"/>
            <w:tcBorders>
              <w:top w:val="single" w:color="000000" w:sz="8" w:space="0"/>
              <w:left w:val="single" w:color="000000" w:sz="8" w:space="0"/>
              <w:bottom w:val="single" w:color="000000" w:sz="8" w:space="0"/>
              <w:right w:val="single" w:color="000000" w:sz="8" w:space="0"/>
            </w:tcBorders>
            <w:vAlign w:val="center"/>
          </w:tcPr>
          <w:p w14:paraId="33CB5EB9">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202</w:t>
            </w:r>
            <w:r>
              <w:rPr>
                <w:rFonts w:hint="default" w:ascii="宋体" w:hAnsi="宋体" w:eastAsia="宋体" w:cs="宋体"/>
                <w:b w:val="0"/>
                <w:bCs w:val="0"/>
                <w:color w:val="000000"/>
                <w:sz w:val="22"/>
                <w:szCs w:val="22"/>
                <w:lang w:val="en-US" w:eastAsia="zh-CN"/>
              </w:rPr>
              <w:t>5</w:t>
            </w:r>
            <w:r>
              <w:rPr>
                <w:rFonts w:hint="default" w:ascii="宋体" w:hAnsi="宋体" w:eastAsia="宋体" w:cs="宋体"/>
                <w:b w:val="0"/>
                <w:bCs w:val="0"/>
                <w:color w:val="000000"/>
                <w:sz w:val="22"/>
                <w:szCs w:val="22"/>
              </w:rPr>
              <w:t>.</w:t>
            </w:r>
            <w:r>
              <w:rPr>
                <w:rFonts w:hint="default" w:ascii="宋体" w:hAnsi="宋体" w:eastAsia="宋体" w:cs="宋体"/>
                <w:b w:val="0"/>
                <w:bCs w:val="0"/>
                <w:color w:val="000000"/>
                <w:sz w:val="22"/>
                <w:szCs w:val="22"/>
                <w:lang w:val="en-US" w:eastAsia="zh-CN"/>
              </w:rPr>
              <w:t>01</w:t>
            </w:r>
            <w:r>
              <w:rPr>
                <w:rFonts w:hint="default" w:ascii="宋体" w:hAnsi="宋体" w:eastAsia="宋体" w:cs="宋体"/>
                <w:b w:val="0"/>
                <w:bCs w:val="0"/>
                <w:color w:val="000000"/>
                <w:sz w:val="22"/>
                <w:szCs w:val="22"/>
              </w:rPr>
              <w:t>-202</w:t>
            </w:r>
            <w:r>
              <w:rPr>
                <w:rFonts w:hint="default" w:ascii="宋体" w:hAnsi="宋体" w:eastAsia="宋体" w:cs="宋体"/>
                <w:b w:val="0"/>
                <w:bCs w:val="0"/>
                <w:color w:val="000000"/>
                <w:sz w:val="22"/>
                <w:szCs w:val="22"/>
                <w:lang w:val="en-US" w:eastAsia="zh-CN"/>
              </w:rPr>
              <w:t>5</w:t>
            </w:r>
            <w:r>
              <w:rPr>
                <w:rFonts w:hint="default" w:ascii="宋体" w:hAnsi="宋体" w:eastAsia="宋体" w:cs="宋体"/>
                <w:b w:val="0"/>
                <w:bCs w:val="0"/>
                <w:color w:val="000000"/>
                <w:sz w:val="22"/>
                <w:szCs w:val="22"/>
              </w:rPr>
              <w:t xml:space="preserve">.12 </w:t>
            </w:r>
          </w:p>
        </w:tc>
        <w:tc>
          <w:tcPr>
            <w:tcW w:w="459" w:type="dxa"/>
            <w:tcBorders>
              <w:top w:val="single" w:color="000000" w:sz="8" w:space="0"/>
              <w:left w:val="single" w:color="000000" w:sz="8" w:space="0"/>
              <w:bottom w:val="single" w:color="000000" w:sz="8" w:space="0"/>
              <w:right w:val="single" w:color="000000" w:sz="8" w:space="0"/>
            </w:tcBorders>
            <w:vAlign w:val="center"/>
          </w:tcPr>
          <w:p w14:paraId="4E599703">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rPr>
            </w:pPr>
          </w:p>
        </w:tc>
      </w:tr>
    </w:tbl>
    <w:p w14:paraId="4BD899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lang w:eastAsia="zh-CN"/>
        </w:rPr>
        <w:t>（三）</w:t>
      </w:r>
      <w:r>
        <w:rPr>
          <w:rFonts w:hint="default" w:ascii="Times New Roman" w:hAnsi="Times New Roman" w:eastAsia="楷体_GB2312" w:cs="Times New Roman"/>
          <w:b w:val="0"/>
          <w:bCs w:val="0"/>
          <w:color w:val="000000"/>
          <w:sz w:val="32"/>
          <w:szCs w:val="32"/>
        </w:rPr>
        <w:t>检查对象名录库</w:t>
      </w:r>
    </w:p>
    <w:p w14:paraId="2D54E09A">
      <w:pPr>
        <w:spacing w:line="576" w:lineRule="exact"/>
        <w:jc w:val="center"/>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lang w:eastAsia="zh-CN"/>
        </w:rPr>
        <w:t>广元市</w:t>
      </w:r>
      <w:r>
        <w:rPr>
          <w:rFonts w:hint="default" w:ascii="Times New Roman" w:hAnsi="Times New Roman" w:eastAsia="黑体" w:cs="Times New Roman"/>
          <w:b w:val="0"/>
          <w:bCs w:val="0"/>
          <w:color w:val="000000"/>
          <w:sz w:val="32"/>
          <w:szCs w:val="32"/>
        </w:rPr>
        <w:t>昭化区</w:t>
      </w:r>
      <w:r>
        <w:rPr>
          <w:rFonts w:hint="default" w:ascii="Times New Roman" w:hAnsi="Times New Roman" w:eastAsia="黑体" w:cs="Times New Roman"/>
          <w:b w:val="0"/>
          <w:bCs w:val="0"/>
          <w:color w:val="000000"/>
          <w:sz w:val="32"/>
          <w:szCs w:val="32"/>
          <w:lang w:val="en-US" w:eastAsia="zh-CN"/>
        </w:rPr>
        <w:t>人民政府国防动员办公室</w:t>
      </w:r>
      <w:r>
        <w:rPr>
          <w:rFonts w:hint="default" w:ascii="Times New Roman" w:hAnsi="Times New Roman" w:eastAsia="黑体" w:cs="Times New Roman"/>
          <w:b w:val="0"/>
          <w:bCs w:val="0"/>
          <w:color w:val="000000"/>
          <w:sz w:val="32"/>
          <w:szCs w:val="32"/>
        </w:rPr>
        <w:t>人防市场主体名录库</w:t>
      </w:r>
    </w:p>
    <w:tbl>
      <w:tblPr>
        <w:tblStyle w:val="7"/>
        <w:tblW w:w="9355" w:type="dxa"/>
        <w:jc w:val="center"/>
        <w:tblLayout w:type="fixed"/>
        <w:tblCellMar>
          <w:top w:w="15" w:type="dxa"/>
          <w:left w:w="15" w:type="dxa"/>
          <w:bottom w:w="15" w:type="dxa"/>
          <w:right w:w="15" w:type="dxa"/>
        </w:tblCellMar>
      </w:tblPr>
      <w:tblGrid>
        <w:gridCol w:w="1684"/>
        <w:gridCol w:w="674"/>
        <w:gridCol w:w="2094"/>
        <w:gridCol w:w="1138"/>
        <w:gridCol w:w="904"/>
        <w:gridCol w:w="1296"/>
        <w:gridCol w:w="847"/>
        <w:gridCol w:w="718"/>
      </w:tblGrid>
      <w:tr w14:paraId="487917EE">
        <w:tblPrEx>
          <w:tblCellMar>
            <w:top w:w="15" w:type="dxa"/>
            <w:left w:w="15" w:type="dxa"/>
            <w:bottom w:w="15" w:type="dxa"/>
            <w:right w:w="15" w:type="dxa"/>
          </w:tblCellMar>
        </w:tblPrEx>
        <w:trPr>
          <w:cantSplit/>
          <w:trHeight w:val="1047" w:hRule="atLeast"/>
          <w:tblHeader/>
          <w:jc w:val="center"/>
        </w:trPr>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759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主体名称(*)</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565A7">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主体</w:t>
            </w:r>
          </w:p>
          <w:p w14:paraId="0711EA50">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类型</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094F">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统一社会信用代码</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78118">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经营范围</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B600">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法定</w:t>
            </w:r>
          </w:p>
          <w:p w14:paraId="74AFC2DD">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代表人</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3C75">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联系电话</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989F">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行业</w:t>
            </w:r>
          </w:p>
          <w:p w14:paraId="56B20D6D">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门类</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65BC0">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行政</w:t>
            </w:r>
          </w:p>
          <w:p w14:paraId="4A697AD9">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rPr>
            </w:pPr>
            <w:r>
              <w:rPr>
                <w:rFonts w:hint="default" w:ascii="宋体" w:hAnsi="宋体" w:eastAsia="宋体" w:cs="宋体"/>
                <w:b w:val="0"/>
                <w:bCs w:val="0"/>
                <w:color w:val="000000"/>
                <w:sz w:val="22"/>
                <w:szCs w:val="22"/>
              </w:rPr>
              <w:t>区域</w:t>
            </w:r>
          </w:p>
        </w:tc>
      </w:tr>
      <w:tr w14:paraId="592B5252">
        <w:tblPrEx>
          <w:tblCellMar>
            <w:top w:w="15" w:type="dxa"/>
            <w:left w:w="15" w:type="dxa"/>
            <w:bottom w:w="15" w:type="dxa"/>
            <w:right w:w="15" w:type="dxa"/>
          </w:tblCellMar>
        </w:tblPrEx>
        <w:trPr>
          <w:trHeight w:val="1130" w:hRule="atLeast"/>
          <w:jc w:val="center"/>
        </w:trPr>
        <w:tc>
          <w:tcPr>
            <w:tcW w:w="1684" w:type="dxa"/>
            <w:tcBorders>
              <w:top w:val="single" w:color="000000" w:sz="4" w:space="0"/>
              <w:left w:val="single" w:color="000000" w:sz="4" w:space="0"/>
              <w:bottom w:val="single" w:color="000000" w:sz="4" w:space="0"/>
              <w:right w:val="single" w:color="000000" w:sz="4" w:space="0"/>
            </w:tcBorders>
            <w:noWrap/>
            <w:vAlign w:val="center"/>
          </w:tcPr>
          <w:p w14:paraId="75422A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rPr>
            </w:pPr>
            <w:r>
              <w:rPr>
                <w:rFonts w:hint="default" w:ascii="宋体" w:hAnsi="宋体" w:eastAsia="宋体" w:cs="宋体"/>
                <w:b w:val="0"/>
                <w:bCs w:val="0"/>
                <w:color w:val="000000"/>
                <w:sz w:val="22"/>
                <w:szCs w:val="22"/>
                <w:lang w:eastAsia="zh-CN"/>
              </w:rPr>
              <w:t>广元市</w:t>
            </w:r>
            <w:r>
              <w:rPr>
                <w:rFonts w:hint="default" w:ascii="宋体" w:hAnsi="宋体" w:eastAsia="宋体" w:cs="宋体"/>
                <w:b w:val="0"/>
                <w:bCs w:val="0"/>
                <w:color w:val="000000"/>
                <w:sz w:val="22"/>
                <w:szCs w:val="22"/>
                <w:lang w:val="en-US" w:eastAsia="zh-CN"/>
              </w:rPr>
              <w:t>昭化区华瑞投资开发有限公司</w:t>
            </w:r>
          </w:p>
        </w:tc>
        <w:tc>
          <w:tcPr>
            <w:tcW w:w="674" w:type="dxa"/>
            <w:tcBorders>
              <w:top w:val="single" w:color="000000" w:sz="4" w:space="0"/>
              <w:left w:val="single" w:color="000000" w:sz="4" w:space="0"/>
              <w:bottom w:val="single" w:color="000000" w:sz="4" w:space="0"/>
              <w:right w:val="single" w:color="000000" w:sz="4" w:space="0"/>
            </w:tcBorders>
            <w:noWrap/>
            <w:vAlign w:val="center"/>
          </w:tcPr>
          <w:p w14:paraId="36FCDD79">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eastAsia="zh-CN"/>
              </w:rPr>
            </w:pPr>
            <w:r>
              <w:rPr>
                <w:rFonts w:hint="default" w:ascii="宋体" w:hAnsi="宋体" w:eastAsia="宋体" w:cs="宋体"/>
                <w:b w:val="0"/>
                <w:bCs w:val="0"/>
                <w:color w:val="000000"/>
                <w:sz w:val="22"/>
                <w:szCs w:val="22"/>
                <w:lang w:eastAsia="zh-CN"/>
              </w:rPr>
              <w:t>企业</w:t>
            </w:r>
          </w:p>
        </w:tc>
        <w:tc>
          <w:tcPr>
            <w:tcW w:w="2094" w:type="dxa"/>
            <w:tcBorders>
              <w:top w:val="single" w:color="000000" w:sz="4" w:space="0"/>
              <w:left w:val="single" w:color="000000" w:sz="4" w:space="0"/>
              <w:bottom w:val="single" w:color="000000" w:sz="4" w:space="0"/>
              <w:right w:val="single" w:color="000000" w:sz="4" w:space="0"/>
            </w:tcBorders>
            <w:noWrap/>
            <w:vAlign w:val="center"/>
          </w:tcPr>
          <w:p w14:paraId="70107F11">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91510811553478434N</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1823F439">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eastAsia="zh-CN"/>
              </w:rPr>
              <w:t>城乡建</w:t>
            </w:r>
            <w:r>
              <w:rPr>
                <w:rFonts w:hint="default" w:ascii="宋体" w:hAnsi="宋体" w:eastAsia="宋体" w:cs="宋体"/>
                <w:b w:val="0"/>
                <w:bCs w:val="0"/>
                <w:color w:val="000000"/>
                <w:sz w:val="22"/>
                <w:szCs w:val="22"/>
                <w:lang w:val="en-US" w:eastAsia="zh-CN"/>
              </w:rPr>
              <w:t>投</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6EBA043E">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任勇</w:t>
            </w: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0774D6D0">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13881214139</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6D81F8E7">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eastAsia="zh-CN"/>
              </w:rPr>
            </w:pPr>
            <w:r>
              <w:rPr>
                <w:rFonts w:hint="default" w:ascii="宋体" w:hAnsi="宋体" w:eastAsia="宋体" w:cs="宋体"/>
                <w:b w:val="0"/>
                <w:bCs w:val="0"/>
                <w:color w:val="000000"/>
                <w:sz w:val="22"/>
                <w:szCs w:val="22"/>
                <w:lang w:eastAsia="zh-CN"/>
              </w:rPr>
              <w:t>国企</w:t>
            </w:r>
          </w:p>
        </w:tc>
        <w:tc>
          <w:tcPr>
            <w:tcW w:w="718" w:type="dxa"/>
            <w:tcBorders>
              <w:top w:val="single" w:color="000000" w:sz="4" w:space="0"/>
              <w:left w:val="single" w:color="000000" w:sz="4" w:space="0"/>
              <w:bottom w:val="single" w:color="000000" w:sz="4" w:space="0"/>
              <w:right w:val="single" w:color="000000" w:sz="4" w:space="0"/>
            </w:tcBorders>
            <w:noWrap/>
            <w:vAlign w:val="center"/>
          </w:tcPr>
          <w:p w14:paraId="2D1BE1B3">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eastAsia="zh-CN"/>
              </w:rPr>
            </w:pPr>
            <w:r>
              <w:rPr>
                <w:rFonts w:hint="default" w:ascii="宋体" w:hAnsi="宋体" w:eastAsia="宋体" w:cs="宋体"/>
                <w:b w:val="0"/>
                <w:bCs w:val="0"/>
                <w:color w:val="000000"/>
                <w:sz w:val="22"/>
                <w:szCs w:val="22"/>
                <w:lang w:eastAsia="zh-CN"/>
              </w:rPr>
              <w:t>昭化区</w:t>
            </w:r>
          </w:p>
        </w:tc>
      </w:tr>
      <w:tr w14:paraId="2D41CF1A">
        <w:tblPrEx>
          <w:tblCellMar>
            <w:top w:w="15" w:type="dxa"/>
            <w:left w:w="15" w:type="dxa"/>
            <w:bottom w:w="15" w:type="dxa"/>
            <w:right w:w="15" w:type="dxa"/>
          </w:tblCellMar>
        </w:tblPrEx>
        <w:trPr>
          <w:trHeight w:val="1079" w:hRule="atLeast"/>
          <w:jc w:val="center"/>
        </w:trPr>
        <w:tc>
          <w:tcPr>
            <w:tcW w:w="1684" w:type="dxa"/>
            <w:tcBorders>
              <w:top w:val="single" w:color="000000" w:sz="4" w:space="0"/>
              <w:left w:val="single" w:color="000000" w:sz="4" w:space="0"/>
              <w:bottom w:val="single" w:color="000000" w:sz="4" w:space="0"/>
              <w:right w:val="single" w:color="000000" w:sz="4" w:space="0"/>
            </w:tcBorders>
            <w:noWrap/>
            <w:vAlign w:val="center"/>
          </w:tcPr>
          <w:p w14:paraId="14E39D5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广元建丰新材料科技有限公司</w:t>
            </w:r>
          </w:p>
        </w:tc>
        <w:tc>
          <w:tcPr>
            <w:tcW w:w="674" w:type="dxa"/>
            <w:tcBorders>
              <w:top w:val="single" w:color="000000" w:sz="4" w:space="0"/>
              <w:left w:val="single" w:color="000000" w:sz="4" w:space="0"/>
              <w:bottom w:val="single" w:color="000000" w:sz="4" w:space="0"/>
              <w:right w:val="single" w:color="000000" w:sz="4" w:space="0"/>
            </w:tcBorders>
            <w:noWrap/>
            <w:vAlign w:val="center"/>
          </w:tcPr>
          <w:p w14:paraId="68F6286F">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eastAsia="zh-CN"/>
              </w:rPr>
              <w:t>企业</w:t>
            </w:r>
          </w:p>
        </w:tc>
        <w:tc>
          <w:tcPr>
            <w:tcW w:w="2094" w:type="dxa"/>
            <w:tcBorders>
              <w:top w:val="single" w:color="000000" w:sz="4" w:space="0"/>
              <w:left w:val="single" w:color="000000" w:sz="4" w:space="0"/>
              <w:bottom w:val="single" w:color="000000" w:sz="4" w:space="0"/>
              <w:right w:val="single" w:color="000000" w:sz="4" w:space="0"/>
            </w:tcBorders>
            <w:noWrap/>
            <w:vAlign w:val="center"/>
          </w:tcPr>
          <w:p w14:paraId="72F2C276">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91510811MACJC7TJ02</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042FA021">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生产制造</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546A7434">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温玉</w:t>
            </w: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023D5179">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13308004032</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597FF28C">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民企</w:t>
            </w:r>
          </w:p>
        </w:tc>
        <w:tc>
          <w:tcPr>
            <w:tcW w:w="718" w:type="dxa"/>
            <w:tcBorders>
              <w:top w:val="single" w:color="000000" w:sz="4" w:space="0"/>
              <w:left w:val="single" w:color="000000" w:sz="4" w:space="0"/>
              <w:bottom w:val="single" w:color="000000" w:sz="4" w:space="0"/>
              <w:right w:val="single" w:color="000000" w:sz="4" w:space="0"/>
            </w:tcBorders>
            <w:noWrap/>
            <w:vAlign w:val="center"/>
          </w:tcPr>
          <w:p w14:paraId="6F741E9A">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eastAsia="zh-CN"/>
              </w:rPr>
              <w:t>昭化区</w:t>
            </w:r>
          </w:p>
        </w:tc>
      </w:tr>
      <w:tr w14:paraId="36D5A054">
        <w:tblPrEx>
          <w:tblCellMar>
            <w:top w:w="15" w:type="dxa"/>
            <w:left w:w="15" w:type="dxa"/>
            <w:bottom w:w="15" w:type="dxa"/>
            <w:right w:w="15" w:type="dxa"/>
          </w:tblCellMar>
        </w:tblPrEx>
        <w:trPr>
          <w:trHeight w:val="1121" w:hRule="atLeast"/>
          <w:jc w:val="center"/>
        </w:trPr>
        <w:tc>
          <w:tcPr>
            <w:tcW w:w="1684" w:type="dxa"/>
            <w:tcBorders>
              <w:top w:val="single" w:color="000000" w:sz="4" w:space="0"/>
              <w:left w:val="single" w:color="000000" w:sz="4" w:space="0"/>
              <w:bottom w:val="single" w:color="000000" w:sz="4" w:space="0"/>
              <w:right w:val="single" w:color="000000" w:sz="4" w:space="0"/>
            </w:tcBorders>
            <w:noWrap/>
            <w:vAlign w:val="center"/>
          </w:tcPr>
          <w:p w14:paraId="5B4A0F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广元千川智能家居有限公司</w:t>
            </w:r>
          </w:p>
        </w:tc>
        <w:tc>
          <w:tcPr>
            <w:tcW w:w="674" w:type="dxa"/>
            <w:tcBorders>
              <w:top w:val="single" w:color="000000" w:sz="4" w:space="0"/>
              <w:left w:val="single" w:color="000000" w:sz="4" w:space="0"/>
              <w:bottom w:val="single" w:color="000000" w:sz="4" w:space="0"/>
              <w:right w:val="single" w:color="000000" w:sz="4" w:space="0"/>
            </w:tcBorders>
            <w:noWrap/>
            <w:vAlign w:val="center"/>
          </w:tcPr>
          <w:p w14:paraId="46CEF6D6">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企业</w:t>
            </w:r>
          </w:p>
        </w:tc>
        <w:tc>
          <w:tcPr>
            <w:tcW w:w="2094" w:type="dxa"/>
            <w:tcBorders>
              <w:top w:val="single" w:color="000000" w:sz="4" w:space="0"/>
              <w:left w:val="single" w:color="000000" w:sz="4" w:space="0"/>
              <w:bottom w:val="single" w:color="000000" w:sz="4" w:space="0"/>
              <w:right w:val="single" w:color="000000" w:sz="4" w:space="0"/>
            </w:tcBorders>
            <w:noWrap/>
            <w:vAlign w:val="center"/>
          </w:tcPr>
          <w:p w14:paraId="09D9F6EB">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91510811MAD19NKX05</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3E067101">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生产制造</w:t>
            </w:r>
          </w:p>
        </w:tc>
        <w:tc>
          <w:tcPr>
            <w:tcW w:w="904" w:type="dxa"/>
            <w:tcBorders>
              <w:top w:val="single" w:color="000000" w:sz="4" w:space="0"/>
              <w:left w:val="single" w:color="000000" w:sz="4" w:space="0"/>
              <w:bottom w:val="single" w:color="000000" w:sz="4" w:space="0"/>
              <w:right w:val="single" w:color="000000" w:sz="4" w:space="0"/>
            </w:tcBorders>
            <w:noWrap/>
            <w:vAlign w:val="center"/>
          </w:tcPr>
          <w:p w14:paraId="5C53E43B">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夷大杰</w:t>
            </w:r>
          </w:p>
        </w:tc>
        <w:tc>
          <w:tcPr>
            <w:tcW w:w="1296" w:type="dxa"/>
            <w:tcBorders>
              <w:top w:val="single" w:color="000000" w:sz="4" w:space="0"/>
              <w:left w:val="single" w:color="000000" w:sz="4" w:space="0"/>
              <w:bottom w:val="single" w:color="000000" w:sz="4" w:space="0"/>
              <w:right w:val="single" w:color="000000" w:sz="4" w:space="0"/>
            </w:tcBorders>
            <w:noWrap/>
            <w:vAlign w:val="center"/>
          </w:tcPr>
          <w:p w14:paraId="51E2A12A">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18908096831</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1A17866A">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民企</w:t>
            </w:r>
          </w:p>
        </w:tc>
        <w:tc>
          <w:tcPr>
            <w:tcW w:w="718" w:type="dxa"/>
            <w:tcBorders>
              <w:top w:val="single" w:color="000000" w:sz="4" w:space="0"/>
              <w:left w:val="single" w:color="000000" w:sz="4" w:space="0"/>
              <w:bottom w:val="single" w:color="000000" w:sz="4" w:space="0"/>
              <w:right w:val="single" w:color="000000" w:sz="4" w:space="0"/>
            </w:tcBorders>
            <w:noWrap/>
            <w:vAlign w:val="center"/>
          </w:tcPr>
          <w:p w14:paraId="356BAC4C">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昭化区</w:t>
            </w:r>
          </w:p>
        </w:tc>
      </w:tr>
    </w:tbl>
    <w:p w14:paraId="0B43636A">
      <w:pPr>
        <w:spacing w:line="576" w:lineRule="exact"/>
        <w:ind w:firstLine="640" w:firstLineChars="20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八、广元市昭化区</w:t>
      </w:r>
      <w:r>
        <w:rPr>
          <w:rFonts w:hint="default" w:ascii="Times New Roman" w:hAnsi="Times New Roman" w:eastAsia="黑体" w:cs="Times New Roman"/>
          <w:b w:val="0"/>
          <w:bCs w:val="0"/>
          <w:color w:val="000000"/>
          <w:sz w:val="32"/>
          <w:szCs w:val="32"/>
          <w:lang w:val="en-US" w:eastAsia="zh-CN"/>
        </w:rPr>
        <w:t>人民政府国防动员办公室</w:t>
      </w:r>
      <w:r>
        <w:rPr>
          <w:rFonts w:hint="default" w:ascii="Times New Roman" w:hAnsi="Times New Roman" w:eastAsia="黑体" w:cs="Times New Roman"/>
          <w:b w:val="0"/>
          <w:bCs w:val="0"/>
          <w:color w:val="000000"/>
          <w:sz w:val="32"/>
          <w:szCs w:val="32"/>
        </w:rPr>
        <w:t>行政执法文书样式、行政执法案卷评查制度</w:t>
      </w:r>
    </w:p>
    <w:p w14:paraId="13539E4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default" w:ascii="Times New Roman" w:hAnsi="Times New Roman" w:eastAsia="楷体_GB2312" w:cs="Times New Roman"/>
          <w:b w:val="0"/>
          <w:bCs w:val="0"/>
          <w:color w:val="000000"/>
          <w:spacing w:val="0"/>
          <w:w w:val="100"/>
          <w:kern w:val="2"/>
          <w:sz w:val="32"/>
          <w:szCs w:val="32"/>
          <w:lang w:val="en-US" w:eastAsia="zh-CN" w:bidi="ar-SA"/>
        </w:rPr>
      </w:pPr>
      <w:r>
        <w:rPr>
          <w:rFonts w:hint="default" w:ascii="Times New Roman" w:hAnsi="Times New Roman" w:eastAsia="楷体_GB2312" w:cs="Times New Roman"/>
          <w:b w:val="0"/>
          <w:bCs w:val="0"/>
          <w:color w:val="000000"/>
          <w:spacing w:val="0"/>
          <w:w w:val="100"/>
          <w:kern w:val="2"/>
          <w:sz w:val="32"/>
          <w:szCs w:val="32"/>
          <w:lang w:val="en-US" w:eastAsia="zh-CN" w:bidi="ar-SA"/>
        </w:rPr>
        <w:t>(一)广元市人民防空办公室《关于规范人民防空行政执法文书的通知》（广人防办〔2022〕28号）</w:t>
      </w:r>
    </w:p>
    <w:p w14:paraId="25855FC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楷体_GB2312" w:cs="Times New Roman"/>
          <w:b w:val="0"/>
          <w:bCs w:val="0"/>
          <w:color w:val="000000"/>
          <w:spacing w:val="0"/>
          <w:w w:val="100"/>
          <w:kern w:val="2"/>
          <w:sz w:val="32"/>
          <w:szCs w:val="32"/>
          <w:lang w:val="en-US" w:eastAsia="zh-CN" w:bidi="ar-SA"/>
        </w:rPr>
      </w:pPr>
      <w:r>
        <w:rPr>
          <w:rFonts w:hint="default" w:ascii="Times New Roman" w:hAnsi="Times New Roman" w:eastAsia="楷体_GB2312" w:cs="Times New Roman"/>
          <w:b w:val="0"/>
          <w:bCs w:val="0"/>
          <w:color w:val="000000"/>
          <w:spacing w:val="0"/>
          <w:w w:val="100"/>
          <w:kern w:val="2"/>
          <w:sz w:val="32"/>
          <w:szCs w:val="32"/>
          <w:lang w:val="en-US" w:eastAsia="zh-CN" w:bidi="ar-SA"/>
        </w:rPr>
        <w:t>(二)《四川省行政执法文书标准》（DB51</w:t>
      </w:r>
      <w:r>
        <w:rPr>
          <w:rFonts w:hint="default" w:ascii="Times New Roman" w:hAnsi="Times New Roman" w:eastAsia="楷体_GB2312" w:cs="Times New Roman"/>
          <w:b w:val="0"/>
          <w:bCs w:val="0"/>
          <w:color w:val="000000"/>
          <w:spacing w:val="0"/>
          <w:w w:val="100"/>
          <w:kern w:val="2"/>
          <w:sz w:val="32"/>
          <w:szCs w:val="32"/>
          <w:lang w:eastAsia="zh-CN" w:bidi="ar-SA"/>
        </w:rPr>
        <w:t>/</w:t>
      </w:r>
      <w:r>
        <w:rPr>
          <w:rFonts w:hint="default" w:ascii="Times New Roman" w:hAnsi="Times New Roman" w:eastAsia="楷体_GB2312" w:cs="Times New Roman"/>
          <w:b w:val="0"/>
          <w:bCs w:val="0"/>
          <w:color w:val="000000"/>
          <w:spacing w:val="0"/>
          <w:w w:val="100"/>
          <w:kern w:val="2"/>
          <w:sz w:val="32"/>
          <w:szCs w:val="32"/>
          <w:lang w:val="en-US" w:eastAsia="zh-CN" w:bidi="ar-SA"/>
        </w:rPr>
        <w:t>T2721-2020）</w:t>
      </w:r>
    </w:p>
    <w:p w14:paraId="5BA7275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楷体_GB2312" w:cs="Times New Roman"/>
          <w:b w:val="0"/>
          <w:bCs w:val="0"/>
          <w:color w:val="000000"/>
          <w:spacing w:val="0"/>
          <w:w w:val="100"/>
          <w:kern w:val="2"/>
          <w:sz w:val="32"/>
          <w:szCs w:val="32"/>
          <w:lang w:val="en-US" w:eastAsia="zh-CN" w:bidi="ar-SA"/>
        </w:rPr>
      </w:pPr>
      <w:r>
        <w:rPr>
          <w:rFonts w:hint="default" w:ascii="Times New Roman" w:hAnsi="Times New Roman" w:eastAsia="楷体_GB2312" w:cs="Times New Roman"/>
          <w:b w:val="0"/>
          <w:bCs w:val="0"/>
          <w:color w:val="000000"/>
          <w:spacing w:val="0"/>
          <w:w w:val="100"/>
          <w:kern w:val="2"/>
          <w:sz w:val="32"/>
          <w:szCs w:val="32"/>
          <w:lang w:val="en-US" w:eastAsia="zh-CN" w:bidi="ar-SA"/>
        </w:rPr>
        <w:t>(三)广元市司法局《关于印发行政执法案卷评查标准的通知》（广司发〔2022〕16号）</w:t>
      </w:r>
    </w:p>
    <w:p w14:paraId="67258AE0">
      <w:pPr>
        <w:keepNext w:val="0"/>
        <w:keepLines w:val="0"/>
        <w:pageBreakBefore w:val="0"/>
        <w:numPr>
          <w:ilvl w:val="0"/>
          <w:numId w:val="1"/>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广元市昭化区</w:t>
      </w:r>
      <w:r>
        <w:rPr>
          <w:rFonts w:hint="default" w:ascii="Times New Roman" w:hAnsi="Times New Roman" w:eastAsia="黑体" w:cs="Times New Roman"/>
          <w:b w:val="0"/>
          <w:bCs w:val="0"/>
          <w:color w:val="000000"/>
          <w:sz w:val="32"/>
          <w:szCs w:val="32"/>
          <w:lang w:val="en-US" w:eastAsia="zh-CN"/>
        </w:rPr>
        <w:t>人民政府国防动员办公室</w:t>
      </w:r>
      <w:r>
        <w:rPr>
          <w:rFonts w:hint="default" w:ascii="Times New Roman" w:hAnsi="Times New Roman" w:eastAsia="黑体" w:cs="Times New Roman"/>
          <w:b w:val="0"/>
          <w:bCs w:val="0"/>
          <w:color w:val="000000"/>
          <w:sz w:val="32"/>
          <w:szCs w:val="32"/>
        </w:rPr>
        <w:t>上年度双随机抽查结果、行政许可和处罚决定、上年度本机关行政执法数据总体情况</w:t>
      </w:r>
    </w:p>
    <w:p w14:paraId="5B1A176B">
      <w:pPr>
        <w:pStyle w:val="2"/>
        <w:ind w:left="0" w:leftChars="0" w:firstLine="0" w:firstLineChars="0"/>
        <w:jc w:val="center"/>
        <w:rPr>
          <w:rFonts w:hint="default" w:ascii="Times New Roman" w:hAnsi="Times New Roman" w:eastAsia="方正小标宋简体" w:cs="Times New Roman"/>
          <w:b w:val="0"/>
          <w:bCs w:val="0"/>
          <w:color w:val="000000"/>
          <w:sz w:val="40"/>
          <w:szCs w:val="40"/>
        </w:rPr>
      </w:pPr>
      <w:r>
        <w:rPr>
          <w:rFonts w:hint="default" w:ascii="Times New Roman" w:hAnsi="Times New Roman" w:eastAsia="方正小标宋简体" w:cs="Times New Roman"/>
          <w:b w:val="0"/>
          <w:bCs w:val="0"/>
          <w:i w:val="0"/>
          <w:color w:val="000000"/>
          <w:kern w:val="0"/>
          <w:sz w:val="40"/>
          <w:szCs w:val="40"/>
          <w:u w:val="none"/>
          <w:lang w:val="en-US" w:eastAsia="zh-CN"/>
        </w:rPr>
        <w:t>2024年度行政执法情况统计表</w:t>
      </w:r>
    </w:p>
    <w:tbl>
      <w:tblPr>
        <w:tblStyle w:val="7"/>
        <w:tblW w:w="508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6"/>
        <w:gridCol w:w="950"/>
        <w:gridCol w:w="716"/>
        <w:gridCol w:w="668"/>
        <w:gridCol w:w="469"/>
        <w:gridCol w:w="437"/>
        <w:gridCol w:w="376"/>
        <w:gridCol w:w="476"/>
        <w:gridCol w:w="527"/>
        <w:gridCol w:w="406"/>
        <w:gridCol w:w="604"/>
        <w:gridCol w:w="415"/>
        <w:gridCol w:w="288"/>
        <w:gridCol w:w="401"/>
        <w:gridCol w:w="506"/>
        <w:gridCol w:w="367"/>
        <w:gridCol w:w="399"/>
        <w:gridCol w:w="415"/>
        <w:gridCol w:w="472"/>
      </w:tblGrid>
      <w:tr w14:paraId="1B5E5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76" w:type="pct"/>
            <w:vMerge w:val="restart"/>
            <w:tcBorders>
              <w:top w:val="single" w:color="000000" w:sz="4" w:space="0"/>
              <w:left w:val="single" w:color="000000" w:sz="4" w:space="0"/>
              <w:bottom w:val="single" w:color="000000" w:sz="4" w:space="0"/>
              <w:right w:val="single" w:color="000000" w:sz="4" w:space="0"/>
            </w:tcBorders>
            <w:noWrap/>
            <w:vAlign w:val="center"/>
          </w:tcPr>
          <w:p w14:paraId="290819E5">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序号</w:t>
            </w:r>
          </w:p>
        </w:tc>
        <w:tc>
          <w:tcPr>
            <w:tcW w:w="515" w:type="pct"/>
            <w:vMerge w:val="restart"/>
            <w:tcBorders>
              <w:top w:val="single" w:color="000000" w:sz="4" w:space="0"/>
              <w:left w:val="single" w:color="000000" w:sz="4" w:space="0"/>
              <w:bottom w:val="single" w:color="000000" w:sz="4" w:space="0"/>
              <w:right w:val="single" w:color="000000" w:sz="4" w:space="0"/>
            </w:tcBorders>
            <w:noWrap/>
            <w:vAlign w:val="center"/>
          </w:tcPr>
          <w:p w14:paraId="08C2E153">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部门</w:t>
            </w:r>
          </w:p>
        </w:tc>
        <w:tc>
          <w:tcPr>
            <w:tcW w:w="388" w:type="pct"/>
            <w:vMerge w:val="restart"/>
            <w:tcBorders>
              <w:top w:val="single" w:color="000000" w:sz="4" w:space="0"/>
              <w:left w:val="single" w:color="000000" w:sz="4" w:space="0"/>
              <w:bottom w:val="single" w:color="000000" w:sz="4" w:space="0"/>
              <w:right w:val="single" w:color="000000" w:sz="4" w:space="0"/>
            </w:tcBorders>
            <w:vAlign w:val="center"/>
          </w:tcPr>
          <w:p w14:paraId="0278895A">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行政执法主体个数（个）</w:t>
            </w:r>
          </w:p>
        </w:tc>
        <w:tc>
          <w:tcPr>
            <w:tcW w:w="362" w:type="pct"/>
            <w:vMerge w:val="restart"/>
            <w:tcBorders>
              <w:top w:val="single" w:color="000000" w:sz="4" w:space="0"/>
              <w:left w:val="single" w:color="000000" w:sz="4" w:space="0"/>
              <w:bottom w:val="single" w:color="000000" w:sz="4" w:space="0"/>
              <w:right w:val="single" w:color="000000" w:sz="4" w:space="0"/>
            </w:tcBorders>
            <w:vAlign w:val="center"/>
          </w:tcPr>
          <w:p w14:paraId="7E759DA5">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行政执法人员数（个）</w:t>
            </w:r>
          </w:p>
        </w:tc>
        <w:tc>
          <w:tcPr>
            <w:tcW w:w="1787" w:type="pct"/>
            <w:gridSpan w:val="7"/>
            <w:tcBorders>
              <w:top w:val="single" w:color="000000" w:sz="4" w:space="0"/>
              <w:left w:val="single" w:color="000000" w:sz="4" w:space="0"/>
              <w:bottom w:val="single" w:color="000000" w:sz="4" w:space="0"/>
              <w:right w:val="single" w:color="000000" w:sz="4" w:space="0"/>
            </w:tcBorders>
            <w:vAlign w:val="center"/>
          </w:tcPr>
          <w:p w14:paraId="78DE6171">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行政执法人员情况</w:t>
            </w:r>
          </w:p>
        </w:tc>
        <w:tc>
          <w:tcPr>
            <w:tcW w:w="1769" w:type="pct"/>
            <w:gridSpan w:val="8"/>
            <w:tcBorders>
              <w:top w:val="single" w:color="000000" w:sz="4" w:space="0"/>
              <w:left w:val="single" w:color="000000" w:sz="4" w:space="0"/>
              <w:bottom w:val="single" w:color="000000" w:sz="4" w:space="0"/>
              <w:right w:val="single" w:color="000000" w:sz="4" w:space="0"/>
            </w:tcBorders>
            <w:vAlign w:val="center"/>
          </w:tcPr>
          <w:p w14:paraId="27FA1886">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实施行政执法案件数</w:t>
            </w:r>
          </w:p>
        </w:tc>
      </w:tr>
      <w:tr w14:paraId="12511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3" w:hRule="atLeast"/>
          <w:jc w:val="center"/>
        </w:trPr>
        <w:tc>
          <w:tcPr>
            <w:tcW w:w="176" w:type="pct"/>
            <w:vMerge w:val="continue"/>
            <w:tcBorders>
              <w:top w:val="single" w:color="000000" w:sz="4" w:space="0"/>
              <w:left w:val="single" w:color="000000" w:sz="4" w:space="0"/>
              <w:bottom w:val="single" w:color="000000" w:sz="4" w:space="0"/>
              <w:right w:val="single" w:color="000000" w:sz="4" w:space="0"/>
            </w:tcBorders>
            <w:noWrap/>
            <w:vAlign w:val="center"/>
          </w:tcPr>
          <w:p w14:paraId="69373B09">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p>
        </w:tc>
        <w:tc>
          <w:tcPr>
            <w:tcW w:w="515" w:type="pct"/>
            <w:vMerge w:val="continue"/>
            <w:tcBorders>
              <w:top w:val="single" w:color="000000" w:sz="4" w:space="0"/>
              <w:left w:val="single" w:color="000000" w:sz="4" w:space="0"/>
              <w:bottom w:val="single" w:color="000000" w:sz="4" w:space="0"/>
              <w:right w:val="single" w:color="000000" w:sz="4" w:space="0"/>
            </w:tcBorders>
            <w:noWrap/>
            <w:vAlign w:val="center"/>
          </w:tcPr>
          <w:p w14:paraId="1C3B723B">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p>
        </w:tc>
        <w:tc>
          <w:tcPr>
            <w:tcW w:w="388" w:type="pct"/>
            <w:vMerge w:val="continue"/>
            <w:tcBorders>
              <w:top w:val="single" w:color="000000" w:sz="4" w:space="0"/>
              <w:left w:val="single" w:color="000000" w:sz="4" w:space="0"/>
              <w:bottom w:val="single" w:color="000000" w:sz="4" w:space="0"/>
              <w:right w:val="single" w:color="000000" w:sz="4" w:space="0"/>
            </w:tcBorders>
            <w:vAlign w:val="center"/>
          </w:tcPr>
          <w:p w14:paraId="5C276EE7">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vAlign w:val="center"/>
          </w:tcPr>
          <w:p w14:paraId="1B3226DC">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p>
        </w:tc>
        <w:tc>
          <w:tcPr>
            <w:tcW w:w="254" w:type="pct"/>
            <w:tcBorders>
              <w:top w:val="single" w:color="000000" w:sz="4" w:space="0"/>
              <w:left w:val="single" w:color="000000" w:sz="4" w:space="0"/>
              <w:bottom w:val="single" w:color="000000" w:sz="4" w:space="0"/>
              <w:right w:val="single" w:color="000000" w:sz="4" w:space="0"/>
            </w:tcBorders>
            <w:vAlign w:val="center"/>
          </w:tcPr>
          <w:p w14:paraId="1E927555">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45周岁以下</w:t>
            </w:r>
          </w:p>
        </w:tc>
        <w:tc>
          <w:tcPr>
            <w:tcW w:w="237" w:type="pct"/>
            <w:tcBorders>
              <w:top w:val="single" w:color="000000" w:sz="4" w:space="0"/>
              <w:left w:val="single" w:color="000000" w:sz="4" w:space="0"/>
              <w:bottom w:val="single" w:color="000000" w:sz="4" w:space="0"/>
              <w:right w:val="single" w:color="000000" w:sz="4" w:space="0"/>
            </w:tcBorders>
            <w:vAlign w:val="center"/>
          </w:tcPr>
          <w:p w14:paraId="57457E4E">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45周岁以上</w:t>
            </w:r>
          </w:p>
        </w:tc>
        <w:tc>
          <w:tcPr>
            <w:tcW w:w="203" w:type="pct"/>
            <w:tcBorders>
              <w:top w:val="single" w:color="000000" w:sz="4" w:space="0"/>
              <w:left w:val="single" w:color="000000" w:sz="4" w:space="0"/>
              <w:bottom w:val="single" w:color="000000" w:sz="4" w:space="0"/>
              <w:right w:val="single" w:color="000000" w:sz="4" w:space="0"/>
            </w:tcBorders>
            <w:vAlign w:val="center"/>
          </w:tcPr>
          <w:p w14:paraId="6F18286C">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大专及以下</w:t>
            </w:r>
          </w:p>
        </w:tc>
        <w:tc>
          <w:tcPr>
            <w:tcW w:w="258" w:type="pct"/>
            <w:tcBorders>
              <w:top w:val="single" w:color="000000" w:sz="4" w:space="0"/>
              <w:left w:val="single" w:color="000000" w:sz="4" w:space="0"/>
              <w:bottom w:val="single" w:color="000000" w:sz="4" w:space="0"/>
              <w:right w:val="single" w:color="000000" w:sz="4" w:space="0"/>
            </w:tcBorders>
            <w:vAlign w:val="center"/>
          </w:tcPr>
          <w:p w14:paraId="69112919">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大学本科</w:t>
            </w:r>
          </w:p>
        </w:tc>
        <w:tc>
          <w:tcPr>
            <w:tcW w:w="285" w:type="pct"/>
            <w:tcBorders>
              <w:top w:val="single" w:color="000000" w:sz="4" w:space="0"/>
              <w:left w:val="single" w:color="000000" w:sz="4" w:space="0"/>
              <w:bottom w:val="single" w:color="000000" w:sz="4" w:space="0"/>
              <w:right w:val="single" w:color="000000" w:sz="4" w:space="0"/>
            </w:tcBorders>
            <w:vAlign w:val="center"/>
          </w:tcPr>
          <w:p w14:paraId="735F769D">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硕士研究生及以上</w:t>
            </w:r>
          </w:p>
        </w:tc>
        <w:tc>
          <w:tcPr>
            <w:tcW w:w="220" w:type="pct"/>
            <w:tcBorders>
              <w:top w:val="single" w:color="000000" w:sz="4" w:space="0"/>
              <w:left w:val="single" w:color="000000" w:sz="4" w:space="0"/>
              <w:bottom w:val="single" w:color="000000" w:sz="4" w:space="0"/>
              <w:right w:val="single" w:color="000000" w:sz="4" w:space="0"/>
            </w:tcBorders>
            <w:vAlign w:val="center"/>
          </w:tcPr>
          <w:p w14:paraId="3E6E8EE3">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法律专业</w:t>
            </w:r>
          </w:p>
        </w:tc>
        <w:tc>
          <w:tcPr>
            <w:tcW w:w="327" w:type="pct"/>
            <w:tcBorders>
              <w:top w:val="single" w:color="000000" w:sz="4" w:space="0"/>
              <w:left w:val="single" w:color="000000" w:sz="4" w:space="0"/>
              <w:bottom w:val="single" w:color="000000" w:sz="4" w:space="0"/>
              <w:right w:val="single" w:color="000000" w:sz="4" w:space="0"/>
            </w:tcBorders>
            <w:vAlign w:val="center"/>
          </w:tcPr>
          <w:p w14:paraId="7A5078A9">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取得法律职业资格证</w:t>
            </w:r>
          </w:p>
        </w:tc>
        <w:tc>
          <w:tcPr>
            <w:tcW w:w="225" w:type="pct"/>
            <w:tcBorders>
              <w:top w:val="single" w:color="000000" w:sz="4" w:space="0"/>
              <w:left w:val="single" w:color="000000" w:sz="4" w:space="0"/>
              <w:bottom w:val="single" w:color="000000" w:sz="4" w:space="0"/>
              <w:right w:val="single" w:color="000000" w:sz="4" w:space="0"/>
            </w:tcBorders>
            <w:vAlign w:val="center"/>
          </w:tcPr>
          <w:p w14:paraId="795E6F7C">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行政许可</w:t>
            </w:r>
          </w:p>
        </w:tc>
        <w:tc>
          <w:tcPr>
            <w:tcW w:w="156" w:type="pct"/>
            <w:tcBorders>
              <w:top w:val="single" w:color="000000" w:sz="4" w:space="0"/>
              <w:left w:val="single" w:color="000000" w:sz="4" w:space="0"/>
              <w:bottom w:val="single" w:color="000000" w:sz="4" w:space="0"/>
              <w:right w:val="single" w:color="000000" w:sz="4" w:space="0"/>
            </w:tcBorders>
            <w:vAlign w:val="center"/>
          </w:tcPr>
          <w:p w14:paraId="42D9CCAD">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行政处罚</w:t>
            </w:r>
          </w:p>
        </w:tc>
        <w:tc>
          <w:tcPr>
            <w:tcW w:w="217" w:type="pct"/>
            <w:tcBorders>
              <w:top w:val="single" w:color="000000" w:sz="4" w:space="0"/>
              <w:left w:val="single" w:color="000000" w:sz="4" w:space="0"/>
              <w:bottom w:val="single" w:color="000000" w:sz="4" w:space="0"/>
              <w:right w:val="single" w:color="000000" w:sz="4" w:space="0"/>
            </w:tcBorders>
            <w:vAlign w:val="center"/>
          </w:tcPr>
          <w:p w14:paraId="6A3948FE">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不予处罚</w:t>
            </w:r>
          </w:p>
        </w:tc>
        <w:tc>
          <w:tcPr>
            <w:tcW w:w="274" w:type="pct"/>
            <w:tcBorders>
              <w:top w:val="single" w:color="000000" w:sz="4" w:space="0"/>
              <w:left w:val="single" w:color="000000" w:sz="4" w:space="0"/>
              <w:bottom w:val="single" w:color="000000" w:sz="4" w:space="0"/>
              <w:right w:val="single" w:color="000000" w:sz="4" w:space="0"/>
            </w:tcBorders>
            <w:vAlign w:val="center"/>
          </w:tcPr>
          <w:p w14:paraId="2D565EBE">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从轻或减轻处罚</w:t>
            </w:r>
          </w:p>
        </w:tc>
        <w:tc>
          <w:tcPr>
            <w:tcW w:w="199" w:type="pct"/>
            <w:tcBorders>
              <w:top w:val="single" w:color="000000" w:sz="4" w:space="0"/>
              <w:left w:val="single" w:color="000000" w:sz="4" w:space="0"/>
              <w:bottom w:val="single" w:color="000000" w:sz="4" w:space="0"/>
              <w:right w:val="single" w:color="000000" w:sz="4" w:space="0"/>
            </w:tcBorders>
            <w:vAlign w:val="center"/>
          </w:tcPr>
          <w:p w14:paraId="082F061F">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从重处罚</w:t>
            </w:r>
          </w:p>
        </w:tc>
        <w:tc>
          <w:tcPr>
            <w:tcW w:w="216" w:type="pct"/>
            <w:tcBorders>
              <w:top w:val="single" w:color="000000" w:sz="4" w:space="0"/>
              <w:left w:val="single" w:color="000000" w:sz="4" w:space="0"/>
              <w:bottom w:val="single" w:color="000000" w:sz="4" w:space="0"/>
              <w:right w:val="single" w:color="000000" w:sz="4" w:space="0"/>
            </w:tcBorders>
            <w:vAlign w:val="center"/>
          </w:tcPr>
          <w:p w14:paraId="55E9DBAE">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罚没金额</w:t>
            </w:r>
          </w:p>
        </w:tc>
        <w:tc>
          <w:tcPr>
            <w:tcW w:w="225" w:type="pct"/>
            <w:tcBorders>
              <w:top w:val="single" w:color="000000" w:sz="4" w:space="0"/>
              <w:left w:val="single" w:color="000000" w:sz="4" w:space="0"/>
              <w:bottom w:val="single" w:color="000000" w:sz="4" w:space="0"/>
              <w:right w:val="single" w:color="000000" w:sz="4" w:space="0"/>
            </w:tcBorders>
            <w:vAlign w:val="center"/>
          </w:tcPr>
          <w:p w14:paraId="0F0158C4">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行政强制</w:t>
            </w:r>
          </w:p>
        </w:tc>
        <w:tc>
          <w:tcPr>
            <w:tcW w:w="256" w:type="pct"/>
            <w:tcBorders>
              <w:top w:val="single" w:color="000000" w:sz="4" w:space="0"/>
              <w:left w:val="single" w:color="000000" w:sz="4" w:space="0"/>
              <w:bottom w:val="single" w:color="000000" w:sz="4" w:space="0"/>
              <w:right w:val="single" w:color="000000" w:sz="4" w:space="0"/>
            </w:tcBorders>
            <w:vAlign w:val="center"/>
          </w:tcPr>
          <w:p w14:paraId="5436B877">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行政检查</w:t>
            </w:r>
          </w:p>
        </w:tc>
      </w:tr>
      <w:tr w14:paraId="4165A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4" w:hRule="atLeast"/>
          <w:jc w:val="center"/>
        </w:trPr>
        <w:tc>
          <w:tcPr>
            <w:tcW w:w="176" w:type="pct"/>
            <w:tcBorders>
              <w:top w:val="single" w:color="000000" w:sz="4" w:space="0"/>
              <w:left w:val="single" w:color="000000" w:sz="4" w:space="0"/>
              <w:bottom w:val="single" w:color="000000" w:sz="4" w:space="0"/>
              <w:right w:val="single" w:color="000000" w:sz="4" w:space="0"/>
            </w:tcBorders>
            <w:noWrap/>
            <w:vAlign w:val="center"/>
          </w:tcPr>
          <w:p w14:paraId="66636B00">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1</w:t>
            </w:r>
          </w:p>
        </w:tc>
        <w:tc>
          <w:tcPr>
            <w:tcW w:w="515" w:type="pct"/>
            <w:tcBorders>
              <w:top w:val="single" w:color="000000" w:sz="4" w:space="0"/>
              <w:left w:val="single" w:color="000000" w:sz="4" w:space="0"/>
              <w:bottom w:val="single" w:color="000000" w:sz="4" w:space="0"/>
              <w:right w:val="single" w:color="000000" w:sz="4" w:space="0"/>
            </w:tcBorders>
            <w:vAlign w:val="center"/>
          </w:tcPr>
          <w:p w14:paraId="21234891">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广元市昭化区国防动员办公室</w:t>
            </w:r>
          </w:p>
        </w:tc>
        <w:tc>
          <w:tcPr>
            <w:tcW w:w="388" w:type="pct"/>
            <w:tcBorders>
              <w:top w:val="single" w:color="000000" w:sz="4" w:space="0"/>
              <w:left w:val="single" w:color="000000" w:sz="4" w:space="0"/>
              <w:bottom w:val="single" w:color="000000" w:sz="4" w:space="0"/>
              <w:right w:val="single" w:color="000000" w:sz="4" w:space="0"/>
            </w:tcBorders>
            <w:noWrap/>
            <w:vAlign w:val="center"/>
          </w:tcPr>
          <w:p w14:paraId="13934526">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1</w:t>
            </w: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5F852778">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2</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51CF5E00">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1</w:t>
            </w: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6CBFC369">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1</w:t>
            </w:r>
          </w:p>
        </w:tc>
        <w:tc>
          <w:tcPr>
            <w:tcW w:w="203" w:type="pct"/>
            <w:tcBorders>
              <w:top w:val="single" w:color="000000" w:sz="4" w:space="0"/>
              <w:left w:val="single" w:color="000000" w:sz="4" w:space="0"/>
              <w:bottom w:val="single" w:color="000000" w:sz="4" w:space="0"/>
              <w:right w:val="single" w:color="000000" w:sz="4" w:space="0"/>
            </w:tcBorders>
            <w:noWrap/>
            <w:vAlign w:val="center"/>
          </w:tcPr>
          <w:p w14:paraId="2C93EC92">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1</w:t>
            </w:r>
          </w:p>
        </w:tc>
        <w:tc>
          <w:tcPr>
            <w:tcW w:w="258" w:type="pct"/>
            <w:tcBorders>
              <w:top w:val="single" w:color="000000" w:sz="4" w:space="0"/>
              <w:left w:val="single" w:color="000000" w:sz="4" w:space="0"/>
              <w:bottom w:val="single" w:color="000000" w:sz="4" w:space="0"/>
              <w:right w:val="single" w:color="000000" w:sz="4" w:space="0"/>
            </w:tcBorders>
            <w:noWrap/>
            <w:vAlign w:val="center"/>
          </w:tcPr>
          <w:p w14:paraId="792E1153">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1</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14F1E14B">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0</w:t>
            </w:r>
          </w:p>
        </w:tc>
        <w:tc>
          <w:tcPr>
            <w:tcW w:w="220" w:type="pct"/>
            <w:tcBorders>
              <w:top w:val="single" w:color="000000" w:sz="4" w:space="0"/>
              <w:left w:val="single" w:color="000000" w:sz="4" w:space="0"/>
              <w:bottom w:val="single" w:color="000000" w:sz="4" w:space="0"/>
              <w:right w:val="single" w:color="000000" w:sz="4" w:space="0"/>
            </w:tcBorders>
            <w:noWrap/>
            <w:vAlign w:val="center"/>
          </w:tcPr>
          <w:p w14:paraId="20A5497E">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0</w:t>
            </w:r>
          </w:p>
        </w:tc>
        <w:tc>
          <w:tcPr>
            <w:tcW w:w="327" w:type="pct"/>
            <w:tcBorders>
              <w:top w:val="single" w:color="000000" w:sz="4" w:space="0"/>
              <w:left w:val="single" w:color="000000" w:sz="4" w:space="0"/>
              <w:bottom w:val="single" w:color="000000" w:sz="4" w:space="0"/>
              <w:right w:val="single" w:color="000000" w:sz="4" w:space="0"/>
            </w:tcBorders>
            <w:noWrap/>
            <w:vAlign w:val="center"/>
          </w:tcPr>
          <w:p w14:paraId="26F8F205">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0</w:t>
            </w:r>
          </w:p>
        </w:tc>
        <w:tc>
          <w:tcPr>
            <w:tcW w:w="225" w:type="pct"/>
            <w:tcBorders>
              <w:top w:val="single" w:color="000000" w:sz="4" w:space="0"/>
              <w:left w:val="single" w:color="000000" w:sz="4" w:space="0"/>
              <w:bottom w:val="single" w:color="000000" w:sz="4" w:space="0"/>
              <w:right w:val="single" w:color="000000" w:sz="4" w:space="0"/>
            </w:tcBorders>
            <w:noWrap/>
            <w:vAlign w:val="center"/>
          </w:tcPr>
          <w:p w14:paraId="1CB6CBD4">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13</w:t>
            </w:r>
          </w:p>
        </w:tc>
        <w:tc>
          <w:tcPr>
            <w:tcW w:w="156" w:type="pct"/>
            <w:tcBorders>
              <w:top w:val="single" w:color="000000" w:sz="4" w:space="0"/>
              <w:left w:val="single" w:color="000000" w:sz="4" w:space="0"/>
              <w:bottom w:val="single" w:color="000000" w:sz="4" w:space="0"/>
              <w:right w:val="single" w:color="000000" w:sz="4" w:space="0"/>
            </w:tcBorders>
            <w:noWrap/>
            <w:vAlign w:val="center"/>
          </w:tcPr>
          <w:p w14:paraId="40053167">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0</w:t>
            </w:r>
          </w:p>
        </w:tc>
        <w:tc>
          <w:tcPr>
            <w:tcW w:w="217" w:type="pct"/>
            <w:tcBorders>
              <w:top w:val="single" w:color="000000" w:sz="4" w:space="0"/>
              <w:left w:val="single" w:color="000000" w:sz="4" w:space="0"/>
              <w:bottom w:val="single" w:color="000000" w:sz="4" w:space="0"/>
              <w:right w:val="single" w:color="000000" w:sz="4" w:space="0"/>
            </w:tcBorders>
            <w:noWrap/>
            <w:vAlign w:val="center"/>
          </w:tcPr>
          <w:p w14:paraId="7795E5FD">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0</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279872BC">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0</w:t>
            </w:r>
          </w:p>
        </w:tc>
        <w:tc>
          <w:tcPr>
            <w:tcW w:w="199" w:type="pct"/>
            <w:tcBorders>
              <w:top w:val="single" w:color="000000" w:sz="4" w:space="0"/>
              <w:left w:val="single" w:color="000000" w:sz="4" w:space="0"/>
              <w:bottom w:val="single" w:color="000000" w:sz="4" w:space="0"/>
              <w:right w:val="single" w:color="000000" w:sz="4" w:space="0"/>
            </w:tcBorders>
            <w:noWrap/>
            <w:vAlign w:val="center"/>
          </w:tcPr>
          <w:p w14:paraId="78EA31C2">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0</w:t>
            </w:r>
          </w:p>
        </w:tc>
        <w:tc>
          <w:tcPr>
            <w:tcW w:w="216" w:type="pct"/>
            <w:tcBorders>
              <w:top w:val="single" w:color="000000" w:sz="4" w:space="0"/>
              <w:left w:val="single" w:color="000000" w:sz="4" w:space="0"/>
              <w:bottom w:val="single" w:color="000000" w:sz="4" w:space="0"/>
              <w:right w:val="single" w:color="000000" w:sz="4" w:space="0"/>
            </w:tcBorders>
            <w:noWrap/>
            <w:vAlign w:val="center"/>
          </w:tcPr>
          <w:p w14:paraId="6A5A3BB2">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0</w:t>
            </w:r>
          </w:p>
        </w:tc>
        <w:tc>
          <w:tcPr>
            <w:tcW w:w="225" w:type="pct"/>
            <w:tcBorders>
              <w:top w:val="single" w:color="000000" w:sz="4" w:space="0"/>
              <w:left w:val="single" w:color="000000" w:sz="4" w:space="0"/>
              <w:bottom w:val="single" w:color="000000" w:sz="4" w:space="0"/>
              <w:right w:val="single" w:color="000000" w:sz="4" w:space="0"/>
            </w:tcBorders>
            <w:noWrap/>
            <w:vAlign w:val="center"/>
          </w:tcPr>
          <w:p w14:paraId="57BE047C">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0</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73F38B73">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12</w:t>
            </w:r>
          </w:p>
        </w:tc>
      </w:tr>
      <w:tr w14:paraId="4A7A7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76" w:type="pct"/>
            <w:tcBorders>
              <w:top w:val="single" w:color="000000" w:sz="4" w:space="0"/>
              <w:left w:val="single" w:color="000000" w:sz="4" w:space="0"/>
              <w:bottom w:val="single" w:color="000000" w:sz="4" w:space="0"/>
              <w:right w:val="single" w:color="000000" w:sz="4" w:space="0"/>
            </w:tcBorders>
            <w:noWrap/>
            <w:vAlign w:val="center"/>
          </w:tcPr>
          <w:p w14:paraId="07519E31">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p>
        </w:tc>
        <w:tc>
          <w:tcPr>
            <w:tcW w:w="515" w:type="pct"/>
            <w:tcBorders>
              <w:top w:val="single" w:color="000000" w:sz="4" w:space="0"/>
              <w:left w:val="single" w:color="000000" w:sz="4" w:space="0"/>
              <w:bottom w:val="single" w:color="000000" w:sz="4" w:space="0"/>
              <w:right w:val="single" w:color="000000" w:sz="4" w:space="0"/>
            </w:tcBorders>
            <w:vAlign w:val="center"/>
          </w:tcPr>
          <w:p w14:paraId="0165F9AD">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总计</w:t>
            </w:r>
          </w:p>
        </w:tc>
        <w:tc>
          <w:tcPr>
            <w:tcW w:w="388" w:type="pct"/>
            <w:tcBorders>
              <w:top w:val="single" w:color="000000" w:sz="4" w:space="0"/>
              <w:left w:val="single" w:color="000000" w:sz="4" w:space="0"/>
              <w:bottom w:val="single" w:color="000000" w:sz="4" w:space="0"/>
              <w:right w:val="single" w:color="000000" w:sz="4" w:space="0"/>
            </w:tcBorders>
            <w:noWrap/>
            <w:vAlign w:val="center"/>
          </w:tcPr>
          <w:p w14:paraId="12FB24F2">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1</w:t>
            </w:r>
          </w:p>
        </w:tc>
        <w:tc>
          <w:tcPr>
            <w:tcW w:w="362" w:type="pct"/>
            <w:tcBorders>
              <w:top w:val="single" w:color="000000" w:sz="4" w:space="0"/>
              <w:left w:val="single" w:color="000000" w:sz="4" w:space="0"/>
              <w:bottom w:val="single" w:color="000000" w:sz="4" w:space="0"/>
              <w:right w:val="single" w:color="000000" w:sz="4" w:space="0"/>
            </w:tcBorders>
            <w:noWrap/>
            <w:vAlign w:val="center"/>
          </w:tcPr>
          <w:p w14:paraId="4F11A78E">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2</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51B1F73A">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1</w:t>
            </w: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42E10F91">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1</w:t>
            </w:r>
          </w:p>
        </w:tc>
        <w:tc>
          <w:tcPr>
            <w:tcW w:w="203" w:type="pct"/>
            <w:tcBorders>
              <w:top w:val="single" w:color="000000" w:sz="4" w:space="0"/>
              <w:left w:val="single" w:color="000000" w:sz="4" w:space="0"/>
              <w:bottom w:val="single" w:color="000000" w:sz="4" w:space="0"/>
              <w:right w:val="single" w:color="000000" w:sz="4" w:space="0"/>
            </w:tcBorders>
            <w:noWrap/>
            <w:vAlign w:val="center"/>
          </w:tcPr>
          <w:p w14:paraId="0822FA0C">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1</w:t>
            </w:r>
          </w:p>
        </w:tc>
        <w:tc>
          <w:tcPr>
            <w:tcW w:w="258" w:type="pct"/>
            <w:tcBorders>
              <w:top w:val="single" w:color="000000" w:sz="4" w:space="0"/>
              <w:left w:val="single" w:color="000000" w:sz="4" w:space="0"/>
              <w:bottom w:val="single" w:color="000000" w:sz="4" w:space="0"/>
              <w:right w:val="single" w:color="000000" w:sz="4" w:space="0"/>
            </w:tcBorders>
            <w:noWrap/>
            <w:vAlign w:val="center"/>
          </w:tcPr>
          <w:p w14:paraId="5BE6848F">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1</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740285FA">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0</w:t>
            </w:r>
          </w:p>
        </w:tc>
        <w:tc>
          <w:tcPr>
            <w:tcW w:w="220" w:type="pct"/>
            <w:tcBorders>
              <w:top w:val="single" w:color="000000" w:sz="4" w:space="0"/>
              <w:left w:val="single" w:color="000000" w:sz="4" w:space="0"/>
              <w:bottom w:val="single" w:color="000000" w:sz="4" w:space="0"/>
              <w:right w:val="single" w:color="000000" w:sz="4" w:space="0"/>
            </w:tcBorders>
            <w:noWrap/>
            <w:vAlign w:val="center"/>
          </w:tcPr>
          <w:p w14:paraId="0F1F15D2">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0</w:t>
            </w:r>
          </w:p>
        </w:tc>
        <w:tc>
          <w:tcPr>
            <w:tcW w:w="327" w:type="pct"/>
            <w:tcBorders>
              <w:top w:val="single" w:color="000000" w:sz="4" w:space="0"/>
              <w:left w:val="single" w:color="000000" w:sz="4" w:space="0"/>
              <w:bottom w:val="single" w:color="000000" w:sz="4" w:space="0"/>
              <w:right w:val="single" w:color="000000" w:sz="4" w:space="0"/>
            </w:tcBorders>
            <w:noWrap/>
            <w:vAlign w:val="center"/>
          </w:tcPr>
          <w:p w14:paraId="02F8FA66">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0</w:t>
            </w:r>
          </w:p>
        </w:tc>
        <w:tc>
          <w:tcPr>
            <w:tcW w:w="225" w:type="pct"/>
            <w:tcBorders>
              <w:top w:val="single" w:color="000000" w:sz="4" w:space="0"/>
              <w:left w:val="single" w:color="000000" w:sz="4" w:space="0"/>
              <w:bottom w:val="single" w:color="000000" w:sz="4" w:space="0"/>
              <w:right w:val="single" w:color="000000" w:sz="4" w:space="0"/>
            </w:tcBorders>
            <w:noWrap/>
            <w:vAlign w:val="center"/>
          </w:tcPr>
          <w:p w14:paraId="5F7938EC">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13</w:t>
            </w:r>
          </w:p>
        </w:tc>
        <w:tc>
          <w:tcPr>
            <w:tcW w:w="156" w:type="pct"/>
            <w:tcBorders>
              <w:top w:val="single" w:color="000000" w:sz="4" w:space="0"/>
              <w:left w:val="single" w:color="000000" w:sz="4" w:space="0"/>
              <w:bottom w:val="single" w:color="000000" w:sz="4" w:space="0"/>
              <w:right w:val="single" w:color="000000" w:sz="4" w:space="0"/>
            </w:tcBorders>
            <w:noWrap/>
            <w:vAlign w:val="center"/>
          </w:tcPr>
          <w:p w14:paraId="08A15289">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0</w:t>
            </w:r>
          </w:p>
        </w:tc>
        <w:tc>
          <w:tcPr>
            <w:tcW w:w="217" w:type="pct"/>
            <w:tcBorders>
              <w:top w:val="single" w:color="000000" w:sz="4" w:space="0"/>
              <w:left w:val="single" w:color="000000" w:sz="4" w:space="0"/>
              <w:bottom w:val="single" w:color="000000" w:sz="4" w:space="0"/>
              <w:right w:val="single" w:color="000000" w:sz="4" w:space="0"/>
            </w:tcBorders>
            <w:noWrap/>
            <w:vAlign w:val="center"/>
          </w:tcPr>
          <w:p w14:paraId="5BD4F8BE">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0</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6C98118B">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0</w:t>
            </w:r>
          </w:p>
        </w:tc>
        <w:tc>
          <w:tcPr>
            <w:tcW w:w="199" w:type="pct"/>
            <w:tcBorders>
              <w:top w:val="single" w:color="000000" w:sz="4" w:space="0"/>
              <w:left w:val="single" w:color="000000" w:sz="4" w:space="0"/>
              <w:bottom w:val="single" w:color="000000" w:sz="4" w:space="0"/>
              <w:right w:val="single" w:color="000000" w:sz="4" w:space="0"/>
            </w:tcBorders>
            <w:noWrap/>
            <w:vAlign w:val="center"/>
          </w:tcPr>
          <w:p w14:paraId="2C06B3EF">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0</w:t>
            </w:r>
          </w:p>
        </w:tc>
        <w:tc>
          <w:tcPr>
            <w:tcW w:w="216" w:type="pct"/>
            <w:tcBorders>
              <w:top w:val="single" w:color="000000" w:sz="4" w:space="0"/>
              <w:left w:val="single" w:color="000000" w:sz="4" w:space="0"/>
              <w:bottom w:val="single" w:color="000000" w:sz="4" w:space="0"/>
              <w:right w:val="single" w:color="000000" w:sz="4" w:space="0"/>
            </w:tcBorders>
            <w:noWrap/>
            <w:vAlign w:val="center"/>
          </w:tcPr>
          <w:p w14:paraId="47978351">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0</w:t>
            </w:r>
          </w:p>
        </w:tc>
        <w:tc>
          <w:tcPr>
            <w:tcW w:w="225" w:type="pct"/>
            <w:tcBorders>
              <w:top w:val="single" w:color="000000" w:sz="4" w:space="0"/>
              <w:left w:val="single" w:color="000000" w:sz="4" w:space="0"/>
              <w:bottom w:val="single" w:color="000000" w:sz="4" w:space="0"/>
              <w:right w:val="single" w:color="000000" w:sz="4" w:space="0"/>
            </w:tcBorders>
            <w:noWrap/>
            <w:vAlign w:val="center"/>
          </w:tcPr>
          <w:p w14:paraId="194C435A">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0</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5F3A5A9D">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12</w:t>
            </w:r>
          </w:p>
        </w:tc>
      </w:tr>
    </w:tbl>
    <w:p w14:paraId="4F7A0D5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color w:val="000000"/>
          <w:sz w:val="32"/>
          <w:szCs w:val="32"/>
        </w:rPr>
      </w:pPr>
      <w:r>
        <w:rPr>
          <w:rFonts w:hint="eastAsia" w:ascii="Times New Roman" w:hAnsi="Times New Roman" w:eastAsia="黑体" w:cs="Times New Roman"/>
          <w:b w:val="0"/>
          <w:bCs w:val="0"/>
          <w:color w:val="000000"/>
          <w:kern w:val="2"/>
          <w:sz w:val="32"/>
          <w:szCs w:val="32"/>
          <w:lang w:val="en-US" w:eastAsia="zh-CN" w:bidi="ar-SA"/>
        </w:rPr>
        <w:t>十、</w:t>
      </w:r>
      <w:r>
        <w:rPr>
          <w:rFonts w:hint="default" w:ascii="Times New Roman" w:hAnsi="Times New Roman" w:eastAsia="黑体" w:cs="Times New Roman"/>
          <w:b w:val="0"/>
          <w:bCs w:val="0"/>
          <w:color w:val="000000"/>
          <w:sz w:val="32"/>
          <w:szCs w:val="32"/>
        </w:rPr>
        <w:t>广元市昭化区</w:t>
      </w:r>
      <w:r>
        <w:rPr>
          <w:rFonts w:hint="default" w:ascii="Times New Roman" w:hAnsi="Times New Roman" w:eastAsia="黑体" w:cs="Times New Roman"/>
          <w:b w:val="0"/>
          <w:bCs w:val="0"/>
          <w:color w:val="000000"/>
          <w:sz w:val="32"/>
          <w:szCs w:val="32"/>
          <w:lang w:val="en-US" w:eastAsia="zh-CN"/>
        </w:rPr>
        <w:t>人民政府国防动员办公室</w:t>
      </w:r>
      <w:r>
        <w:rPr>
          <w:rFonts w:hint="default" w:ascii="Times New Roman" w:hAnsi="Times New Roman" w:eastAsia="黑体" w:cs="Times New Roman"/>
          <w:b w:val="0"/>
          <w:bCs w:val="0"/>
          <w:color w:val="000000"/>
          <w:sz w:val="32"/>
          <w:szCs w:val="32"/>
          <w:lang w:eastAsia="zh-CN"/>
        </w:rPr>
        <w:t>实行</w:t>
      </w:r>
      <w:r>
        <w:rPr>
          <w:rFonts w:hint="default" w:ascii="Times New Roman" w:hAnsi="Times New Roman" w:eastAsia="黑体" w:cs="Times New Roman"/>
          <w:b w:val="0"/>
          <w:bCs w:val="0"/>
          <w:color w:val="000000"/>
          <w:sz w:val="32"/>
          <w:szCs w:val="32"/>
          <w:lang w:val="en-US" w:eastAsia="zh-CN"/>
        </w:rPr>
        <w:t>行政执法</w:t>
      </w:r>
      <w:r>
        <w:rPr>
          <w:rFonts w:hint="eastAsia" w:ascii="Times New Roman" w:hAnsi="Times New Roman" w:eastAsia="黑体" w:cs="Times New Roman"/>
          <w:b w:val="0"/>
          <w:bCs w:val="0"/>
          <w:color w:val="000000"/>
          <w:sz w:val="32"/>
          <w:szCs w:val="32"/>
          <w:lang w:val="en-US" w:eastAsia="zh-CN"/>
        </w:rPr>
        <w:t>“</w:t>
      </w:r>
      <w:r>
        <w:rPr>
          <w:rFonts w:hint="default" w:ascii="Times New Roman" w:hAnsi="Times New Roman" w:eastAsia="黑体" w:cs="Times New Roman"/>
          <w:b w:val="0"/>
          <w:bCs w:val="0"/>
          <w:color w:val="000000"/>
          <w:sz w:val="32"/>
          <w:szCs w:val="32"/>
        </w:rPr>
        <w:t>三项制度</w:t>
      </w:r>
      <w:r>
        <w:rPr>
          <w:rFonts w:hint="eastAsia" w:ascii="Times New Roman" w:hAnsi="Times New Roman" w:eastAsia="黑体" w:cs="Times New Roman"/>
          <w:b w:val="0"/>
          <w:bCs w:val="0"/>
          <w:color w:val="000000"/>
          <w:sz w:val="32"/>
          <w:szCs w:val="32"/>
          <w:lang w:eastAsia="zh-CN"/>
        </w:rPr>
        <w:t>”</w:t>
      </w:r>
      <w:r>
        <w:rPr>
          <w:rFonts w:hint="default" w:ascii="Times New Roman" w:hAnsi="Times New Roman" w:eastAsia="黑体" w:cs="Times New Roman"/>
          <w:b w:val="0"/>
          <w:bCs w:val="0"/>
          <w:color w:val="000000"/>
          <w:sz w:val="32"/>
          <w:szCs w:val="32"/>
          <w:lang w:eastAsia="zh-CN"/>
        </w:rPr>
        <w:t>实施方案</w:t>
      </w:r>
    </w:p>
    <w:p w14:paraId="1922EEC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firstLine="480" w:firstLineChars="15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pacing w:val="0"/>
          <w:w w:val="100"/>
          <w:sz w:val="32"/>
          <w:szCs w:val="32"/>
          <w:lang w:val="en-US" w:eastAsia="zh-CN"/>
        </w:rPr>
        <w:t>《四川省行政执法公示办法》《四川省行政执法全过程记录办法》、广元市昭化区人民政府办公室关于印发《全面落实行政执法公示制度执法全过程记录制度重大执法决定法制审核实施方案的通知》（昭府办发</w:t>
      </w:r>
      <w:r>
        <w:rPr>
          <w:rFonts w:hint="default" w:ascii="Times New Roman" w:hAnsi="Times New Roman" w:eastAsia="仿宋_GB2312" w:cs="Times New Roman"/>
          <w:b w:val="0"/>
          <w:bCs w:val="0"/>
          <w:color w:val="000000"/>
          <w:spacing w:val="0"/>
          <w:w w:val="100"/>
          <w:kern w:val="2"/>
          <w:sz w:val="32"/>
          <w:szCs w:val="32"/>
          <w:lang w:val="en-US" w:eastAsia="zh-CN" w:bidi="ar-SA"/>
        </w:rPr>
        <w:t>〔2019〕9号）</w:t>
      </w:r>
      <w:r>
        <w:rPr>
          <w:rFonts w:hint="default" w:ascii="Times New Roman" w:hAnsi="Times New Roman" w:eastAsia="仿宋_GB2312" w:cs="Times New Roman"/>
          <w:b w:val="0"/>
          <w:bCs w:val="0"/>
          <w:color w:val="000000"/>
          <w:spacing w:val="0"/>
          <w:w w:val="100"/>
          <w:sz w:val="32"/>
          <w:szCs w:val="32"/>
          <w:lang w:val="en-US" w:eastAsia="zh-CN"/>
        </w:rPr>
        <w:t>）、《四川省重大行政执法决定法制审核办法》（川办发〔2021〕3号</w:t>
      </w:r>
      <w:bookmarkStart w:id="0" w:name="_GoBack"/>
      <w:r>
        <w:rPr>
          <w:rFonts w:hint="default" w:ascii="Times New Roman" w:hAnsi="Times New Roman" w:eastAsia="仿宋_GB2312" w:cs="Times New Roman"/>
          <w:b w:val="0"/>
          <w:bCs w:val="0"/>
          <w:color w:val="000000"/>
          <w:spacing w:val="0"/>
          <w:w w:val="100"/>
          <w:sz w:val="32"/>
          <w:szCs w:val="32"/>
          <w:lang w:val="en-US" w:eastAsia="zh-CN"/>
        </w:rPr>
        <w:t>）</w:t>
      </w:r>
      <w:bookmarkEnd w:id="0"/>
    </w:p>
    <w:p w14:paraId="1A11C97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i w:val="0"/>
          <w:caps w:val="0"/>
          <w:color w:val="000000"/>
          <w:spacing w:val="0"/>
          <w:kern w:val="0"/>
          <w:sz w:val="32"/>
          <w:szCs w:val="32"/>
          <w:shd w:val="clear" w:color="auto" w:fill="FFFFFF"/>
          <w:lang w:val="en-US" w:eastAsia="zh-CN"/>
        </w:rPr>
      </w:pPr>
      <w:r>
        <w:rPr>
          <w:rFonts w:hint="eastAsia" w:ascii="Times New Roman" w:hAnsi="Times New Roman" w:eastAsia="黑体" w:cs="Times New Roman"/>
          <w:b w:val="0"/>
          <w:bCs w:val="0"/>
          <w:i w:val="0"/>
          <w:caps w:val="0"/>
          <w:color w:val="000000"/>
          <w:spacing w:val="0"/>
          <w:kern w:val="0"/>
          <w:sz w:val="32"/>
          <w:szCs w:val="32"/>
          <w:shd w:val="clear" w:fill="FFFFFF"/>
          <w:lang w:val="en-US" w:eastAsia="zh-CN" w:bidi="ar-SA"/>
        </w:rPr>
        <w:t>十一、</w:t>
      </w:r>
      <w:r>
        <w:rPr>
          <w:rFonts w:hint="default" w:ascii="Times New Roman" w:hAnsi="Times New Roman" w:eastAsia="黑体" w:cs="Times New Roman"/>
          <w:b w:val="0"/>
          <w:bCs w:val="0"/>
          <w:i w:val="0"/>
          <w:caps w:val="0"/>
          <w:color w:val="000000"/>
          <w:spacing w:val="0"/>
          <w:kern w:val="0"/>
          <w:sz w:val="32"/>
          <w:szCs w:val="32"/>
          <w:shd w:val="clear" w:color="auto" w:fill="FFFFFF"/>
          <w:lang w:val="en-US" w:eastAsia="zh-CN"/>
        </w:rPr>
        <w:t>广元市昭化区</w:t>
      </w:r>
      <w:r>
        <w:rPr>
          <w:rFonts w:hint="default" w:ascii="Times New Roman" w:hAnsi="Times New Roman" w:eastAsia="黑体" w:cs="Times New Roman"/>
          <w:b w:val="0"/>
          <w:bCs w:val="0"/>
          <w:color w:val="000000"/>
          <w:sz w:val="32"/>
          <w:szCs w:val="32"/>
          <w:lang w:val="en-US" w:eastAsia="zh-CN"/>
        </w:rPr>
        <w:t>人民政府国防动员办公室“</w:t>
      </w:r>
      <w:r>
        <w:rPr>
          <w:rFonts w:hint="default" w:ascii="Times New Roman" w:hAnsi="Times New Roman" w:eastAsia="黑体" w:cs="Times New Roman"/>
          <w:b w:val="0"/>
          <w:bCs w:val="0"/>
          <w:i w:val="0"/>
          <w:caps w:val="0"/>
          <w:color w:val="000000"/>
          <w:spacing w:val="0"/>
          <w:kern w:val="0"/>
          <w:sz w:val="32"/>
          <w:szCs w:val="32"/>
          <w:shd w:val="clear" w:color="auto" w:fill="FFFFFF"/>
          <w:lang w:val="en-US" w:eastAsia="zh-CN"/>
        </w:rPr>
        <w:t>一目录、五清单”</w:t>
      </w:r>
    </w:p>
    <w:p w14:paraId="535E96CA">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黑体" w:cs="Times New Roman"/>
          <w:b w:val="0"/>
          <w:bCs w:val="0"/>
          <w:i w:val="0"/>
          <w:caps w:val="0"/>
          <w:color w:val="000000"/>
          <w:spacing w:val="0"/>
          <w:kern w:val="0"/>
          <w:sz w:val="32"/>
          <w:szCs w:val="32"/>
          <w:shd w:val="clear" w:color="auto" w:fill="FFFFFF"/>
          <w:lang w:val="en-US" w:eastAsia="zh-CN"/>
        </w:rPr>
      </w:pPr>
      <w:r>
        <w:rPr>
          <w:rFonts w:hint="default" w:ascii="Times New Roman" w:hAnsi="Times New Roman" w:eastAsia="楷体_GB2312" w:cs="Times New Roman"/>
          <w:b w:val="0"/>
          <w:bCs w:val="0"/>
          <w:i w:val="0"/>
          <w:caps w:val="0"/>
          <w:color w:val="000000"/>
          <w:spacing w:val="0"/>
          <w:kern w:val="0"/>
          <w:sz w:val="32"/>
          <w:szCs w:val="32"/>
          <w:shd w:val="clear" w:color="auto" w:fill="FFFFFF"/>
          <w:lang w:val="en-US" w:eastAsia="zh-CN"/>
        </w:rPr>
        <w:t>（一）广元市人防领域不予处罚清单</w:t>
      </w:r>
    </w:p>
    <w:tbl>
      <w:tblPr>
        <w:tblStyle w:val="7"/>
        <w:tblW w:w="89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1"/>
        <w:gridCol w:w="1487"/>
        <w:gridCol w:w="4018"/>
        <w:gridCol w:w="2862"/>
      </w:tblGrid>
      <w:tr w14:paraId="72645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blHeader/>
        </w:trPr>
        <w:tc>
          <w:tcPr>
            <w:tcW w:w="571" w:type="dxa"/>
            <w:tcBorders>
              <w:top w:val="single" w:color="000000" w:sz="4" w:space="0"/>
              <w:left w:val="single" w:color="000000" w:sz="4" w:space="0"/>
              <w:bottom w:val="single" w:color="000000" w:sz="4" w:space="0"/>
              <w:right w:val="single" w:color="000000" w:sz="4" w:space="0"/>
            </w:tcBorders>
            <w:vAlign w:val="center"/>
          </w:tcPr>
          <w:p w14:paraId="662D6B3E">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序号</w:t>
            </w:r>
          </w:p>
        </w:tc>
        <w:tc>
          <w:tcPr>
            <w:tcW w:w="1487" w:type="dxa"/>
            <w:tcBorders>
              <w:top w:val="single" w:color="000000" w:sz="4" w:space="0"/>
              <w:left w:val="single" w:color="000000" w:sz="4" w:space="0"/>
              <w:bottom w:val="single" w:color="000000" w:sz="4" w:space="0"/>
              <w:right w:val="single" w:color="000000" w:sz="4" w:space="0"/>
            </w:tcBorders>
            <w:vAlign w:val="center"/>
          </w:tcPr>
          <w:p w14:paraId="28E61273">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违法行为</w:t>
            </w:r>
          </w:p>
        </w:tc>
        <w:tc>
          <w:tcPr>
            <w:tcW w:w="4018" w:type="dxa"/>
            <w:tcBorders>
              <w:top w:val="single" w:color="000000" w:sz="4" w:space="0"/>
              <w:left w:val="single" w:color="000000" w:sz="4" w:space="0"/>
              <w:bottom w:val="single" w:color="000000" w:sz="4" w:space="0"/>
              <w:right w:val="single" w:color="000000" w:sz="4" w:space="0"/>
            </w:tcBorders>
            <w:vAlign w:val="center"/>
          </w:tcPr>
          <w:p w14:paraId="753661EB">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处罚规定</w:t>
            </w:r>
          </w:p>
        </w:tc>
        <w:tc>
          <w:tcPr>
            <w:tcW w:w="2862" w:type="dxa"/>
            <w:tcBorders>
              <w:top w:val="single" w:color="000000" w:sz="4" w:space="0"/>
              <w:left w:val="single" w:color="000000" w:sz="4" w:space="0"/>
              <w:bottom w:val="single" w:color="000000" w:sz="4" w:space="0"/>
              <w:right w:val="single" w:color="000000" w:sz="4" w:space="0"/>
            </w:tcBorders>
            <w:vAlign w:val="center"/>
          </w:tcPr>
          <w:p w14:paraId="3FBFC256">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适用条件</w:t>
            </w:r>
          </w:p>
        </w:tc>
      </w:tr>
      <w:tr w14:paraId="2296B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6" w:hRule="atLeast"/>
        </w:trPr>
        <w:tc>
          <w:tcPr>
            <w:tcW w:w="571" w:type="dxa"/>
            <w:tcBorders>
              <w:top w:val="single" w:color="000000" w:sz="4" w:space="0"/>
              <w:left w:val="single" w:color="000000" w:sz="4" w:space="0"/>
              <w:bottom w:val="single" w:color="000000" w:sz="4" w:space="0"/>
              <w:right w:val="single" w:color="000000" w:sz="4" w:space="0"/>
            </w:tcBorders>
            <w:vAlign w:val="center"/>
          </w:tcPr>
          <w:p w14:paraId="6BE5098C">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1</w:t>
            </w:r>
          </w:p>
        </w:tc>
        <w:tc>
          <w:tcPr>
            <w:tcW w:w="1487" w:type="dxa"/>
            <w:tcBorders>
              <w:top w:val="single" w:color="000000" w:sz="4" w:space="0"/>
              <w:left w:val="single" w:color="000000" w:sz="4" w:space="0"/>
              <w:bottom w:val="single" w:color="000000" w:sz="4" w:space="0"/>
              <w:right w:val="single" w:color="000000" w:sz="4" w:space="0"/>
            </w:tcBorders>
            <w:vAlign w:val="center"/>
          </w:tcPr>
          <w:p w14:paraId="2C96911A">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侵占人民防空工程的</w:t>
            </w:r>
          </w:p>
        </w:tc>
        <w:tc>
          <w:tcPr>
            <w:tcW w:w="4018" w:type="dxa"/>
            <w:tcBorders>
              <w:top w:val="single" w:color="000000" w:sz="4" w:space="0"/>
              <w:left w:val="single" w:color="000000" w:sz="4" w:space="0"/>
              <w:bottom w:val="single" w:color="000000" w:sz="4" w:space="0"/>
              <w:right w:val="single" w:color="000000" w:sz="4" w:space="0"/>
            </w:tcBorders>
            <w:vAlign w:val="center"/>
          </w:tcPr>
          <w:p w14:paraId="23AC1A7E">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中华人民共和国人民防空法》第四十九条：有下列行为之一的，由县级以上人民政府人民防空主管部门对当事人给予警告，并责令限期改正违法行为，可以对个人并处五千元以下的罚款、对单位并处一万元至五万元的罚款；造成损失的，应当依法赔偿损失。</w:t>
            </w:r>
          </w:p>
        </w:tc>
        <w:tc>
          <w:tcPr>
            <w:tcW w:w="2862" w:type="dxa"/>
            <w:tcBorders>
              <w:top w:val="single" w:color="000000" w:sz="4" w:space="0"/>
              <w:left w:val="single" w:color="000000" w:sz="4" w:space="0"/>
              <w:bottom w:val="single" w:color="000000" w:sz="4" w:space="0"/>
              <w:right w:val="single" w:color="000000" w:sz="4" w:space="0"/>
            </w:tcBorders>
            <w:vAlign w:val="center"/>
          </w:tcPr>
          <w:p w14:paraId="678A0CD4">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1.首次违反；</w:t>
            </w:r>
          </w:p>
          <w:p w14:paraId="0363EE89">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2.未造成人防工程结构、设备设施损害；</w:t>
            </w:r>
          </w:p>
          <w:p w14:paraId="3FFC3FC8">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3.占用人防工程面积在1平方米以内，经告知后主动改正并消除违法后果。</w:t>
            </w:r>
          </w:p>
        </w:tc>
      </w:tr>
      <w:tr w14:paraId="4D2C5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3" w:hRule="atLeast"/>
        </w:trPr>
        <w:tc>
          <w:tcPr>
            <w:tcW w:w="571" w:type="dxa"/>
            <w:tcBorders>
              <w:top w:val="single" w:color="000000" w:sz="4" w:space="0"/>
              <w:left w:val="single" w:color="000000" w:sz="4" w:space="0"/>
              <w:bottom w:val="single" w:color="000000" w:sz="4" w:space="0"/>
              <w:right w:val="single" w:color="000000" w:sz="4" w:space="0"/>
            </w:tcBorders>
            <w:vAlign w:val="center"/>
          </w:tcPr>
          <w:p w14:paraId="7322F02D">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2</w:t>
            </w:r>
          </w:p>
        </w:tc>
        <w:tc>
          <w:tcPr>
            <w:tcW w:w="1487" w:type="dxa"/>
            <w:tcBorders>
              <w:top w:val="single" w:color="000000" w:sz="4" w:space="0"/>
              <w:left w:val="single" w:color="000000" w:sz="4" w:space="0"/>
              <w:bottom w:val="single" w:color="000000" w:sz="4" w:space="0"/>
              <w:right w:val="single" w:color="000000" w:sz="4" w:space="0"/>
            </w:tcBorders>
            <w:vAlign w:val="center"/>
          </w:tcPr>
          <w:p w14:paraId="21063482">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向人民防空工程内排入废水、废气或者倾倒废弃物的</w:t>
            </w:r>
          </w:p>
        </w:tc>
        <w:tc>
          <w:tcPr>
            <w:tcW w:w="4018" w:type="dxa"/>
            <w:tcBorders>
              <w:top w:val="single" w:color="000000" w:sz="4" w:space="0"/>
              <w:left w:val="single" w:color="000000" w:sz="4" w:space="0"/>
              <w:bottom w:val="single" w:color="000000" w:sz="4" w:space="0"/>
              <w:right w:val="single" w:color="000000" w:sz="4" w:space="0"/>
            </w:tcBorders>
            <w:vAlign w:val="center"/>
          </w:tcPr>
          <w:p w14:paraId="5E4A78A9">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中华人民共和国人民防空法》第四十九条：有下列行为之一的，由县级以上人民政府人民防空主管部门对当事人给予警告，并责令限期改正违法行为，可以对个人并处五千元以下的罚款、对单位并处一万元至五万元的罚款；造成损失的，应当依法赔偿损失。</w:t>
            </w:r>
          </w:p>
        </w:tc>
        <w:tc>
          <w:tcPr>
            <w:tcW w:w="2862" w:type="dxa"/>
            <w:tcBorders>
              <w:top w:val="single" w:color="000000" w:sz="4" w:space="0"/>
              <w:left w:val="single" w:color="000000" w:sz="4" w:space="0"/>
              <w:bottom w:val="single" w:color="000000" w:sz="4" w:space="0"/>
              <w:right w:val="single" w:color="000000" w:sz="4" w:space="0"/>
            </w:tcBorders>
            <w:vAlign w:val="center"/>
          </w:tcPr>
          <w:p w14:paraId="5E9FC380">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1.首次违反；</w:t>
            </w:r>
          </w:p>
          <w:p w14:paraId="4483422E">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2.未影响人防工程正常使用；</w:t>
            </w:r>
          </w:p>
          <w:p w14:paraId="3811905E">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3.主动改正并消除违法后果。</w:t>
            </w:r>
          </w:p>
        </w:tc>
      </w:tr>
    </w:tbl>
    <w:p w14:paraId="2591AF6F">
      <w:pPr>
        <w:pStyle w:val="2"/>
        <w:keepNext w:val="0"/>
        <w:keepLines w:val="0"/>
        <w:pageBreakBefore w:val="0"/>
        <w:widowControl w:val="0"/>
        <w:kinsoku/>
        <w:wordWrap/>
        <w:overflowPunct/>
        <w:topLinePunct w:val="0"/>
        <w:autoSpaceDE/>
        <w:autoSpaceDN/>
        <w:bidi w:val="0"/>
        <w:adjustRightInd/>
        <w:snapToGrid/>
        <w:ind w:left="0" w:leftChars="0" w:right="0" w:rightChars="0" w:firstLine="640" w:firstLineChars="200"/>
        <w:textAlignment w:val="auto"/>
        <w:rPr>
          <w:rFonts w:hint="default" w:ascii="Times New Roman" w:hAnsi="Times New Roman" w:eastAsia="楷体_GB2312" w:cs="Times New Roman"/>
          <w:b w:val="0"/>
          <w:bCs w:val="0"/>
          <w:i w:val="0"/>
          <w:caps w:val="0"/>
          <w:color w:val="000000"/>
          <w:spacing w:val="0"/>
          <w:kern w:val="0"/>
          <w:sz w:val="32"/>
          <w:szCs w:val="32"/>
          <w:shd w:val="clear" w:color="auto" w:fill="FFFFFF"/>
          <w:lang w:val="en-US" w:eastAsia="zh-CN"/>
        </w:rPr>
      </w:pPr>
      <w:r>
        <w:rPr>
          <w:rFonts w:hint="default" w:ascii="Times New Roman" w:hAnsi="Times New Roman" w:eastAsia="楷体_GB2312" w:cs="Times New Roman"/>
          <w:b w:val="0"/>
          <w:bCs w:val="0"/>
          <w:i w:val="0"/>
          <w:caps w:val="0"/>
          <w:color w:val="000000"/>
          <w:spacing w:val="0"/>
          <w:kern w:val="0"/>
          <w:sz w:val="32"/>
          <w:szCs w:val="32"/>
          <w:shd w:val="clear" w:color="auto" w:fill="FFFFFF"/>
          <w:lang w:val="en-US" w:eastAsia="zh-CN"/>
        </w:rPr>
        <w:t>（二）广元市人防领域免于处罚清单</w:t>
      </w:r>
    </w:p>
    <w:tbl>
      <w:tblPr>
        <w:tblStyle w:val="7"/>
        <w:tblW w:w="87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8"/>
        <w:gridCol w:w="1905"/>
        <w:gridCol w:w="3531"/>
        <w:gridCol w:w="2783"/>
      </w:tblGrid>
      <w:tr w14:paraId="5C4AB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578" w:type="dxa"/>
            <w:tcBorders>
              <w:top w:val="single" w:color="000000" w:sz="4" w:space="0"/>
              <w:left w:val="single" w:color="000000" w:sz="4" w:space="0"/>
              <w:bottom w:val="single" w:color="000000" w:sz="4" w:space="0"/>
              <w:right w:val="single" w:color="000000" w:sz="4" w:space="0"/>
            </w:tcBorders>
            <w:vAlign w:val="center"/>
          </w:tcPr>
          <w:p w14:paraId="2E0FF65B">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序号</w:t>
            </w:r>
          </w:p>
        </w:tc>
        <w:tc>
          <w:tcPr>
            <w:tcW w:w="1905" w:type="dxa"/>
            <w:tcBorders>
              <w:top w:val="single" w:color="000000" w:sz="4" w:space="0"/>
              <w:left w:val="single" w:color="000000" w:sz="4" w:space="0"/>
              <w:bottom w:val="single" w:color="000000" w:sz="4" w:space="0"/>
              <w:right w:val="single" w:color="000000" w:sz="4" w:space="0"/>
            </w:tcBorders>
            <w:vAlign w:val="center"/>
          </w:tcPr>
          <w:p w14:paraId="452FEE2A">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违法行为</w:t>
            </w:r>
          </w:p>
        </w:tc>
        <w:tc>
          <w:tcPr>
            <w:tcW w:w="3531" w:type="dxa"/>
            <w:tcBorders>
              <w:top w:val="single" w:color="000000" w:sz="4" w:space="0"/>
              <w:left w:val="single" w:color="000000" w:sz="4" w:space="0"/>
              <w:bottom w:val="single" w:color="000000" w:sz="4" w:space="0"/>
              <w:right w:val="single" w:color="000000" w:sz="4" w:space="0"/>
            </w:tcBorders>
            <w:vAlign w:val="center"/>
          </w:tcPr>
          <w:p w14:paraId="38E319FE">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处罚规定</w:t>
            </w:r>
          </w:p>
        </w:tc>
        <w:tc>
          <w:tcPr>
            <w:tcW w:w="2783" w:type="dxa"/>
            <w:tcBorders>
              <w:top w:val="single" w:color="000000" w:sz="4" w:space="0"/>
              <w:left w:val="single" w:color="000000" w:sz="4" w:space="0"/>
              <w:bottom w:val="single" w:color="000000" w:sz="4" w:space="0"/>
              <w:right w:val="single" w:color="000000" w:sz="4" w:space="0"/>
            </w:tcBorders>
            <w:vAlign w:val="center"/>
          </w:tcPr>
          <w:p w14:paraId="7E82426B">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适用条件</w:t>
            </w:r>
          </w:p>
        </w:tc>
      </w:tr>
      <w:tr w14:paraId="68BE4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4" w:hRule="atLeast"/>
        </w:trPr>
        <w:tc>
          <w:tcPr>
            <w:tcW w:w="578" w:type="dxa"/>
            <w:tcBorders>
              <w:top w:val="single" w:color="000000" w:sz="4" w:space="0"/>
              <w:left w:val="single" w:color="000000" w:sz="4" w:space="0"/>
              <w:bottom w:val="single" w:color="000000" w:sz="4" w:space="0"/>
              <w:right w:val="single" w:color="000000" w:sz="4" w:space="0"/>
            </w:tcBorders>
            <w:vAlign w:val="center"/>
          </w:tcPr>
          <w:p w14:paraId="591B34B2">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1</w:t>
            </w:r>
          </w:p>
        </w:tc>
        <w:tc>
          <w:tcPr>
            <w:tcW w:w="1905" w:type="dxa"/>
            <w:tcBorders>
              <w:top w:val="single" w:color="000000" w:sz="4" w:space="0"/>
              <w:left w:val="single" w:color="000000" w:sz="4" w:space="0"/>
              <w:bottom w:val="single" w:color="000000" w:sz="4" w:space="0"/>
              <w:right w:val="single" w:color="000000" w:sz="4" w:space="0"/>
            </w:tcBorders>
            <w:vAlign w:val="center"/>
          </w:tcPr>
          <w:p w14:paraId="656C46D6">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占用人民防空通信专用频率、使用与防空警报相同的音响信号或者擅自拆除人民防空通信、警报设备设施的</w:t>
            </w:r>
          </w:p>
        </w:tc>
        <w:tc>
          <w:tcPr>
            <w:tcW w:w="3531" w:type="dxa"/>
            <w:tcBorders>
              <w:top w:val="single" w:color="000000" w:sz="4" w:space="0"/>
              <w:left w:val="single" w:color="000000" w:sz="4" w:space="0"/>
              <w:bottom w:val="single" w:color="000000" w:sz="4" w:space="0"/>
              <w:right w:val="single" w:color="000000" w:sz="4" w:space="0"/>
            </w:tcBorders>
            <w:vAlign w:val="center"/>
          </w:tcPr>
          <w:p w14:paraId="64EB423F">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中华人民共和国人民防空法》第四十九条：有下列行为之一的，由县级以上人民政府人民防空主管部门对当事人给予警告，并责令限期改正违法行为，可以对个人并处五千元以下的罚款、对单位并处一万元至五万元的罚款；造成损失的，应当依法赔偿损失。</w:t>
            </w:r>
          </w:p>
        </w:tc>
        <w:tc>
          <w:tcPr>
            <w:tcW w:w="2783" w:type="dxa"/>
            <w:tcBorders>
              <w:top w:val="single" w:color="000000" w:sz="4" w:space="0"/>
              <w:left w:val="single" w:color="000000" w:sz="4" w:space="0"/>
              <w:bottom w:val="single" w:color="000000" w:sz="4" w:space="0"/>
              <w:right w:val="single" w:color="000000" w:sz="4" w:space="0"/>
            </w:tcBorders>
            <w:vAlign w:val="center"/>
          </w:tcPr>
          <w:p w14:paraId="6B6926C8">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1.首次违反；</w:t>
            </w:r>
          </w:p>
          <w:p w14:paraId="32965327">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2.非故意占用人民防空通信专用频率或使用与防空警报相同的音响信号；</w:t>
            </w:r>
          </w:p>
          <w:p w14:paraId="33B098E4">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3.未对人防指挥通信造成影响，并主动纠正。</w:t>
            </w:r>
          </w:p>
        </w:tc>
      </w:tr>
      <w:tr w14:paraId="65FD7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5" w:hRule="atLeast"/>
        </w:trPr>
        <w:tc>
          <w:tcPr>
            <w:tcW w:w="578" w:type="dxa"/>
            <w:tcBorders>
              <w:top w:val="single" w:color="000000" w:sz="4" w:space="0"/>
              <w:left w:val="single" w:color="000000" w:sz="4" w:space="0"/>
              <w:bottom w:val="single" w:color="000000" w:sz="4" w:space="0"/>
              <w:right w:val="single" w:color="000000" w:sz="4" w:space="0"/>
            </w:tcBorders>
            <w:vAlign w:val="center"/>
          </w:tcPr>
          <w:p w14:paraId="1E01FF0D">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2</w:t>
            </w:r>
          </w:p>
        </w:tc>
        <w:tc>
          <w:tcPr>
            <w:tcW w:w="1905" w:type="dxa"/>
            <w:tcBorders>
              <w:top w:val="single" w:color="000000" w:sz="4" w:space="0"/>
              <w:left w:val="single" w:color="000000" w:sz="4" w:space="0"/>
              <w:bottom w:val="single" w:color="000000" w:sz="4" w:space="0"/>
              <w:right w:val="single" w:color="000000" w:sz="4" w:space="0"/>
            </w:tcBorders>
            <w:vAlign w:val="center"/>
          </w:tcPr>
          <w:p w14:paraId="35BC8F50">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阻挠安装人民防空通信、警报设施的</w:t>
            </w:r>
          </w:p>
        </w:tc>
        <w:tc>
          <w:tcPr>
            <w:tcW w:w="3531" w:type="dxa"/>
            <w:tcBorders>
              <w:top w:val="single" w:color="000000" w:sz="4" w:space="0"/>
              <w:left w:val="single" w:color="000000" w:sz="4" w:space="0"/>
              <w:bottom w:val="single" w:color="000000" w:sz="4" w:space="0"/>
              <w:right w:val="single" w:color="000000" w:sz="4" w:space="0"/>
            </w:tcBorders>
            <w:vAlign w:val="center"/>
          </w:tcPr>
          <w:p w14:paraId="09989D4F">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中华人民共和国人民防空法》第四十九条：有下列行为之一的，由县级以上人民政府人民防空主管部门对当事人给予警告，并责令限期改正违法行为，可以对个人并处五千元以下的罚款、对单位并处一万元至五万元的罚款；造成损失的，应当依法赔偿损失。</w:t>
            </w:r>
          </w:p>
        </w:tc>
        <w:tc>
          <w:tcPr>
            <w:tcW w:w="2783" w:type="dxa"/>
            <w:tcBorders>
              <w:top w:val="single" w:color="000000" w:sz="4" w:space="0"/>
              <w:left w:val="single" w:color="000000" w:sz="4" w:space="0"/>
              <w:bottom w:val="single" w:color="000000" w:sz="4" w:space="0"/>
              <w:right w:val="single" w:color="000000" w:sz="4" w:space="0"/>
            </w:tcBorders>
            <w:vAlign w:val="center"/>
          </w:tcPr>
          <w:p w14:paraId="2EE85E57">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1.首次违反；</w:t>
            </w:r>
          </w:p>
          <w:p w14:paraId="225FA982">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2.经劝导后主动改正；</w:t>
            </w:r>
          </w:p>
          <w:p w14:paraId="673C2512">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3.未对人防指挥通信造成影响。</w:t>
            </w:r>
          </w:p>
        </w:tc>
      </w:tr>
    </w:tbl>
    <w:p w14:paraId="6278892C">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right="0" w:rightChars="0" w:firstLine="640" w:firstLineChars="200"/>
        <w:textAlignment w:val="auto"/>
        <w:rPr>
          <w:rFonts w:hint="default" w:ascii="Times New Roman" w:hAnsi="Times New Roman" w:eastAsia="楷体_GB2312" w:cs="Times New Roman"/>
          <w:b w:val="0"/>
          <w:bCs w:val="0"/>
          <w:i w:val="0"/>
          <w:caps w:val="0"/>
          <w:color w:val="000000"/>
          <w:spacing w:val="0"/>
          <w:kern w:val="0"/>
          <w:sz w:val="32"/>
          <w:szCs w:val="32"/>
          <w:shd w:val="clear" w:color="auto" w:fill="FFFFFF"/>
          <w:lang w:val="en-US" w:eastAsia="zh-CN"/>
        </w:rPr>
      </w:pPr>
      <w:r>
        <w:rPr>
          <w:rFonts w:hint="default" w:ascii="Times New Roman" w:hAnsi="Times New Roman" w:eastAsia="楷体_GB2312" w:cs="Times New Roman"/>
          <w:b w:val="0"/>
          <w:bCs w:val="0"/>
          <w:i w:val="0"/>
          <w:caps w:val="0"/>
          <w:color w:val="000000"/>
          <w:spacing w:val="0"/>
          <w:kern w:val="0"/>
          <w:sz w:val="32"/>
          <w:szCs w:val="32"/>
          <w:shd w:val="clear" w:fill="FFFFFF"/>
          <w:lang w:val="en-US" w:eastAsia="zh-CN" w:bidi="ar-SA"/>
        </w:rPr>
        <w:t>（三）</w:t>
      </w:r>
      <w:r>
        <w:rPr>
          <w:rFonts w:hint="default" w:ascii="Times New Roman" w:hAnsi="Times New Roman" w:eastAsia="楷体_GB2312" w:cs="Times New Roman"/>
          <w:b w:val="0"/>
          <w:bCs w:val="0"/>
          <w:i w:val="0"/>
          <w:caps w:val="0"/>
          <w:color w:val="000000"/>
          <w:spacing w:val="0"/>
          <w:kern w:val="0"/>
          <w:sz w:val="32"/>
          <w:szCs w:val="32"/>
          <w:shd w:val="clear" w:color="auto" w:fill="FFFFFF"/>
          <w:lang w:val="en-US" w:eastAsia="zh-CN"/>
        </w:rPr>
        <w:t>广元市人防领域从轻处罚清单</w:t>
      </w:r>
    </w:p>
    <w:tbl>
      <w:tblPr>
        <w:tblStyle w:val="7"/>
        <w:tblW w:w="95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4"/>
        <w:gridCol w:w="1887"/>
        <w:gridCol w:w="4463"/>
        <w:gridCol w:w="2594"/>
      </w:tblGrid>
      <w:tr w14:paraId="4CAB2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jc w:val="center"/>
        </w:trPr>
        <w:tc>
          <w:tcPr>
            <w:tcW w:w="574" w:type="dxa"/>
            <w:tcBorders>
              <w:top w:val="single" w:color="auto" w:sz="4" w:space="0"/>
              <w:left w:val="single" w:color="000000" w:sz="4" w:space="0"/>
              <w:bottom w:val="single" w:color="000000" w:sz="4" w:space="0"/>
              <w:right w:val="single" w:color="000000" w:sz="4" w:space="0"/>
            </w:tcBorders>
            <w:vAlign w:val="center"/>
          </w:tcPr>
          <w:p w14:paraId="0B38560B">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序号</w:t>
            </w:r>
          </w:p>
        </w:tc>
        <w:tc>
          <w:tcPr>
            <w:tcW w:w="1887" w:type="dxa"/>
            <w:tcBorders>
              <w:top w:val="single" w:color="auto" w:sz="4" w:space="0"/>
              <w:left w:val="single" w:color="000000" w:sz="4" w:space="0"/>
              <w:bottom w:val="single" w:color="000000" w:sz="4" w:space="0"/>
              <w:right w:val="single" w:color="000000" w:sz="4" w:space="0"/>
            </w:tcBorders>
            <w:vAlign w:val="center"/>
          </w:tcPr>
          <w:p w14:paraId="5794E7D4">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违法行为</w:t>
            </w:r>
          </w:p>
        </w:tc>
        <w:tc>
          <w:tcPr>
            <w:tcW w:w="4463" w:type="dxa"/>
            <w:tcBorders>
              <w:top w:val="single" w:color="auto" w:sz="4" w:space="0"/>
              <w:left w:val="single" w:color="000000" w:sz="4" w:space="0"/>
              <w:bottom w:val="single" w:color="000000" w:sz="4" w:space="0"/>
              <w:right w:val="single" w:color="000000" w:sz="4" w:space="0"/>
            </w:tcBorders>
            <w:vAlign w:val="center"/>
          </w:tcPr>
          <w:p w14:paraId="541FE87F">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处罚依据</w:t>
            </w:r>
          </w:p>
        </w:tc>
        <w:tc>
          <w:tcPr>
            <w:tcW w:w="2594" w:type="dxa"/>
            <w:tcBorders>
              <w:top w:val="single" w:color="auto" w:sz="4" w:space="0"/>
              <w:left w:val="single" w:color="000000" w:sz="4" w:space="0"/>
              <w:bottom w:val="single" w:color="000000" w:sz="4" w:space="0"/>
              <w:right w:val="single" w:color="000000" w:sz="4" w:space="0"/>
            </w:tcBorders>
            <w:vAlign w:val="center"/>
          </w:tcPr>
          <w:p w14:paraId="588D378E">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适用条件</w:t>
            </w:r>
          </w:p>
        </w:tc>
      </w:tr>
      <w:tr w14:paraId="789A6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7"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6BC604FF">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1</w:t>
            </w:r>
          </w:p>
        </w:tc>
        <w:tc>
          <w:tcPr>
            <w:tcW w:w="1887" w:type="dxa"/>
            <w:tcBorders>
              <w:top w:val="single" w:color="000000" w:sz="4" w:space="0"/>
              <w:left w:val="single" w:color="000000" w:sz="4" w:space="0"/>
              <w:bottom w:val="single" w:color="000000" w:sz="4" w:space="0"/>
              <w:right w:val="single" w:color="000000" w:sz="4" w:space="0"/>
            </w:tcBorders>
            <w:vAlign w:val="center"/>
          </w:tcPr>
          <w:p w14:paraId="4C3531B2">
            <w:pPr>
              <w:keepNext w:val="0"/>
              <w:keepLines w:val="0"/>
              <w:pageBreakBefore w:val="0"/>
              <w:widowControl w:val="0"/>
              <w:kinsoku/>
              <w:wordWrap/>
              <w:overflowPunct/>
              <w:topLinePunct w:val="0"/>
              <w:autoSpaceDE/>
              <w:autoSpaceDN/>
              <w:bidi w:val="0"/>
              <w:adjustRightInd/>
              <w:snapToGrid/>
              <w:spacing w:line="360" w:lineRule="exact"/>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侵占人民防空工程的</w:t>
            </w:r>
          </w:p>
        </w:tc>
        <w:tc>
          <w:tcPr>
            <w:tcW w:w="4463" w:type="dxa"/>
            <w:tcBorders>
              <w:top w:val="single" w:color="000000" w:sz="4" w:space="0"/>
              <w:left w:val="single" w:color="000000" w:sz="4" w:space="0"/>
              <w:bottom w:val="single" w:color="000000" w:sz="4" w:space="0"/>
              <w:right w:val="single" w:color="000000" w:sz="4" w:space="0"/>
            </w:tcBorders>
            <w:vAlign w:val="center"/>
          </w:tcPr>
          <w:p w14:paraId="05044A89">
            <w:pPr>
              <w:keepNext w:val="0"/>
              <w:keepLines w:val="0"/>
              <w:pageBreakBefore w:val="0"/>
              <w:widowControl w:val="0"/>
              <w:kinsoku/>
              <w:wordWrap/>
              <w:overflowPunct/>
              <w:topLinePunct w:val="0"/>
              <w:autoSpaceDE/>
              <w:autoSpaceDN/>
              <w:bidi w:val="0"/>
              <w:adjustRightInd/>
              <w:snapToGrid/>
              <w:spacing w:line="360" w:lineRule="exact"/>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中华人民共和国人民防空法》第四十九条：有下列行为之一的，由县级以上人民政府人民防空主管部门对当事人给予警告，并责令限期改正违法行为，可以对个人并处五千元以下的罚款、对单位并处一万元至五万元的罚款；造成损失的，应当依法赔偿损失。</w:t>
            </w:r>
          </w:p>
        </w:tc>
        <w:tc>
          <w:tcPr>
            <w:tcW w:w="2594" w:type="dxa"/>
            <w:tcBorders>
              <w:top w:val="single" w:color="000000" w:sz="4" w:space="0"/>
              <w:left w:val="single" w:color="000000" w:sz="4" w:space="0"/>
              <w:bottom w:val="single" w:color="000000" w:sz="4" w:space="0"/>
              <w:right w:val="single" w:color="000000" w:sz="4" w:space="0"/>
            </w:tcBorders>
            <w:vAlign w:val="center"/>
          </w:tcPr>
          <w:p w14:paraId="21528059">
            <w:pPr>
              <w:keepNext w:val="0"/>
              <w:keepLines w:val="0"/>
              <w:pageBreakBefore w:val="0"/>
              <w:widowControl w:val="0"/>
              <w:kinsoku/>
              <w:wordWrap/>
              <w:overflowPunct/>
              <w:topLinePunct w:val="0"/>
              <w:autoSpaceDE/>
              <w:autoSpaceDN/>
              <w:bidi w:val="0"/>
              <w:adjustRightInd/>
              <w:snapToGrid/>
              <w:spacing w:line="360" w:lineRule="exact"/>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占用人防工程面积在100-200平方米以内，经查实后主动改正并消除违法后果。</w:t>
            </w:r>
          </w:p>
        </w:tc>
      </w:tr>
      <w:tr w14:paraId="2228C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2" w:hRule="atLeast"/>
          <w:jc w:val="center"/>
        </w:trPr>
        <w:tc>
          <w:tcPr>
            <w:tcW w:w="574" w:type="dxa"/>
            <w:tcBorders>
              <w:top w:val="single" w:color="000000" w:sz="4" w:space="0"/>
              <w:left w:val="single" w:color="000000" w:sz="4" w:space="0"/>
              <w:bottom w:val="single" w:color="000000" w:sz="4" w:space="0"/>
              <w:right w:val="single" w:color="000000" w:sz="4" w:space="0"/>
            </w:tcBorders>
            <w:vAlign w:val="center"/>
          </w:tcPr>
          <w:p w14:paraId="7FFA3BB6">
            <w:pPr>
              <w:keepNext w:val="0"/>
              <w:keepLines w:val="0"/>
              <w:pageBreakBefore w:val="0"/>
              <w:widowControl w:val="0"/>
              <w:kinsoku/>
              <w:wordWrap/>
              <w:overflowPunct/>
              <w:topLinePunct w:val="0"/>
              <w:autoSpaceDE/>
              <w:autoSpaceDN/>
              <w:bidi w:val="0"/>
              <w:adjustRightInd/>
              <w:snapToGrid/>
              <w:spacing w:line="240" w:lineRule="auto"/>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2</w:t>
            </w:r>
          </w:p>
        </w:tc>
        <w:tc>
          <w:tcPr>
            <w:tcW w:w="1887" w:type="dxa"/>
            <w:tcBorders>
              <w:top w:val="single" w:color="000000" w:sz="4" w:space="0"/>
              <w:left w:val="single" w:color="000000" w:sz="4" w:space="0"/>
              <w:bottom w:val="single" w:color="000000" w:sz="4" w:space="0"/>
              <w:right w:val="single" w:color="000000" w:sz="4" w:space="0"/>
            </w:tcBorders>
            <w:vAlign w:val="center"/>
          </w:tcPr>
          <w:p w14:paraId="5EE77321">
            <w:pPr>
              <w:keepNext w:val="0"/>
              <w:keepLines w:val="0"/>
              <w:pageBreakBefore w:val="0"/>
              <w:widowControl w:val="0"/>
              <w:kinsoku/>
              <w:wordWrap/>
              <w:overflowPunct/>
              <w:topLinePunct w:val="0"/>
              <w:autoSpaceDE/>
              <w:autoSpaceDN/>
              <w:bidi w:val="0"/>
              <w:adjustRightInd/>
              <w:snapToGrid/>
              <w:spacing w:line="360" w:lineRule="exact"/>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向人民防空工程内排入废水、废气或者倾倒废弃物的</w:t>
            </w:r>
          </w:p>
        </w:tc>
        <w:tc>
          <w:tcPr>
            <w:tcW w:w="4463" w:type="dxa"/>
            <w:tcBorders>
              <w:top w:val="single" w:color="000000" w:sz="4" w:space="0"/>
              <w:left w:val="single" w:color="000000" w:sz="4" w:space="0"/>
              <w:bottom w:val="single" w:color="000000" w:sz="4" w:space="0"/>
              <w:right w:val="single" w:color="000000" w:sz="4" w:space="0"/>
            </w:tcBorders>
            <w:vAlign w:val="center"/>
          </w:tcPr>
          <w:p w14:paraId="59243CBC">
            <w:pPr>
              <w:keepNext w:val="0"/>
              <w:keepLines w:val="0"/>
              <w:pageBreakBefore w:val="0"/>
              <w:widowControl w:val="0"/>
              <w:kinsoku/>
              <w:wordWrap/>
              <w:overflowPunct/>
              <w:topLinePunct w:val="0"/>
              <w:autoSpaceDE/>
              <w:autoSpaceDN/>
              <w:bidi w:val="0"/>
              <w:adjustRightInd/>
              <w:snapToGrid/>
              <w:spacing w:line="360" w:lineRule="exact"/>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中华人民共和国人民防空法》第四十九条：有下列行为之一的，由县级以上人民政府人民防空主管部门对当事人给予警告，并责令限期改正违法行为，可以对个人并处五千元以下的罚款、对单位并处一万元至五万元的罚款；造成损失的，应当依法赔偿损失。</w:t>
            </w:r>
          </w:p>
        </w:tc>
        <w:tc>
          <w:tcPr>
            <w:tcW w:w="2594" w:type="dxa"/>
            <w:tcBorders>
              <w:top w:val="single" w:color="000000" w:sz="4" w:space="0"/>
              <w:left w:val="single" w:color="000000" w:sz="4" w:space="0"/>
              <w:bottom w:val="single" w:color="000000" w:sz="4" w:space="0"/>
              <w:right w:val="single" w:color="000000" w:sz="4" w:space="0"/>
            </w:tcBorders>
            <w:vAlign w:val="center"/>
          </w:tcPr>
          <w:p w14:paraId="46754B14">
            <w:pPr>
              <w:keepNext w:val="0"/>
              <w:keepLines w:val="0"/>
              <w:pageBreakBefore w:val="0"/>
              <w:widowControl w:val="0"/>
              <w:kinsoku/>
              <w:wordWrap/>
              <w:overflowPunct/>
              <w:topLinePunct w:val="0"/>
              <w:autoSpaceDE/>
              <w:autoSpaceDN/>
              <w:bidi w:val="0"/>
              <w:adjustRightInd/>
              <w:snapToGrid/>
              <w:spacing w:line="360" w:lineRule="exact"/>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具有造成人防设备设施污损或其他影响使用的情节，经查实后主动改正并消除违法后果。</w:t>
            </w:r>
          </w:p>
        </w:tc>
      </w:tr>
    </w:tbl>
    <w:p w14:paraId="16CDB16B">
      <w:pPr>
        <w:pStyle w:val="2"/>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left="0" w:leftChars="0" w:right="0" w:rightChars="0" w:firstLine="640" w:firstLineChars="200"/>
        <w:textAlignment w:val="auto"/>
      </w:pPr>
      <w:r>
        <w:rPr>
          <w:rFonts w:hint="default" w:ascii="Times New Roman" w:hAnsi="Times New Roman" w:eastAsia="楷体_GB2312" w:cs="Times New Roman"/>
          <w:b w:val="0"/>
          <w:bCs w:val="0"/>
          <w:i w:val="0"/>
          <w:caps w:val="0"/>
          <w:color w:val="000000"/>
          <w:spacing w:val="0"/>
          <w:kern w:val="0"/>
          <w:sz w:val="32"/>
          <w:szCs w:val="32"/>
          <w:shd w:val="clear" w:color="auto" w:fill="FFFFFF"/>
          <w:lang w:val="en-US" w:eastAsia="zh-CN"/>
        </w:rPr>
        <w:t>（四）广元市人防领域减轻处罚清单</w:t>
      </w:r>
    </w:p>
    <w:tbl>
      <w:tblPr>
        <w:tblStyle w:val="7"/>
        <w:tblW w:w="94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9"/>
        <w:gridCol w:w="1837"/>
        <w:gridCol w:w="4434"/>
        <w:gridCol w:w="2578"/>
      </w:tblGrid>
      <w:tr w14:paraId="3575D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jc w:val="center"/>
        </w:trPr>
        <w:tc>
          <w:tcPr>
            <w:tcW w:w="609" w:type="dxa"/>
            <w:tcBorders>
              <w:top w:val="single" w:color="000000" w:sz="4" w:space="0"/>
              <w:left w:val="single" w:color="000000" w:sz="4" w:space="0"/>
              <w:bottom w:val="single" w:color="000000" w:sz="4" w:space="0"/>
              <w:right w:val="single" w:color="000000" w:sz="4" w:space="0"/>
            </w:tcBorders>
            <w:vAlign w:val="center"/>
          </w:tcPr>
          <w:p w14:paraId="289543CA">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序号</w:t>
            </w:r>
          </w:p>
        </w:tc>
        <w:tc>
          <w:tcPr>
            <w:tcW w:w="1837" w:type="dxa"/>
            <w:tcBorders>
              <w:top w:val="single" w:color="000000" w:sz="4" w:space="0"/>
              <w:left w:val="single" w:color="000000" w:sz="4" w:space="0"/>
              <w:bottom w:val="single" w:color="000000" w:sz="4" w:space="0"/>
              <w:right w:val="single" w:color="000000" w:sz="4" w:space="0"/>
            </w:tcBorders>
            <w:vAlign w:val="center"/>
          </w:tcPr>
          <w:p w14:paraId="20056F4A">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违法行为</w:t>
            </w:r>
          </w:p>
        </w:tc>
        <w:tc>
          <w:tcPr>
            <w:tcW w:w="4434" w:type="dxa"/>
            <w:tcBorders>
              <w:top w:val="single" w:color="000000" w:sz="4" w:space="0"/>
              <w:left w:val="single" w:color="000000" w:sz="4" w:space="0"/>
              <w:bottom w:val="single" w:color="000000" w:sz="4" w:space="0"/>
              <w:right w:val="single" w:color="000000" w:sz="4" w:space="0"/>
            </w:tcBorders>
            <w:vAlign w:val="center"/>
          </w:tcPr>
          <w:p w14:paraId="02D85447">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处罚依据</w:t>
            </w:r>
          </w:p>
        </w:tc>
        <w:tc>
          <w:tcPr>
            <w:tcW w:w="2578" w:type="dxa"/>
            <w:tcBorders>
              <w:top w:val="single" w:color="000000" w:sz="4" w:space="0"/>
              <w:left w:val="single" w:color="000000" w:sz="4" w:space="0"/>
              <w:bottom w:val="single" w:color="000000" w:sz="4" w:space="0"/>
              <w:right w:val="single" w:color="000000" w:sz="4" w:space="0"/>
            </w:tcBorders>
            <w:vAlign w:val="center"/>
          </w:tcPr>
          <w:p w14:paraId="650B52E2">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适用条件</w:t>
            </w:r>
          </w:p>
        </w:tc>
      </w:tr>
      <w:tr w14:paraId="3229E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4" w:hRule="atLeast"/>
          <w:jc w:val="center"/>
        </w:trPr>
        <w:tc>
          <w:tcPr>
            <w:tcW w:w="609" w:type="dxa"/>
            <w:tcBorders>
              <w:top w:val="single" w:color="000000" w:sz="4" w:space="0"/>
              <w:left w:val="single" w:color="000000" w:sz="4" w:space="0"/>
              <w:bottom w:val="single" w:color="000000" w:sz="4" w:space="0"/>
              <w:right w:val="single" w:color="000000" w:sz="4" w:space="0"/>
            </w:tcBorders>
            <w:vAlign w:val="center"/>
          </w:tcPr>
          <w:p w14:paraId="3E2686DE">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1</w:t>
            </w:r>
          </w:p>
        </w:tc>
        <w:tc>
          <w:tcPr>
            <w:tcW w:w="1837" w:type="dxa"/>
            <w:tcBorders>
              <w:top w:val="single" w:color="000000" w:sz="4" w:space="0"/>
              <w:left w:val="single" w:color="000000" w:sz="4" w:space="0"/>
              <w:bottom w:val="single" w:color="000000" w:sz="4" w:space="0"/>
              <w:right w:val="single" w:color="000000" w:sz="4" w:space="0"/>
            </w:tcBorders>
            <w:vAlign w:val="center"/>
          </w:tcPr>
          <w:p w14:paraId="0685C83A">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侵占人民防空工程的</w:t>
            </w:r>
          </w:p>
        </w:tc>
        <w:tc>
          <w:tcPr>
            <w:tcW w:w="4434" w:type="dxa"/>
            <w:tcBorders>
              <w:top w:val="single" w:color="000000" w:sz="4" w:space="0"/>
              <w:left w:val="single" w:color="000000" w:sz="4" w:space="0"/>
              <w:bottom w:val="single" w:color="000000" w:sz="4" w:space="0"/>
              <w:right w:val="single" w:color="000000" w:sz="4" w:space="0"/>
            </w:tcBorders>
            <w:vAlign w:val="center"/>
          </w:tcPr>
          <w:p w14:paraId="525C4E5C">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《中华人民共和国人民防空法》第四十九条：</w:t>
            </w:r>
          </w:p>
          <w:p w14:paraId="2F57B415">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有下列行为之一的，由县级以上人民政府人民防空主管部门对当事人给予警告，并责令限期改正违法行为，可以对个人并处五千元以下的罚款、对单位并处一万元至五万元的罚款；造成损失的，应当依法赔偿损失。</w:t>
            </w:r>
          </w:p>
        </w:tc>
        <w:tc>
          <w:tcPr>
            <w:tcW w:w="2578" w:type="dxa"/>
            <w:tcBorders>
              <w:top w:val="single" w:color="000000" w:sz="4" w:space="0"/>
              <w:left w:val="single" w:color="000000" w:sz="4" w:space="0"/>
              <w:bottom w:val="single" w:color="000000" w:sz="4" w:space="0"/>
              <w:right w:val="single" w:color="000000" w:sz="4" w:space="0"/>
            </w:tcBorders>
            <w:vAlign w:val="center"/>
          </w:tcPr>
          <w:p w14:paraId="52118C41">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占用人防工程面积在1-100平方米以内，经查实后主动改正并消除违法后果。</w:t>
            </w:r>
          </w:p>
        </w:tc>
      </w:tr>
    </w:tbl>
    <w:p w14:paraId="6D271EB6">
      <w:pPr>
        <w:pStyle w:val="2"/>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left="0" w:leftChars="0" w:right="0" w:rightChars="0" w:firstLine="640" w:firstLineChars="200"/>
        <w:textAlignment w:val="auto"/>
        <w:rPr>
          <w:rFonts w:hint="default" w:ascii="Times New Roman" w:hAnsi="Times New Roman" w:eastAsia="楷体_GB2312" w:cs="Times New Roman"/>
          <w:b w:val="0"/>
          <w:bCs w:val="0"/>
          <w:i w:val="0"/>
          <w:caps w:val="0"/>
          <w:color w:val="000000"/>
          <w:spacing w:val="0"/>
          <w:kern w:val="0"/>
          <w:sz w:val="32"/>
          <w:szCs w:val="32"/>
          <w:shd w:val="clear" w:color="auto" w:fill="FFFFFF"/>
          <w:lang w:val="en-US" w:eastAsia="zh-CN"/>
        </w:rPr>
      </w:pPr>
      <w:r>
        <w:rPr>
          <w:rFonts w:hint="default" w:ascii="Times New Roman" w:hAnsi="Times New Roman" w:eastAsia="楷体_GB2312" w:cs="Times New Roman"/>
          <w:b w:val="0"/>
          <w:bCs w:val="0"/>
          <w:i w:val="0"/>
          <w:caps w:val="0"/>
          <w:color w:val="000000"/>
          <w:spacing w:val="0"/>
          <w:kern w:val="0"/>
          <w:sz w:val="32"/>
          <w:szCs w:val="32"/>
          <w:shd w:val="clear" w:color="auto" w:fill="FFFFFF"/>
          <w:lang w:val="en-US" w:eastAsia="zh-CN"/>
        </w:rPr>
        <w:t>（五）广元市人防领域从重处罚清单</w:t>
      </w:r>
    </w:p>
    <w:tbl>
      <w:tblPr>
        <w:tblStyle w:val="7"/>
        <w:tblW w:w="95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5"/>
        <w:gridCol w:w="1600"/>
        <w:gridCol w:w="4816"/>
        <w:gridCol w:w="2638"/>
      </w:tblGrid>
      <w:tr w14:paraId="104E5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545" w:type="dxa"/>
            <w:tcBorders>
              <w:tl2br w:val="nil"/>
              <w:tr2bl w:val="nil"/>
            </w:tcBorders>
            <w:vAlign w:val="center"/>
          </w:tcPr>
          <w:p w14:paraId="11AB472E">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序号</w:t>
            </w:r>
          </w:p>
        </w:tc>
        <w:tc>
          <w:tcPr>
            <w:tcW w:w="1600" w:type="dxa"/>
            <w:tcBorders>
              <w:tl2br w:val="nil"/>
              <w:tr2bl w:val="nil"/>
            </w:tcBorders>
            <w:vAlign w:val="center"/>
          </w:tcPr>
          <w:p w14:paraId="3C9D2C75">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违法行为</w:t>
            </w:r>
          </w:p>
        </w:tc>
        <w:tc>
          <w:tcPr>
            <w:tcW w:w="4816" w:type="dxa"/>
            <w:tcBorders>
              <w:tl2br w:val="nil"/>
              <w:tr2bl w:val="nil"/>
            </w:tcBorders>
            <w:vAlign w:val="center"/>
          </w:tcPr>
          <w:p w14:paraId="5FF3BBF9">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处罚依据</w:t>
            </w:r>
          </w:p>
        </w:tc>
        <w:tc>
          <w:tcPr>
            <w:tcW w:w="2638" w:type="dxa"/>
            <w:tcBorders>
              <w:tl2br w:val="nil"/>
              <w:tr2bl w:val="nil"/>
            </w:tcBorders>
            <w:vAlign w:val="center"/>
          </w:tcPr>
          <w:p w14:paraId="1A37CC3D">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适用条件</w:t>
            </w:r>
          </w:p>
        </w:tc>
      </w:tr>
      <w:tr w14:paraId="3A154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1" w:hRule="atLeast"/>
          <w:jc w:val="center"/>
        </w:trPr>
        <w:tc>
          <w:tcPr>
            <w:tcW w:w="545" w:type="dxa"/>
            <w:tcBorders>
              <w:tl2br w:val="nil"/>
              <w:tr2bl w:val="nil"/>
            </w:tcBorders>
            <w:vAlign w:val="center"/>
          </w:tcPr>
          <w:p w14:paraId="0295BB97">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1</w:t>
            </w:r>
          </w:p>
        </w:tc>
        <w:tc>
          <w:tcPr>
            <w:tcW w:w="1600" w:type="dxa"/>
            <w:tcBorders>
              <w:tl2br w:val="nil"/>
              <w:tr2bl w:val="nil"/>
            </w:tcBorders>
            <w:vAlign w:val="center"/>
          </w:tcPr>
          <w:p w14:paraId="49A18A1D">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对违反《中华人民共和国人民防空法》第四十八条规定行为的处罚</w:t>
            </w:r>
          </w:p>
        </w:tc>
        <w:tc>
          <w:tcPr>
            <w:tcW w:w="4816" w:type="dxa"/>
            <w:tcBorders>
              <w:tl2br w:val="nil"/>
              <w:tr2bl w:val="nil"/>
            </w:tcBorders>
            <w:vAlign w:val="center"/>
          </w:tcPr>
          <w:p w14:paraId="275BAF2C">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中华人民共和国人民防空法》第四十八条城市新建民用建筑，违反国家有关规定不修建战时可用于防空的地下室的，由县级以上人民政府人民防空主管部门对当事人给予警告，并责令限期修建，可以并处十万元以下的罚款。</w:t>
            </w:r>
          </w:p>
        </w:tc>
        <w:tc>
          <w:tcPr>
            <w:tcW w:w="2638" w:type="dxa"/>
            <w:vMerge w:val="restart"/>
            <w:tcBorders>
              <w:tl2br w:val="nil"/>
              <w:tr2bl w:val="nil"/>
            </w:tcBorders>
            <w:vAlign w:val="center"/>
          </w:tcPr>
          <w:p w14:paraId="274C10B8">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有下列情形之一的，从重行政处罚：</w:t>
            </w:r>
          </w:p>
          <w:p w14:paraId="3589B6DA">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1.妨碍或者拒不配合执法人员依法查处违法行为或者对行政执法人员进行打击报复的；</w:t>
            </w:r>
          </w:p>
          <w:p w14:paraId="45B8F0A7">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2.教唆、胁迫、诱骗他人实施违法行为的；</w:t>
            </w:r>
          </w:p>
          <w:p w14:paraId="58435B86">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3.违法行为造成他人人身伤亡或者重大财产损失等严重危害后果的；</w:t>
            </w:r>
          </w:p>
          <w:p w14:paraId="39B0B1B8">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4.被处罚后两年内又实施同一性质违法行为或者同一当事人两次以上实施同一性质违法行为的；</w:t>
            </w:r>
          </w:p>
          <w:p w14:paraId="54F0FF51">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5.被责令停止违法行为仍拒不停止致使违法后果进一步扩大的；</w:t>
            </w:r>
          </w:p>
          <w:p w14:paraId="0FA1E7F3">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6.其他依法应当从重行政处罚的。</w:t>
            </w:r>
          </w:p>
        </w:tc>
      </w:tr>
      <w:tr w14:paraId="021D3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6" w:hRule="atLeast"/>
          <w:jc w:val="center"/>
        </w:trPr>
        <w:tc>
          <w:tcPr>
            <w:tcW w:w="545" w:type="dxa"/>
            <w:tcBorders>
              <w:tl2br w:val="nil"/>
              <w:tr2bl w:val="nil"/>
            </w:tcBorders>
            <w:vAlign w:val="center"/>
          </w:tcPr>
          <w:p w14:paraId="2D00B1E9">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2</w:t>
            </w:r>
          </w:p>
        </w:tc>
        <w:tc>
          <w:tcPr>
            <w:tcW w:w="1600" w:type="dxa"/>
            <w:tcBorders>
              <w:tl2br w:val="nil"/>
              <w:tr2bl w:val="nil"/>
            </w:tcBorders>
            <w:vAlign w:val="center"/>
          </w:tcPr>
          <w:p w14:paraId="1DA275D8">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对违反《中华人民共和国人民防空法》第四十九条规定行为的处罚</w:t>
            </w:r>
          </w:p>
        </w:tc>
        <w:tc>
          <w:tcPr>
            <w:tcW w:w="4816" w:type="dxa"/>
            <w:tcBorders>
              <w:tl2br w:val="nil"/>
              <w:tr2bl w:val="nil"/>
            </w:tcBorders>
            <w:vAlign w:val="center"/>
          </w:tcPr>
          <w:p w14:paraId="2D46ABD7">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中华人民共和国人民防空法》第四十九条，有下列行为之一的，由县级以上人民政府人民防空主管部门对当事人给予警告，并责令限期改正违法行为，可以对个人并处五千元以下的罚款、对单位并处一万元至五万元的罚款；造成损失的，应当依法赔偿损失：</w:t>
            </w:r>
          </w:p>
          <w:p w14:paraId="4F8F0237">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（一）侵占人民防空工程的；</w:t>
            </w:r>
          </w:p>
          <w:p w14:paraId="392675FE">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（二）不按照国家规定的防护标准和质量标准修建人民防空工程的；</w:t>
            </w:r>
          </w:p>
          <w:p w14:paraId="61258C99">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（三）违反国家有关规定，改变人民防空工程主体结构、拆除人民防空工程设备设施或者采用其他方法危害人民防空工程的安全和使用效能的；</w:t>
            </w:r>
          </w:p>
          <w:p w14:paraId="21D1AA1D">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（四）拆除人民防空工程后拒不补建的；</w:t>
            </w:r>
          </w:p>
          <w:p w14:paraId="32F480B4">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（五）占用人民防空通信专用频率、使用与防空警报相同的音响信号或者擅自拆除人民防空通信、警报设备设施的；</w:t>
            </w:r>
          </w:p>
          <w:p w14:paraId="33F1A7C3">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（六）阻挠安装人民防空通信、警报设施，拒不改正的；</w:t>
            </w:r>
          </w:p>
          <w:p w14:paraId="57660A7E">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（七）向人民防空工程内排入废水、废气或者倾倒废弃物的。</w:t>
            </w:r>
          </w:p>
        </w:tc>
        <w:tc>
          <w:tcPr>
            <w:tcW w:w="2638" w:type="dxa"/>
            <w:vMerge w:val="continue"/>
            <w:tcBorders>
              <w:tl2br w:val="nil"/>
              <w:tr2bl w:val="nil"/>
            </w:tcBorders>
            <w:vAlign w:val="center"/>
          </w:tcPr>
          <w:p w14:paraId="6C2197CC">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default" w:ascii="宋体" w:hAnsi="宋体" w:eastAsia="宋体" w:cs="宋体"/>
                <w:b w:val="0"/>
                <w:bCs w:val="0"/>
                <w:color w:val="000000"/>
                <w:sz w:val="22"/>
                <w:szCs w:val="22"/>
                <w:lang w:val="en-US" w:eastAsia="zh-CN"/>
              </w:rPr>
            </w:pPr>
          </w:p>
        </w:tc>
      </w:tr>
    </w:tbl>
    <w:p w14:paraId="068D39DB">
      <w:pPr>
        <w:keepNext w:val="0"/>
        <w:keepLines w:val="0"/>
        <w:widowControl/>
        <w:suppressLineNumbers w:val="0"/>
        <w:ind w:firstLine="640" w:firstLineChars="200"/>
        <w:jc w:val="left"/>
        <w:rPr>
          <w:rFonts w:hint="default" w:ascii="Times New Roman" w:hAnsi="Times New Roman" w:eastAsia="楷体_GB2312" w:cs="Times New Roman"/>
          <w:b w:val="0"/>
          <w:bCs w:val="0"/>
          <w:i w:val="0"/>
          <w:caps w:val="0"/>
          <w:color w:val="000000"/>
          <w:spacing w:val="0"/>
          <w:kern w:val="0"/>
          <w:sz w:val="32"/>
          <w:szCs w:val="32"/>
          <w:shd w:val="clear" w:color="auto" w:fill="FFFFFF"/>
          <w:lang w:val="en-US" w:eastAsia="zh-CN"/>
        </w:rPr>
      </w:pPr>
      <w:r>
        <w:rPr>
          <w:rFonts w:hint="default" w:ascii="Times New Roman" w:hAnsi="Times New Roman" w:eastAsia="楷体_GB2312" w:cs="Times New Roman"/>
          <w:b w:val="0"/>
          <w:bCs w:val="0"/>
          <w:i w:val="0"/>
          <w:caps w:val="0"/>
          <w:color w:val="000000"/>
          <w:spacing w:val="0"/>
          <w:kern w:val="0"/>
          <w:sz w:val="32"/>
          <w:szCs w:val="32"/>
          <w:shd w:val="clear" w:color="auto" w:fill="FFFFFF"/>
          <w:lang w:val="en-US" w:eastAsia="zh-CN"/>
        </w:rPr>
        <w:t>（六）广元市昭化区人民政府国防动员办公室行政执法分类检查事项目录</w:t>
      </w:r>
    </w:p>
    <w:tbl>
      <w:tblPr>
        <w:tblStyle w:val="13"/>
        <w:tblW w:w="98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4"/>
        <w:gridCol w:w="2306"/>
        <w:gridCol w:w="1011"/>
        <w:gridCol w:w="3065"/>
        <w:gridCol w:w="1539"/>
        <w:gridCol w:w="1371"/>
      </w:tblGrid>
      <w:tr w14:paraId="7C312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blHeader/>
          <w:jc w:val="center"/>
        </w:trPr>
        <w:tc>
          <w:tcPr>
            <w:tcW w:w="564" w:type="dxa"/>
            <w:vAlign w:val="center"/>
          </w:tcPr>
          <w:p w14:paraId="4B5A0CE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序号</w:t>
            </w:r>
          </w:p>
        </w:tc>
        <w:tc>
          <w:tcPr>
            <w:tcW w:w="2306" w:type="dxa"/>
            <w:vAlign w:val="center"/>
          </w:tcPr>
          <w:p w14:paraId="2C5D023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检查事项</w:t>
            </w:r>
          </w:p>
        </w:tc>
        <w:tc>
          <w:tcPr>
            <w:tcW w:w="1011" w:type="dxa"/>
            <w:vAlign w:val="center"/>
          </w:tcPr>
          <w:p w14:paraId="4292362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检查对象</w:t>
            </w:r>
          </w:p>
        </w:tc>
        <w:tc>
          <w:tcPr>
            <w:tcW w:w="3065" w:type="dxa"/>
            <w:vAlign w:val="center"/>
          </w:tcPr>
          <w:p w14:paraId="5B69A3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检查依据</w:t>
            </w:r>
          </w:p>
        </w:tc>
        <w:tc>
          <w:tcPr>
            <w:tcW w:w="1539" w:type="dxa"/>
            <w:vAlign w:val="center"/>
          </w:tcPr>
          <w:p w14:paraId="3FFFE7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检查方式</w:t>
            </w:r>
          </w:p>
        </w:tc>
        <w:tc>
          <w:tcPr>
            <w:tcW w:w="1371" w:type="dxa"/>
            <w:vAlign w:val="center"/>
          </w:tcPr>
          <w:p w14:paraId="4043C5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实施机关</w:t>
            </w:r>
          </w:p>
        </w:tc>
      </w:tr>
      <w:tr w14:paraId="6C773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4" w:hRule="atLeast"/>
          <w:jc w:val="center"/>
        </w:trPr>
        <w:tc>
          <w:tcPr>
            <w:tcW w:w="564" w:type="dxa"/>
            <w:vAlign w:val="center"/>
          </w:tcPr>
          <w:p w14:paraId="672F5AE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1</w:t>
            </w:r>
          </w:p>
        </w:tc>
        <w:tc>
          <w:tcPr>
            <w:tcW w:w="2306" w:type="dxa"/>
            <w:vAlign w:val="center"/>
          </w:tcPr>
          <w:p w14:paraId="0CE1451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对城市新建民用建筑，违反国家规定不修建战时可用于防空和地下室行政检查</w:t>
            </w:r>
          </w:p>
        </w:tc>
        <w:tc>
          <w:tcPr>
            <w:tcW w:w="1011" w:type="dxa"/>
            <w:vAlign w:val="center"/>
          </w:tcPr>
          <w:p w14:paraId="32A1630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建设单位</w:t>
            </w:r>
          </w:p>
        </w:tc>
        <w:tc>
          <w:tcPr>
            <w:tcW w:w="3065" w:type="dxa"/>
            <w:vAlign w:val="center"/>
          </w:tcPr>
          <w:p w14:paraId="2E95EE9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《中华人民共和国人民防空法》《四川省&lt;中华人民共和国人民防空法&gt;实施办法》《四川省人民防 空行政处罚自由裁量权的实施标准》</w:t>
            </w:r>
          </w:p>
        </w:tc>
        <w:tc>
          <w:tcPr>
            <w:tcW w:w="1539" w:type="dxa"/>
            <w:vAlign w:val="center"/>
          </w:tcPr>
          <w:p w14:paraId="28D67FE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1.执法检查；</w:t>
            </w:r>
          </w:p>
          <w:p w14:paraId="76CEC94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2.“双随机，一公开”监管抽查。</w:t>
            </w:r>
          </w:p>
        </w:tc>
        <w:tc>
          <w:tcPr>
            <w:tcW w:w="1371" w:type="dxa"/>
            <w:vAlign w:val="center"/>
          </w:tcPr>
          <w:p w14:paraId="70D1C40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人防主管部门</w:t>
            </w:r>
          </w:p>
        </w:tc>
      </w:tr>
      <w:tr w14:paraId="36873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4" w:hRule="atLeast"/>
          <w:jc w:val="center"/>
        </w:trPr>
        <w:tc>
          <w:tcPr>
            <w:tcW w:w="564" w:type="dxa"/>
            <w:vAlign w:val="center"/>
          </w:tcPr>
          <w:p w14:paraId="7F524E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2</w:t>
            </w:r>
          </w:p>
        </w:tc>
        <w:tc>
          <w:tcPr>
            <w:tcW w:w="2306" w:type="dxa"/>
            <w:vAlign w:val="center"/>
          </w:tcPr>
          <w:p w14:paraId="42684D9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对侵占人民防空工程 的监督检查</w:t>
            </w:r>
          </w:p>
        </w:tc>
        <w:tc>
          <w:tcPr>
            <w:tcW w:w="1011" w:type="dxa"/>
            <w:vAlign w:val="center"/>
          </w:tcPr>
          <w:p w14:paraId="2D35F92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工程管理使用单位</w:t>
            </w:r>
          </w:p>
        </w:tc>
        <w:tc>
          <w:tcPr>
            <w:tcW w:w="3065" w:type="dxa"/>
            <w:vAlign w:val="center"/>
          </w:tcPr>
          <w:p w14:paraId="7035288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《中华人民共和国人民防空法》《四川省&lt;中华人民共和国人民防空法&gt;实施办法》《四川省人民防空行政处罚自由裁量权的实施标准》</w:t>
            </w:r>
          </w:p>
        </w:tc>
        <w:tc>
          <w:tcPr>
            <w:tcW w:w="1539" w:type="dxa"/>
            <w:vAlign w:val="center"/>
          </w:tcPr>
          <w:p w14:paraId="4742EB2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1.执法检查；</w:t>
            </w:r>
          </w:p>
          <w:p w14:paraId="5BEA83A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2.“双随机，一公开”监管抽查。</w:t>
            </w:r>
          </w:p>
        </w:tc>
        <w:tc>
          <w:tcPr>
            <w:tcW w:w="1371" w:type="dxa"/>
            <w:vAlign w:val="center"/>
          </w:tcPr>
          <w:p w14:paraId="37792D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人防主管部门</w:t>
            </w:r>
          </w:p>
        </w:tc>
      </w:tr>
      <w:tr w14:paraId="5F876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9" w:hRule="atLeast"/>
          <w:jc w:val="center"/>
        </w:trPr>
        <w:tc>
          <w:tcPr>
            <w:tcW w:w="564" w:type="dxa"/>
            <w:vAlign w:val="center"/>
          </w:tcPr>
          <w:p w14:paraId="452EB1D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3</w:t>
            </w:r>
          </w:p>
        </w:tc>
        <w:tc>
          <w:tcPr>
            <w:tcW w:w="2306" w:type="dxa"/>
            <w:vAlign w:val="top"/>
          </w:tcPr>
          <w:p w14:paraId="614B13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对不按照国家规定的 防护标准和质量标准 修建人民防空工程的 行政检查</w:t>
            </w:r>
          </w:p>
        </w:tc>
        <w:tc>
          <w:tcPr>
            <w:tcW w:w="1011" w:type="dxa"/>
            <w:vAlign w:val="top"/>
          </w:tcPr>
          <w:p w14:paraId="156380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en-US"/>
              </w:rPr>
            </w:pPr>
          </w:p>
          <w:p w14:paraId="66F51C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建设单位、</w:t>
            </w:r>
          </w:p>
          <w:p w14:paraId="6AB2993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施工单位</w:t>
            </w:r>
          </w:p>
        </w:tc>
        <w:tc>
          <w:tcPr>
            <w:tcW w:w="3065" w:type="dxa"/>
            <w:vAlign w:val="top"/>
          </w:tcPr>
          <w:p w14:paraId="77A39B1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《中华人民共和国人民防空法》《四川省&lt;中华人民共和国人民防空法&gt;实施办法》《四川省人民防空行政处罚自由裁量权的实施标准》</w:t>
            </w:r>
          </w:p>
        </w:tc>
        <w:tc>
          <w:tcPr>
            <w:tcW w:w="1539" w:type="dxa"/>
            <w:vAlign w:val="top"/>
          </w:tcPr>
          <w:p w14:paraId="3115213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1.执法检查；</w:t>
            </w:r>
          </w:p>
          <w:p w14:paraId="7A6E578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2.“双随机，一公开”监管抽查。</w:t>
            </w:r>
          </w:p>
        </w:tc>
        <w:tc>
          <w:tcPr>
            <w:tcW w:w="1371" w:type="dxa"/>
            <w:vAlign w:val="center"/>
          </w:tcPr>
          <w:p w14:paraId="1FFFF5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人防主管部门</w:t>
            </w:r>
          </w:p>
        </w:tc>
      </w:tr>
      <w:tr w14:paraId="567C1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0" w:hRule="atLeast"/>
          <w:jc w:val="center"/>
        </w:trPr>
        <w:tc>
          <w:tcPr>
            <w:tcW w:w="564" w:type="dxa"/>
            <w:vAlign w:val="center"/>
          </w:tcPr>
          <w:p w14:paraId="193FD42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4</w:t>
            </w:r>
          </w:p>
        </w:tc>
        <w:tc>
          <w:tcPr>
            <w:tcW w:w="2306" w:type="dxa"/>
            <w:vAlign w:val="center"/>
          </w:tcPr>
          <w:p w14:paraId="6F920B5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对违反国家有关规定，改变人民防空工程主体结构、拆除人民防空 工程设施设备或采用其他方法危害人民防空工程安全和使用效能的监督检查</w:t>
            </w:r>
          </w:p>
        </w:tc>
        <w:tc>
          <w:tcPr>
            <w:tcW w:w="1011" w:type="dxa"/>
            <w:vAlign w:val="center"/>
          </w:tcPr>
          <w:p w14:paraId="6E80A1B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工程管理</w:t>
            </w:r>
          </w:p>
          <w:p w14:paraId="07675D8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使用单位</w:t>
            </w:r>
          </w:p>
        </w:tc>
        <w:tc>
          <w:tcPr>
            <w:tcW w:w="3065" w:type="dxa"/>
            <w:vAlign w:val="center"/>
          </w:tcPr>
          <w:p w14:paraId="40CFB0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《中华人民共和国人民防空法》《四川省&lt;中华人 民共和国人民防空法&gt;实施办法》《四川省人民防空行政处罚自由裁量权的实施标准》</w:t>
            </w:r>
          </w:p>
        </w:tc>
        <w:tc>
          <w:tcPr>
            <w:tcW w:w="1539" w:type="dxa"/>
            <w:vAlign w:val="center"/>
          </w:tcPr>
          <w:p w14:paraId="2C1F16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1.执法检查；</w:t>
            </w:r>
          </w:p>
          <w:p w14:paraId="24F952B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2.“双随机，一公开”监管抽查。</w:t>
            </w:r>
          </w:p>
        </w:tc>
        <w:tc>
          <w:tcPr>
            <w:tcW w:w="1371" w:type="dxa"/>
            <w:vAlign w:val="center"/>
          </w:tcPr>
          <w:p w14:paraId="34B6E7E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人防主管部门</w:t>
            </w:r>
          </w:p>
        </w:tc>
      </w:tr>
      <w:tr w14:paraId="60359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4" w:hRule="atLeast"/>
          <w:jc w:val="center"/>
        </w:trPr>
        <w:tc>
          <w:tcPr>
            <w:tcW w:w="564" w:type="dxa"/>
            <w:vAlign w:val="center"/>
          </w:tcPr>
          <w:p w14:paraId="70E28D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5</w:t>
            </w:r>
          </w:p>
        </w:tc>
        <w:tc>
          <w:tcPr>
            <w:tcW w:w="2306" w:type="dxa"/>
            <w:vAlign w:val="center"/>
          </w:tcPr>
          <w:p w14:paraId="2B6E32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对拆除人民防空工程后不补建的行政检查</w:t>
            </w:r>
          </w:p>
        </w:tc>
        <w:tc>
          <w:tcPr>
            <w:tcW w:w="1011" w:type="dxa"/>
            <w:vAlign w:val="center"/>
          </w:tcPr>
          <w:p w14:paraId="2DD387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建设单位</w:t>
            </w:r>
          </w:p>
        </w:tc>
        <w:tc>
          <w:tcPr>
            <w:tcW w:w="3065" w:type="dxa"/>
            <w:vAlign w:val="center"/>
          </w:tcPr>
          <w:p w14:paraId="4F599A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《中华人民共和国人民防空法》《四川省&lt;中华人民共和国人民防空法&gt;实施办法》《四川省人民防空行政处罚自由裁量权的实施标准》</w:t>
            </w:r>
          </w:p>
        </w:tc>
        <w:tc>
          <w:tcPr>
            <w:tcW w:w="1539" w:type="dxa"/>
            <w:vAlign w:val="center"/>
          </w:tcPr>
          <w:p w14:paraId="795B079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1.执法检查；</w:t>
            </w:r>
          </w:p>
          <w:p w14:paraId="14E4ACC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2.“双随机，一公开”监管抽查。</w:t>
            </w:r>
          </w:p>
        </w:tc>
        <w:tc>
          <w:tcPr>
            <w:tcW w:w="1371" w:type="dxa"/>
            <w:vAlign w:val="center"/>
          </w:tcPr>
          <w:p w14:paraId="047CB3E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人防主管部门</w:t>
            </w:r>
          </w:p>
        </w:tc>
      </w:tr>
      <w:tr w14:paraId="591BB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7" w:hRule="atLeast"/>
          <w:jc w:val="center"/>
        </w:trPr>
        <w:tc>
          <w:tcPr>
            <w:tcW w:w="564" w:type="dxa"/>
            <w:vAlign w:val="center"/>
          </w:tcPr>
          <w:p w14:paraId="73AB70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6</w:t>
            </w:r>
          </w:p>
        </w:tc>
        <w:tc>
          <w:tcPr>
            <w:tcW w:w="2306" w:type="dxa"/>
            <w:vAlign w:val="center"/>
          </w:tcPr>
          <w:p w14:paraId="1D8067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对占用人民防空通信专用频率、使用与防空警报相同的音响信号或擅自拆除人民防空通信、警报设备设施的监督检查</w:t>
            </w:r>
          </w:p>
        </w:tc>
        <w:tc>
          <w:tcPr>
            <w:tcW w:w="1011" w:type="dxa"/>
            <w:vAlign w:val="center"/>
          </w:tcPr>
          <w:p w14:paraId="065A644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企业、单位、个人</w:t>
            </w:r>
          </w:p>
        </w:tc>
        <w:tc>
          <w:tcPr>
            <w:tcW w:w="3065" w:type="dxa"/>
            <w:vAlign w:val="center"/>
          </w:tcPr>
          <w:p w14:paraId="02A9E9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《中华人民共和国人民防空法》《四川省&lt;中华人民共和国人民防空法&gt;实施办法》《四川省人民防空行政处罚自由裁量权的实施标准》</w:t>
            </w:r>
          </w:p>
        </w:tc>
        <w:tc>
          <w:tcPr>
            <w:tcW w:w="1539" w:type="dxa"/>
            <w:vAlign w:val="center"/>
          </w:tcPr>
          <w:p w14:paraId="1A9A3F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1.执法检查；</w:t>
            </w:r>
          </w:p>
          <w:p w14:paraId="66359B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2.“双随机，一公开”监管抽查。</w:t>
            </w:r>
          </w:p>
        </w:tc>
        <w:tc>
          <w:tcPr>
            <w:tcW w:w="1371" w:type="dxa"/>
            <w:vAlign w:val="center"/>
          </w:tcPr>
          <w:p w14:paraId="720C68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人防主管部门</w:t>
            </w:r>
          </w:p>
        </w:tc>
      </w:tr>
      <w:tr w14:paraId="7A22B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4" w:hRule="atLeast"/>
          <w:jc w:val="center"/>
        </w:trPr>
        <w:tc>
          <w:tcPr>
            <w:tcW w:w="564" w:type="dxa"/>
            <w:vAlign w:val="center"/>
          </w:tcPr>
          <w:p w14:paraId="5E6F20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7</w:t>
            </w:r>
          </w:p>
        </w:tc>
        <w:tc>
          <w:tcPr>
            <w:tcW w:w="2306" w:type="dxa"/>
            <w:vAlign w:val="center"/>
          </w:tcPr>
          <w:p w14:paraId="0FFD278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对阻挠安装人民防空通信、警报设施的行政检查</w:t>
            </w:r>
          </w:p>
        </w:tc>
        <w:tc>
          <w:tcPr>
            <w:tcW w:w="1011" w:type="dxa"/>
            <w:vAlign w:val="center"/>
          </w:tcPr>
          <w:p w14:paraId="4B5A4BB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企业、单位、个人</w:t>
            </w:r>
          </w:p>
        </w:tc>
        <w:tc>
          <w:tcPr>
            <w:tcW w:w="3065" w:type="dxa"/>
            <w:vAlign w:val="center"/>
          </w:tcPr>
          <w:p w14:paraId="2471EB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《中华人民共和国人民防空法》《四川省&lt;中华人民共和国人民防空法&gt;实施办法》《四川省人民防空行政处罚自由裁量权的实施标准》</w:t>
            </w:r>
          </w:p>
        </w:tc>
        <w:tc>
          <w:tcPr>
            <w:tcW w:w="1539" w:type="dxa"/>
            <w:vAlign w:val="center"/>
          </w:tcPr>
          <w:p w14:paraId="2688034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1.执法检查；</w:t>
            </w:r>
          </w:p>
          <w:p w14:paraId="0C9E15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2.“双随机，一公开”监管抽查。</w:t>
            </w:r>
          </w:p>
        </w:tc>
        <w:tc>
          <w:tcPr>
            <w:tcW w:w="1371" w:type="dxa"/>
            <w:vAlign w:val="center"/>
          </w:tcPr>
          <w:p w14:paraId="2E96BB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人防主管部门</w:t>
            </w:r>
          </w:p>
        </w:tc>
      </w:tr>
      <w:tr w14:paraId="629EF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4" w:hRule="atLeast"/>
          <w:jc w:val="center"/>
        </w:trPr>
        <w:tc>
          <w:tcPr>
            <w:tcW w:w="564" w:type="dxa"/>
            <w:vAlign w:val="center"/>
          </w:tcPr>
          <w:p w14:paraId="0F8FAFF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8</w:t>
            </w:r>
          </w:p>
        </w:tc>
        <w:tc>
          <w:tcPr>
            <w:tcW w:w="2306" w:type="dxa"/>
            <w:vAlign w:val="center"/>
          </w:tcPr>
          <w:p w14:paraId="485DF91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对向人民防空工程内排入废水、废气或者倾倒废弃物的监督检查</w:t>
            </w:r>
          </w:p>
        </w:tc>
        <w:tc>
          <w:tcPr>
            <w:tcW w:w="1011" w:type="dxa"/>
            <w:vAlign w:val="center"/>
          </w:tcPr>
          <w:p w14:paraId="00E660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工程管理使用单位</w:t>
            </w:r>
          </w:p>
        </w:tc>
        <w:tc>
          <w:tcPr>
            <w:tcW w:w="3065" w:type="dxa"/>
            <w:vAlign w:val="center"/>
          </w:tcPr>
          <w:p w14:paraId="7C7B1B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《中华人民共和国人民防空法》《四川省&lt;中华人民共和国人民防空法&gt;实施办法》《四川省人民防空行政处罚自由裁量权的实施标准》</w:t>
            </w:r>
          </w:p>
        </w:tc>
        <w:tc>
          <w:tcPr>
            <w:tcW w:w="1539" w:type="dxa"/>
            <w:vAlign w:val="center"/>
          </w:tcPr>
          <w:p w14:paraId="45A4C8B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1.执法检查；</w:t>
            </w:r>
          </w:p>
          <w:p w14:paraId="368191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2.“双随机，一公开”监管抽查。</w:t>
            </w:r>
          </w:p>
        </w:tc>
        <w:tc>
          <w:tcPr>
            <w:tcW w:w="1371" w:type="dxa"/>
            <w:vAlign w:val="center"/>
          </w:tcPr>
          <w:p w14:paraId="2950EED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人防主管部门</w:t>
            </w:r>
          </w:p>
        </w:tc>
      </w:tr>
    </w:tbl>
    <w:p w14:paraId="2F8B3E6B">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b w:val="0"/>
          <w:bCs w:val="0"/>
          <w:i w:val="0"/>
          <w:caps w:val="0"/>
          <w:color w:val="000000"/>
          <w:spacing w:val="0"/>
          <w:kern w:val="0"/>
          <w:sz w:val="32"/>
          <w:szCs w:val="32"/>
          <w:shd w:val="clear" w:color="auto" w:fill="FFFFFF"/>
          <w:lang w:val="en-US" w:eastAsia="zh-CN"/>
        </w:rPr>
      </w:pPr>
      <w:r>
        <w:rPr>
          <w:rFonts w:hint="default" w:ascii="Times New Roman" w:hAnsi="Times New Roman" w:eastAsia="黑体" w:cs="Times New Roman"/>
          <w:b w:val="0"/>
          <w:bCs w:val="0"/>
          <w:i w:val="0"/>
          <w:caps w:val="0"/>
          <w:color w:val="000000"/>
          <w:spacing w:val="0"/>
          <w:kern w:val="0"/>
          <w:sz w:val="32"/>
          <w:szCs w:val="32"/>
          <w:shd w:val="clear" w:color="auto" w:fill="FFFFFF"/>
          <w:lang w:val="en-US" w:eastAsia="zh-CN"/>
        </w:rPr>
        <w:t>十二、</w:t>
      </w:r>
      <w:r>
        <w:rPr>
          <w:rFonts w:hint="eastAsia" w:ascii="Times New Roman" w:hAnsi="Times New Roman" w:eastAsia="黑体" w:cs="Times New Roman"/>
          <w:b w:val="0"/>
          <w:bCs w:val="0"/>
          <w:i w:val="0"/>
          <w:caps w:val="0"/>
          <w:color w:val="000000"/>
          <w:spacing w:val="0"/>
          <w:kern w:val="0"/>
          <w:sz w:val="32"/>
          <w:szCs w:val="32"/>
          <w:shd w:val="clear" w:color="auto" w:fill="FFFFFF"/>
          <w:lang w:val="en-US" w:eastAsia="zh-CN"/>
        </w:rPr>
        <w:t>广元市昭化区</w:t>
      </w:r>
      <w:r>
        <w:rPr>
          <w:rFonts w:hint="default" w:ascii="Times New Roman" w:hAnsi="Times New Roman" w:eastAsia="黑体" w:cs="Times New Roman"/>
          <w:b w:val="0"/>
          <w:bCs w:val="0"/>
          <w:i w:val="0"/>
          <w:caps w:val="0"/>
          <w:color w:val="000000"/>
          <w:spacing w:val="0"/>
          <w:kern w:val="0"/>
          <w:sz w:val="32"/>
          <w:szCs w:val="32"/>
          <w:shd w:val="clear" w:color="auto" w:fill="FFFFFF"/>
          <w:lang w:val="en-US" w:eastAsia="zh-CN"/>
        </w:rPr>
        <w:t>人民政府国防动员办公室行政执法事项目录</w:t>
      </w:r>
    </w:p>
    <w:tbl>
      <w:tblPr>
        <w:tblStyle w:val="7"/>
        <w:tblW w:w="9855" w:type="dxa"/>
        <w:tblInd w:w="-3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85"/>
        <w:gridCol w:w="1170"/>
        <w:gridCol w:w="1817"/>
        <w:gridCol w:w="4183"/>
      </w:tblGrid>
      <w:tr w14:paraId="0EE3E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54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单      位</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62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序号</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E08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行政执法类型</w:t>
            </w:r>
          </w:p>
        </w:tc>
        <w:tc>
          <w:tcPr>
            <w:tcW w:w="4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320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行政执法事项</w:t>
            </w:r>
          </w:p>
        </w:tc>
      </w:tr>
      <w:tr w14:paraId="5DBC8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A5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广元市昭化区人民政府</w:t>
            </w:r>
          </w:p>
          <w:p w14:paraId="219F47B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国防动员办公室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77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1</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8F0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行政许可</w:t>
            </w:r>
          </w:p>
        </w:tc>
        <w:tc>
          <w:tcPr>
            <w:tcW w:w="4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58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拆除人民防空工程审批</w:t>
            </w:r>
          </w:p>
        </w:tc>
      </w:tr>
      <w:tr w14:paraId="65806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72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广元市昭化区人民政府</w:t>
            </w:r>
          </w:p>
          <w:p w14:paraId="7FBD12F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国防动员办公室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75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2</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DAA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行政许可</w:t>
            </w:r>
          </w:p>
        </w:tc>
        <w:tc>
          <w:tcPr>
            <w:tcW w:w="4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F89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应建防空地下室的民用建设项目报建审批</w:t>
            </w:r>
          </w:p>
        </w:tc>
      </w:tr>
      <w:tr w14:paraId="71175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6C4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广元市昭化区人民政府</w:t>
            </w:r>
          </w:p>
          <w:p w14:paraId="271786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国防动员办公室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53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3</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EE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行政许可</w:t>
            </w:r>
          </w:p>
        </w:tc>
        <w:tc>
          <w:tcPr>
            <w:tcW w:w="4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94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人民防空警报设施拆除审批</w:t>
            </w:r>
          </w:p>
        </w:tc>
      </w:tr>
      <w:tr w14:paraId="720B7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13D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广元市昭化区人民政府</w:t>
            </w:r>
          </w:p>
          <w:p w14:paraId="3F1D2D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国防动员办公室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89B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4</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47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行政处罚</w:t>
            </w:r>
          </w:p>
        </w:tc>
        <w:tc>
          <w:tcPr>
            <w:tcW w:w="4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169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对侵占、不按国家规定修建人防工程、擅自拆除设备设施、占用人防通信专用频率等行为的行政处罚</w:t>
            </w:r>
          </w:p>
        </w:tc>
      </w:tr>
      <w:tr w14:paraId="67209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060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广元市昭化区人民政府</w:t>
            </w:r>
          </w:p>
          <w:p w14:paraId="0DA45E1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国防动员办公室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F38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5</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60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行政处罚</w:t>
            </w:r>
          </w:p>
        </w:tc>
        <w:tc>
          <w:tcPr>
            <w:tcW w:w="4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D10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对城市新建民用建筑不修建防空地下室的行政处罚</w:t>
            </w:r>
          </w:p>
        </w:tc>
      </w:tr>
      <w:tr w14:paraId="0AE57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1FE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广元市昭化区人民政府</w:t>
            </w:r>
          </w:p>
          <w:p w14:paraId="7EAC821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国防动员办公室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EF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6</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80A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行政征收</w:t>
            </w:r>
          </w:p>
        </w:tc>
        <w:tc>
          <w:tcPr>
            <w:tcW w:w="4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50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行政征收</w:t>
            </w:r>
          </w:p>
        </w:tc>
      </w:tr>
      <w:tr w14:paraId="14E50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7A3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广元市昭化区人民政府</w:t>
            </w:r>
          </w:p>
          <w:p w14:paraId="4EBFF9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国防动员办公室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55B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7</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5AA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行政检查</w:t>
            </w:r>
          </w:p>
        </w:tc>
        <w:tc>
          <w:tcPr>
            <w:tcW w:w="4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16F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对城市和重要经济目标的人民防空建设进行监督检查</w:t>
            </w:r>
          </w:p>
        </w:tc>
      </w:tr>
      <w:tr w14:paraId="057ED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453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广元市昭化区人民政府</w:t>
            </w:r>
          </w:p>
          <w:p w14:paraId="2A5C0B2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国防动员办公室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60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8</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F10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行政检查</w:t>
            </w:r>
          </w:p>
        </w:tc>
        <w:tc>
          <w:tcPr>
            <w:tcW w:w="4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A44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对人民防空工程的质量和维护管理进行监督检查</w:t>
            </w:r>
          </w:p>
        </w:tc>
      </w:tr>
      <w:tr w14:paraId="4B1CC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D2E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广元市昭化区人民政府</w:t>
            </w:r>
          </w:p>
          <w:p w14:paraId="1DC1A1C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国防动员办公室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52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9</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37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行政奖励</w:t>
            </w:r>
          </w:p>
        </w:tc>
        <w:tc>
          <w:tcPr>
            <w:tcW w:w="4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6D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对先进单位或个人的表彰奖励</w:t>
            </w:r>
          </w:p>
        </w:tc>
      </w:tr>
      <w:tr w14:paraId="12E63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0C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广元市昭化区人民政府</w:t>
            </w:r>
          </w:p>
          <w:p w14:paraId="64D86BF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国防动员办公室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3A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10</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356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其他行政权力</w:t>
            </w:r>
          </w:p>
        </w:tc>
        <w:tc>
          <w:tcPr>
            <w:tcW w:w="4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8CA2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城市地下空间的规划和开发利用审批</w:t>
            </w:r>
          </w:p>
        </w:tc>
      </w:tr>
      <w:tr w14:paraId="2C526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6E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广元市昭化区人民政府</w:t>
            </w:r>
          </w:p>
          <w:p w14:paraId="341D9A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国防动员办公室</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897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11</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A46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其他行政权力</w:t>
            </w:r>
          </w:p>
        </w:tc>
        <w:tc>
          <w:tcPr>
            <w:tcW w:w="4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38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r>
              <w:rPr>
                <w:rFonts w:hint="default" w:ascii="宋体" w:hAnsi="宋体" w:eastAsia="宋体" w:cs="宋体"/>
                <w:b w:val="0"/>
                <w:bCs w:val="0"/>
                <w:color w:val="000000"/>
                <w:sz w:val="22"/>
                <w:szCs w:val="22"/>
                <w:lang w:val="en-US" w:eastAsia="zh-CN"/>
              </w:rPr>
              <w:t>核实建设项目落实人民防空要求</w:t>
            </w:r>
          </w:p>
        </w:tc>
      </w:tr>
    </w:tbl>
    <w:p w14:paraId="1CDF840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b w:val="0"/>
          <w:bCs w:val="0"/>
          <w:color w:val="000000"/>
          <w:sz w:val="22"/>
          <w:szCs w:val="22"/>
          <w:lang w:val="en-US" w:eastAsia="zh-CN"/>
        </w:rPr>
      </w:pPr>
    </w:p>
    <w:p w14:paraId="696CE13B">
      <w:pPr>
        <w:rPr>
          <w:rFonts w:hint="default" w:ascii="Times New Roman" w:hAnsi="Times New Roman" w:eastAsia="仿宋" w:cs="Times New Roman"/>
          <w:b w:val="0"/>
          <w:bCs w:val="0"/>
          <w:color w:val="000000"/>
          <w:sz w:val="21"/>
          <w:szCs w:val="21"/>
        </w:rPr>
      </w:pPr>
    </w:p>
    <w:sectPr>
      <w:footerReference r:id="rId5" w:type="first"/>
      <w:footerReference r:id="rId3" w:type="default"/>
      <w:footerReference r:id="rId4" w:type="even"/>
      <w:pgSz w:w="11906" w:h="16838"/>
      <w:pgMar w:top="2098" w:right="1587" w:bottom="1984" w:left="1474" w:header="851" w:footer="1531" w:gutter="0"/>
      <w:pgBorders>
        <w:top w:val="none" w:sz="0" w:space="0"/>
        <w:left w:val="none" w:sz="0" w:space="0"/>
        <w:bottom w:val="none" w:sz="0" w:space="0"/>
        <w:right w:val="none" w:sz="0" w:space="0"/>
      </w:pgBorders>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2BFB5C-25A8-49A8-9801-33F9EBDE50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embedRegular r:id="rId2" w:fontKey="{160076CE-ACA0-409E-976D-F064C9A1ECF8}"/>
  </w:font>
  <w:font w:name="仿宋_GB2312">
    <w:altName w:val="仿宋"/>
    <w:panose1 w:val="02010609030101010101"/>
    <w:charset w:val="86"/>
    <w:family w:val="modern"/>
    <w:pitch w:val="default"/>
    <w:sig w:usb0="00000000" w:usb1="00000000" w:usb2="00000000" w:usb3="00000000" w:csb0="00040000" w:csb1="00000000"/>
    <w:embedRegular r:id="rId3" w:fontKey="{EEE94E88-7424-4648-B30A-76FDC303A8DD}"/>
  </w:font>
  <w:font w:name="楷体_GB2312">
    <w:panose1 w:val="02010609030101010101"/>
    <w:charset w:val="86"/>
    <w:family w:val="modern"/>
    <w:pitch w:val="default"/>
    <w:sig w:usb0="00000001" w:usb1="080E0000" w:usb2="00000000" w:usb3="00000000" w:csb0="00040000" w:csb1="00000000"/>
    <w:embedRegular r:id="rId4" w:fontKey="{80D0DC48-14D0-4594-A689-E085382CA9BE}"/>
  </w:font>
  <w:font w:name="仿宋">
    <w:panose1 w:val="02010609060101010101"/>
    <w:charset w:val="86"/>
    <w:family w:val="auto"/>
    <w:pitch w:val="default"/>
    <w:sig w:usb0="800002BF" w:usb1="38CF7CFA" w:usb2="00000016" w:usb3="00000000" w:csb0="00040001" w:csb1="00000000"/>
    <w:embedRegular r:id="rId5" w:fontKey="{F868095E-05FC-44CA-85D5-64477889F6A4}"/>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03FAC">
    <w:pPr>
      <w:pStyle w:val="4"/>
      <w:wordWrap w:val="0"/>
      <w:jc w:val="right"/>
      <w:rPr>
        <w:rFonts w:hint="default" w:eastAsia="宋体"/>
        <w:lang w:val="en-US" w:eastAsia="zh-CN"/>
      </w:rPr>
    </w:pPr>
    <w:r>
      <w:rPr>
        <w:rFonts w:ascii="宋体" w:cs="宋体"/>
        <w:sz w:val="28"/>
        <w:szCs w:val="28"/>
      </w:rPr>
      <w:t xml:space="preserve">— </w:t>
    </w:r>
    <w:r>
      <w:rPr>
        <w:rFonts w:ascii="宋体" w:cs="宋体"/>
        <w:sz w:val="28"/>
        <w:szCs w:val="28"/>
      </w:rPr>
      <w:fldChar w:fldCharType="begin"/>
    </w:r>
    <w:r>
      <w:rPr>
        <w:rFonts w:ascii="宋体" w:cs="宋体"/>
        <w:sz w:val="28"/>
        <w:szCs w:val="28"/>
      </w:rPr>
      <w:instrText xml:space="preserve"> PAGE  \* MERGEFORMAT </w:instrText>
    </w:r>
    <w:r>
      <w:rPr>
        <w:rFonts w:ascii="宋体" w:cs="宋体"/>
        <w:sz w:val="28"/>
        <w:szCs w:val="28"/>
      </w:rPr>
      <w:fldChar w:fldCharType="separate"/>
    </w:r>
    <w:r>
      <w:rPr>
        <w:rFonts w:ascii="宋体" w:cs="宋体"/>
        <w:sz w:val="28"/>
        <w:szCs w:val="28"/>
      </w:rPr>
      <w:t>- 1 -</w:t>
    </w:r>
    <w:r>
      <w:rPr>
        <w:rFonts w:ascii="宋体" w:cs="宋体"/>
        <w:sz w:val="28"/>
        <w:szCs w:val="28"/>
      </w:rPr>
      <w:fldChar w:fldCharType="end"/>
    </w:r>
    <w:r>
      <w:rPr>
        <w:rFonts w:ascii="宋体" w:cs="宋体"/>
        <w:sz w:val="28"/>
        <w:szCs w:val="28"/>
      </w:rPr>
      <w:t xml:space="preserve"> —</w:t>
    </w:r>
    <w:r>
      <w:rPr>
        <w:rFonts w:hint="eastAsia" w:ascii="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F760C">
    <w:pPr>
      <w:pStyle w:val="4"/>
      <w:wordWrap/>
      <w:ind w:firstLine="280" w:firstLineChars="100"/>
      <w:jc w:val="left"/>
    </w:pPr>
    <w:r>
      <w:rPr>
        <w:rFonts w:ascii="宋体" w:cs="宋体"/>
        <w:sz w:val="28"/>
        <w:szCs w:val="28"/>
      </w:rPr>
      <w:t xml:space="preserve">— </w:t>
    </w:r>
    <w:r>
      <w:rPr>
        <w:rFonts w:ascii="宋体" w:cs="宋体"/>
        <w:sz w:val="28"/>
        <w:szCs w:val="28"/>
      </w:rPr>
      <w:fldChar w:fldCharType="begin"/>
    </w:r>
    <w:r>
      <w:rPr>
        <w:rFonts w:ascii="宋体" w:cs="宋体"/>
        <w:sz w:val="28"/>
        <w:szCs w:val="28"/>
      </w:rPr>
      <w:instrText xml:space="preserve"> PAGE  \* MERGEFORMAT </w:instrText>
    </w:r>
    <w:r>
      <w:rPr>
        <w:rFonts w:ascii="宋体" w:cs="宋体"/>
        <w:sz w:val="28"/>
        <w:szCs w:val="28"/>
      </w:rPr>
      <w:fldChar w:fldCharType="separate"/>
    </w:r>
    <w:r>
      <w:rPr>
        <w:rFonts w:ascii="宋体" w:cs="宋体"/>
        <w:sz w:val="28"/>
        <w:szCs w:val="28"/>
      </w:rPr>
      <w:t>- 1 -</w:t>
    </w:r>
    <w:r>
      <w:rPr>
        <w:rFonts w:ascii="宋体" w:cs="宋体"/>
        <w:sz w:val="28"/>
        <w:szCs w:val="28"/>
      </w:rPr>
      <w:fldChar w:fldCharType="end"/>
    </w:r>
    <w:r>
      <w:rPr>
        <w:rFonts w:ascii="宋体" w:cs="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5D53B">
    <w:pPr>
      <w:pStyle w:val="4"/>
      <w:wordWrap/>
      <w:spacing w:line="240" w:lineRule="auto"/>
      <w:ind w:firstLine="280" w:firstLineChars="100"/>
      <w:jc w:val="left"/>
    </w:pPr>
    <w:r>
      <w:rPr>
        <w:rFonts w:ascii="宋体" w:cs="宋体"/>
        <w:sz w:val="28"/>
        <w:szCs w:val="28"/>
      </w:rPr>
      <w:t xml:space="preserve">— </w:t>
    </w:r>
    <w:r>
      <w:rPr>
        <w:rFonts w:ascii="宋体" w:cs="宋体"/>
        <w:sz w:val="28"/>
        <w:szCs w:val="28"/>
      </w:rPr>
      <w:fldChar w:fldCharType="begin"/>
    </w:r>
    <w:r>
      <w:rPr>
        <w:rFonts w:ascii="宋体" w:cs="宋体"/>
        <w:sz w:val="28"/>
        <w:szCs w:val="28"/>
      </w:rPr>
      <w:instrText xml:space="preserve"> PAGE  \* MERGEFORMAT </w:instrText>
    </w:r>
    <w:r>
      <w:rPr>
        <w:rFonts w:ascii="宋体" w:cs="宋体"/>
        <w:sz w:val="28"/>
        <w:szCs w:val="28"/>
      </w:rPr>
      <w:fldChar w:fldCharType="separate"/>
    </w:r>
    <w:r>
      <w:rPr>
        <w:rFonts w:ascii="宋体" w:cs="宋体"/>
        <w:sz w:val="28"/>
        <w:szCs w:val="28"/>
      </w:rPr>
      <w:t>- 1 -</w:t>
    </w:r>
    <w:r>
      <w:rPr>
        <w:rFonts w:ascii="宋体" w:cs="宋体"/>
        <w:sz w:val="28"/>
        <w:szCs w:val="28"/>
      </w:rPr>
      <w:fldChar w:fldCharType="end"/>
    </w:r>
    <w:r>
      <w:rPr>
        <w:rFonts w:ascii="宋体" w:cs="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5MTA1ZTAyZGI3MjQ3ZTVjOTZkNzMyMzEzZGQxOTcifQ=="/>
  </w:docVars>
  <w:rsids>
    <w:rsidRoot w:val="00000000"/>
    <w:rsid w:val="015E6237"/>
    <w:rsid w:val="018D00A7"/>
    <w:rsid w:val="05CA273A"/>
    <w:rsid w:val="05DB4947"/>
    <w:rsid w:val="075144CE"/>
    <w:rsid w:val="07725305"/>
    <w:rsid w:val="08A47272"/>
    <w:rsid w:val="09453417"/>
    <w:rsid w:val="099472E7"/>
    <w:rsid w:val="0A1E1B2B"/>
    <w:rsid w:val="0A4C1970"/>
    <w:rsid w:val="0D146881"/>
    <w:rsid w:val="0F3D2C51"/>
    <w:rsid w:val="102660B1"/>
    <w:rsid w:val="137B2AD9"/>
    <w:rsid w:val="13DB177B"/>
    <w:rsid w:val="1642447F"/>
    <w:rsid w:val="171717CD"/>
    <w:rsid w:val="18173A33"/>
    <w:rsid w:val="18B5318D"/>
    <w:rsid w:val="18C4126B"/>
    <w:rsid w:val="1A840CB2"/>
    <w:rsid w:val="1D204271"/>
    <w:rsid w:val="233F1DA3"/>
    <w:rsid w:val="24327310"/>
    <w:rsid w:val="26437C73"/>
    <w:rsid w:val="27767BD4"/>
    <w:rsid w:val="297F72A3"/>
    <w:rsid w:val="2A6F54DA"/>
    <w:rsid w:val="2BA84795"/>
    <w:rsid w:val="2F9D3D37"/>
    <w:rsid w:val="310B19E4"/>
    <w:rsid w:val="31480833"/>
    <w:rsid w:val="31FE1D69"/>
    <w:rsid w:val="3392223A"/>
    <w:rsid w:val="38163439"/>
    <w:rsid w:val="382316B2"/>
    <w:rsid w:val="391E1E7A"/>
    <w:rsid w:val="4050500F"/>
    <w:rsid w:val="406E5E61"/>
    <w:rsid w:val="40C81049"/>
    <w:rsid w:val="40D62FCA"/>
    <w:rsid w:val="45A74429"/>
    <w:rsid w:val="45A9038D"/>
    <w:rsid w:val="4B52123C"/>
    <w:rsid w:val="4FE9706E"/>
    <w:rsid w:val="536210FE"/>
    <w:rsid w:val="55C47318"/>
    <w:rsid w:val="56C1060D"/>
    <w:rsid w:val="58272CC8"/>
    <w:rsid w:val="5A20384C"/>
    <w:rsid w:val="5BBA0E79"/>
    <w:rsid w:val="5DAD1E27"/>
    <w:rsid w:val="5F7563E8"/>
    <w:rsid w:val="5FFC08B7"/>
    <w:rsid w:val="60B831E9"/>
    <w:rsid w:val="60C07B37"/>
    <w:rsid w:val="61DF5D9B"/>
    <w:rsid w:val="63F427B6"/>
    <w:rsid w:val="646F1658"/>
    <w:rsid w:val="677D0159"/>
    <w:rsid w:val="67C4094C"/>
    <w:rsid w:val="6B222B9E"/>
    <w:rsid w:val="6B591062"/>
    <w:rsid w:val="6D627CA5"/>
    <w:rsid w:val="6DFD4346"/>
    <w:rsid w:val="709F6AD9"/>
    <w:rsid w:val="70EF1F1B"/>
    <w:rsid w:val="71CB4702"/>
    <w:rsid w:val="733A771A"/>
    <w:rsid w:val="744D6121"/>
    <w:rsid w:val="764A3ADC"/>
    <w:rsid w:val="765A338F"/>
    <w:rsid w:val="77242776"/>
    <w:rsid w:val="78827754"/>
    <w:rsid w:val="79425135"/>
    <w:rsid w:val="7C7700C5"/>
    <w:rsid w:val="7DA16535"/>
    <w:rsid w:val="7E925BCF"/>
    <w:rsid w:val="7EFFB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9"/>
    <w:pPr>
      <w:spacing w:before="100" w:beforeAutospacing="1" w:after="100" w:afterAutospacing="1"/>
      <w:jc w:val="left"/>
      <w:outlineLvl w:val="0"/>
    </w:pPr>
    <w:rPr>
      <w:rFonts w:ascii="宋体" w:hAnsi="宋体"/>
      <w:b/>
      <w:kern w:val="44"/>
      <w:sz w:val="48"/>
      <w:szCs w:val="48"/>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2">
    <w:name w:val="Body Text"/>
    <w:basedOn w:val="1"/>
    <w:qFormat/>
    <w:uiPriority w:val="0"/>
    <w:pPr>
      <w:ind w:left="100" w:leftChars="100" w:right="100" w:rightChars="100"/>
    </w:pPr>
    <w:rPr>
      <w:rFonts w:cs="Times New Roman"/>
      <w:szCs w:val="24"/>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0"/>
    <w:pPr>
      <w:spacing w:before="240" w:after="60" w:line="700" w:lineRule="exact"/>
      <w:jc w:val="center"/>
      <w:outlineLvl w:val="0"/>
    </w:pPr>
    <w:rPr>
      <w:rFonts w:ascii="Arial" w:hAnsi="Arial" w:eastAsia="方正小标宋简体"/>
    </w:rPr>
  </w:style>
  <w:style w:type="character" w:styleId="9">
    <w:name w:val="Hyperlink"/>
    <w:basedOn w:val="8"/>
    <w:qFormat/>
    <w:uiPriority w:val="0"/>
    <w:rPr>
      <w:color w:val="0000FF"/>
      <w:u w:val="single"/>
    </w:rPr>
  </w:style>
  <w:style w:type="paragraph" w:customStyle="1" w:styleId="10">
    <w:name w:val="BodyText"/>
    <w:basedOn w:val="1"/>
    <w:qFormat/>
    <w:uiPriority w:val="0"/>
    <w:pPr>
      <w:spacing w:after="120"/>
    </w:pPr>
  </w:style>
  <w:style w:type="character" w:customStyle="1" w:styleId="11">
    <w:name w:val="font31"/>
    <w:basedOn w:val="8"/>
    <w:qFormat/>
    <w:uiPriority w:val="0"/>
    <w:rPr>
      <w:rFonts w:hint="eastAsia" w:ascii="宋体" w:hAnsi="宋体" w:eastAsia="宋体" w:cs="宋体"/>
      <w:color w:val="000000"/>
      <w:sz w:val="20"/>
      <w:szCs w:val="20"/>
      <w:u w:val="none"/>
    </w:rPr>
  </w:style>
  <w:style w:type="paragraph" w:customStyle="1" w:styleId="12">
    <w:name w:val="Table Text"/>
    <w:semiHidden/>
    <w:qFormat/>
    <w:uiPriority w:val="0"/>
    <w:pPr>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30"/>
      <w:szCs w:val="30"/>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3034</Words>
  <Characters>3285</Characters>
  <Paragraphs>424</Paragraphs>
  <TotalTime>22</TotalTime>
  <ScaleCrop>false</ScaleCrop>
  <LinksUpToDate>false</LinksUpToDate>
  <CharactersWithSpaces>3325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2024-07-26T00:47:00Z</dcterms:created>
  <dc:creator>Administrator</dc:creator>
  <cp:lastModifiedBy>昭化融媒体</cp:lastModifiedBy>
  <cp:lastPrinted>2025-07-09T08:57:00Z</cp:lastPrinted>
  <dcterms:modified xsi:type="dcterms:W3CDTF">2025-07-21T01:22:07Z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F5492C1298214D198DFC76BCAE853F3F_13</vt:lpwstr>
  </property>
  <property fmtid="{D5CDD505-2E9C-101B-9397-08002B2CF9AE}" pid="4" name="KSOTemplateDocerSaveRecord">
    <vt:lpwstr>eyJoZGlkIjoiMGVhYTg4NGNkZWJkODFjNzcyZDRjM2M4Y2UzNjI5ZmUiLCJ1c2VySWQiOiI2MTE2MzEwMDYifQ==</vt:lpwstr>
  </property>
</Properties>
</file>