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76B0C">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outlineLvl w:val="0"/>
        <w:rPr>
          <w:rFonts w:hint="eastAsia" w:eastAsia="方正小标宋简体" w:cs="Times New Roman"/>
          <w:b w:val="0"/>
          <w:bCs/>
          <w:color w:val="000000" w:themeColor="text1"/>
          <w:spacing w:val="-28"/>
          <w:sz w:val="44"/>
          <w:szCs w:val="44"/>
          <w:highlight w:val="none"/>
          <w:lang w:eastAsia="zh-CN"/>
          <w14:textFill>
            <w14:solidFill>
              <w14:schemeClr w14:val="tx1"/>
            </w14:solidFill>
          </w14:textFill>
        </w:rPr>
      </w:pPr>
      <w:bookmarkStart w:id="37" w:name="_GoBack"/>
      <w:bookmarkEnd w:id="37"/>
      <w:bookmarkStart w:id="0" w:name="_Toc27350"/>
      <w:bookmarkStart w:id="1" w:name="_Toc30303"/>
      <w:r>
        <w:rPr>
          <w:rFonts w:hint="eastAsia" w:eastAsia="方正小标宋简体" w:cs="Times New Roman"/>
          <w:b w:val="0"/>
          <w:bCs/>
          <w:color w:val="000000" w:themeColor="text1"/>
          <w:spacing w:val="-28"/>
          <w:sz w:val="44"/>
          <w:szCs w:val="44"/>
          <w:highlight w:val="none"/>
          <w:lang w:eastAsia="zh-CN"/>
          <w14:textFill>
            <w14:solidFill>
              <w14:schemeClr w14:val="tx1"/>
            </w14:solidFill>
          </w14:textFill>
        </w:rPr>
        <w:t>中国共产党广元市昭化区委巡察工作领导小组办公室</w:t>
      </w:r>
      <w:bookmarkEnd w:id="0"/>
      <w:bookmarkEnd w:id="1"/>
    </w:p>
    <w:p w14:paraId="21973B81">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outlineLvl w:val="0"/>
        <w:rPr>
          <w:rFonts w:hint="eastAsia" w:eastAsia="方正小标宋简体" w:cs="Times New Roman"/>
          <w:b w:val="0"/>
          <w:bCs/>
          <w:color w:val="000000" w:themeColor="text1"/>
          <w:spacing w:val="-28"/>
          <w:sz w:val="44"/>
          <w:szCs w:val="44"/>
          <w:highlight w:val="none"/>
          <w:lang w:val="en-US" w:eastAsia="zh-CN"/>
          <w14:textFill>
            <w14:solidFill>
              <w14:schemeClr w14:val="tx1"/>
            </w14:solidFill>
          </w14:textFill>
        </w:rPr>
      </w:pPr>
      <w:bookmarkStart w:id="2" w:name="_Toc21604"/>
      <w:r>
        <w:rPr>
          <w:rFonts w:hint="eastAsia" w:eastAsia="方正小标宋简体" w:cs="Times New Roman"/>
          <w:b w:val="0"/>
          <w:bCs/>
          <w:color w:val="000000" w:themeColor="text1"/>
          <w:spacing w:val="-28"/>
          <w:sz w:val="44"/>
          <w:szCs w:val="44"/>
          <w:highlight w:val="none"/>
          <w:lang w:val="en-US" w:eastAsia="zh-CN"/>
          <w14:textFill>
            <w14:solidFill>
              <w14:schemeClr w14:val="tx1"/>
            </w14:solidFill>
          </w14:textFill>
        </w:rPr>
        <w:t>2025年部门预算编制说明</w:t>
      </w:r>
      <w:bookmarkEnd w:id="2"/>
    </w:p>
    <w:p w14:paraId="0494AD47">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53848"/>
        <w15:color w:val="DBDBDB"/>
        <w:docPartObj>
          <w:docPartGallery w:val="Table of Contents"/>
          <w:docPartUnique/>
        </w:docPartObj>
      </w:sdtPr>
      <w:sdtEndPr>
        <w:rPr>
          <w:rFonts w:ascii="宋体" w:hAnsi="宋体" w:eastAsia="宋体" w:cs="Times New Roman"/>
          <w:b w:val="0"/>
          <w:bCs w:val="0"/>
          <w:color w:val="auto"/>
          <w:kern w:val="2"/>
          <w:sz w:val="32"/>
          <w:szCs w:val="32"/>
          <w:lang w:val="en-US" w:eastAsia="zh-CN" w:bidi="ar-SA"/>
        </w:rPr>
      </w:sdtEndPr>
      <w:sdtContent>
        <w:p w14:paraId="6347959B">
          <w:pPr>
            <w:spacing w:before="0" w:beforeLines="0" w:after="0" w:afterLines="0" w:line="240" w:lineRule="auto"/>
            <w:ind w:left="0" w:leftChars="0" w:right="0" w:rightChars="0" w:firstLine="0" w:firstLineChars="0"/>
            <w:jc w:val="center"/>
          </w:pPr>
        </w:p>
        <w:p w14:paraId="4D4AE36E">
          <w:pPr>
            <w:pStyle w:val="7"/>
            <w:tabs>
              <w:tab w:val="right" w:leader="dot" w:pos="8845"/>
            </w:tabs>
            <w:rPr>
              <w:b w:val="0"/>
              <w:bCs w:val="0"/>
              <w:sz w:val="32"/>
              <w:szCs w:val="32"/>
            </w:rPr>
          </w:pPr>
          <w:r>
            <w:rPr>
              <w:b w:val="0"/>
              <w:bCs w:val="0"/>
              <w:sz w:val="32"/>
              <w:szCs w:val="32"/>
            </w:rPr>
            <w:fldChar w:fldCharType="begin"/>
          </w:r>
          <w:r>
            <w:rPr>
              <w:b w:val="0"/>
              <w:bCs w:val="0"/>
              <w:sz w:val="32"/>
              <w:szCs w:val="32"/>
            </w:rPr>
            <w:instrText xml:space="preserve">TOC \o "1-2" \h \u</w:instrText>
          </w:r>
          <w:r>
            <w:rPr>
              <w:b w:val="0"/>
              <w:bCs w:val="0"/>
              <w:sz w:val="32"/>
              <w:szCs w:val="32"/>
            </w:rPr>
            <w:fldChar w:fldCharType="separate"/>
          </w:r>
        </w:p>
        <w:p w14:paraId="28F990B8">
          <w:pPr>
            <w:pStyle w:val="7"/>
            <w:tabs>
              <w:tab w:val="right" w:leader="dot" w:pos="8845"/>
            </w:tabs>
            <w:rPr>
              <w:b w:val="0"/>
              <w:bCs w:val="0"/>
              <w:sz w:val="32"/>
              <w:szCs w:val="32"/>
            </w:rPr>
          </w:pPr>
          <w:r>
            <w:fldChar w:fldCharType="begin"/>
          </w:r>
          <w:r>
            <w:instrText xml:space="preserve"> HYPERLINK \l "_Toc19464" </w:instrText>
          </w:r>
          <w:r>
            <w:fldChar w:fldCharType="separate"/>
          </w:r>
          <w:r>
            <w:rPr>
              <w:rFonts w:hint="eastAsia" w:ascii="黑体" w:hAnsi="黑体" w:eastAsia="黑体" w:cs="黑体"/>
              <w:b w:val="0"/>
              <w:bCs w:val="0"/>
              <w:sz w:val="32"/>
              <w:szCs w:val="32"/>
              <w:lang w:val="en-US" w:eastAsia="zh-CN"/>
            </w:rPr>
            <w:t>一、基本职能及主要工作</w:t>
          </w:r>
          <w:r>
            <w:rPr>
              <w:b w:val="0"/>
              <w:bCs w:val="0"/>
              <w:sz w:val="32"/>
              <w:szCs w:val="32"/>
            </w:rPr>
            <w:tab/>
          </w:r>
          <w:r>
            <w:rPr>
              <w:b w:val="0"/>
              <w:bCs w:val="0"/>
              <w:sz w:val="32"/>
              <w:szCs w:val="32"/>
            </w:rPr>
            <w:fldChar w:fldCharType="begin"/>
          </w:r>
          <w:r>
            <w:rPr>
              <w:b w:val="0"/>
              <w:bCs w:val="0"/>
              <w:sz w:val="32"/>
              <w:szCs w:val="32"/>
            </w:rPr>
            <w:instrText xml:space="preserve"> PAGEREF _Toc19464 \h </w:instrText>
          </w:r>
          <w:r>
            <w:rPr>
              <w:b w:val="0"/>
              <w:bCs w:val="0"/>
              <w:sz w:val="32"/>
              <w:szCs w:val="32"/>
            </w:rPr>
            <w:fldChar w:fldCharType="separate"/>
          </w:r>
          <w:r>
            <w:rPr>
              <w:b w:val="0"/>
              <w:bCs w:val="0"/>
              <w:sz w:val="32"/>
              <w:szCs w:val="32"/>
            </w:rPr>
            <w:t>1</w:t>
          </w:r>
          <w:r>
            <w:rPr>
              <w:b w:val="0"/>
              <w:bCs w:val="0"/>
              <w:sz w:val="32"/>
              <w:szCs w:val="32"/>
            </w:rPr>
            <w:fldChar w:fldCharType="end"/>
          </w:r>
          <w:r>
            <w:rPr>
              <w:b w:val="0"/>
              <w:bCs w:val="0"/>
              <w:sz w:val="32"/>
              <w:szCs w:val="32"/>
            </w:rPr>
            <w:fldChar w:fldCharType="end"/>
          </w:r>
        </w:p>
        <w:p w14:paraId="52BF836A">
          <w:pPr>
            <w:pStyle w:val="9"/>
            <w:tabs>
              <w:tab w:val="right" w:leader="dot" w:pos="8845"/>
            </w:tabs>
            <w:rPr>
              <w:b w:val="0"/>
              <w:bCs w:val="0"/>
              <w:sz w:val="32"/>
              <w:szCs w:val="32"/>
            </w:rPr>
          </w:pPr>
          <w:r>
            <w:fldChar w:fldCharType="begin"/>
          </w:r>
          <w:r>
            <w:instrText xml:space="preserve"> HYPERLINK \l "_Toc6004" </w:instrText>
          </w:r>
          <w:r>
            <w:fldChar w:fldCharType="separate"/>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单位</w:t>
          </w:r>
          <w:r>
            <w:rPr>
              <w:rFonts w:hint="eastAsia" w:ascii="楷体_GB2312" w:hAnsi="楷体_GB2312" w:eastAsia="楷体_GB2312" w:cs="楷体_GB2312"/>
              <w:b w:val="0"/>
              <w:bCs w:val="0"/>
              <w:sz w:val="32"/>
              <w:szCs w:val="32"/>
            </w:rPr>
            <w:t>职能简介</w:t>
          </w:r>
          <w:r>
            <w:rPr>
              <w:b w:val="0"/>
              <w:bCs w:val="0"/>
              <w:sz w:val="32"/>
              <w:szCs w:val="32"/>
            </w:rPr>
            <w:tab/>
          </w:r>
          <w:r>
            <w:rPr>
              <w:b w:val="0"/>
              <w:bCs w:val="0"/>
              <w:sz w:val="32"/>
              <w:szCs w:val="32"/>
            </w:rPr>
            <w:fldChar w:fldCharType="begin"/>
          </w:r>
          <w:r>
            <w:rPr>
              <w:b w:val="0"/>
              <w:bCs w:val="0"/>
              <w:sz w:val="32"/>
              <w:szCs w:val="32"/>
            </w:rPr>
            <w:instrText xml:space="preserve"> PAGEREF _Toc6004 \h </w:instrText>
          </w:r>
          <w:r>
            <w:rPr>
              <w:b w:val="0"/>
              <w:bCs w:val="0"/>
              <w:sz w:val="32"/>
              <w:szCs w:val="32"/>
            </w:rPr>
            <w:fldChar w:fldCharType="separate"/>
          </w:r>
          <w:r>
            <w:rPr>
              <w:b w:val="0"/>
              <w:bCs w:val="0"/>
              <w:sz w:val="32"/>
              <w:szCs w:val="32"/>
            </w:rPr>
            <w:t>1</w:t>
          </w:r>
          <w:r>
            <w:rPr>
              <w:b w:val="0"/>
              <w:bCs w:val="0"/>
              <w:sz w:val="32"/>
              <w:szCs w:val="32"/>
            </w:rPr>
            <w:fldChar w:fldCharType="end"/>
          </w:r>
          <w:r>
            <w:rPr>
              <w:b w:val="0"/>
              <w:bCs w:val="0"/>
              <w:sz w:val="32"/>
              <w:szCs w:val="32"/>
            </w:rPr>
            <w:fldChar w:fldCharType="end"/>
          </w:r>
        </w:p>
        <w:p w14:paraId="1AFC1353">
          <w:pPr>
            <w:pStyle w:val="9"/>
            <w:tabs>
              <w:tab w:val="right" w:leader="dot" w:pos="8845"/>
            </w:tabs>
            <w:rPr>
              <w:b w:val="0"/>
              <w:bCs w:val="0"/>
              <w:sz w:val="32"/>
              <w:szCs w:val="32"/>
            </w:rPr>
          </w:pPr>
          <w:r>
            <w:fldChar w:fldCharType="begin"/>
          </w:r>
          <w:r>
            <w:instrText xml:space="preserve"> HYPERLINK \l "_Toc10203" </w:instrText>
          </w:r>
          <w:r>
            <w:fldChar w:fldCharType="separate"/>
          </w: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val="en-US"/>
            </w:rPr>
            <w:t>202</w:t>
          </w:r>
          <w:r>
            <w:rPr>
              <w:rFonts w:hint="eastAsia" w:ascii="楷体_GB2312" w:hAnsi="楷体_GB2312" w:eastAsia="楷体_GB2312" w:cs="楷体_GB2312"/>
              <w:b w:val="0"/>
              <w:bCs w:val="0"/>
              <w:sz w:val="32"/>
              <w:szCs w:val="32"/>
              <w:lang w:val="en-US" w:eastAsia="zh-CN"/>
            </w:rPr>
            <w:t>5</w:t>
          </w:r>
          <w:r>
            <w:rPr>
              <w:rFonts w:hint="eastAsia" w:ascii="楷体_GB2312" w:hAnsi="楷体_GB2312" w:eastAsia="楷体_GB2312" w:cs="楷体_GB2312"/>
              <w:b w:val="0"/>
              <w:bCs w:val="0"/>
              <w:sz w:val="32"/>
              <w:szCs w:val="32"/>
            </w:rPr>
            <w:t>年重点工作</w:t>
          </w:r>
          <w:r>
            <w:rPr>
              <w:b w:val="0"/>
              <w:bCs w:val="0"/>
              <w:sz w:val="32"/>
              <w:szCs w:val="32"/>
            </w:rPr>
            <w:tab/>
          </w:r>
          <w:r>
            <w:rPr>
              <w:b w:val="0"/>
              <w:bCs w:val="0"/>
              <w:sz w:val="32"/>
              <w:szCs w:val="32"/>
            </w:rPr>
            <w:fldChar w:fldCharType="begin"/>
          </w:r>
          <w:r>
            <w:rPr>
              <w:b w:val="0"/>
              <w:bCs w:val="0"/>
              <w:sz w:val="32"/>
              <w:szCs w:val="32"/>
            </w:rPr>
            <w:instrText xml:space="preserve"> PAGEREF _Toc10203 \h </w:instrText>
          </w:r>
          <w:r>
            <w:rPr>
              <w:b w:val="0"/>
              <w:bCs w:val="0"/>
              <w:sz w:val="32"/>
              <w:szCs w:val="32"/>
            </w:rPr>
            <w:fldChar w:fldCharType="separate"/>
          </w:r>
          <w:r>
            <w:rPr>
              <w:b w:val="0"/>
              <w:bCs w:val="0"/>
              <w:sz w:val="32"/>
              <w:szCs w:val="32"/>
            </w:rPr>
            <w:t>4</w:t>
          </w:r>
          <w:r>
            <w:rPr>
              <w:b w:val="0"/>
              <w:bCs w:val="0"/>
              <w:sz w:val="32"/>
              <w:szCs w:val="32"/>
            </w:rPr>
            <w:fldChar w:fldCharType="end"/>
          </w:r>
          <w:r>
            <w:rPr>
              <w:b w:val="0"/>
              <w:bCs w:val="0"/>
              <w:sz w:val="32"/>
              <w:szCs w:val="32"/>
            </w:rPr>
            <w:fldChar w:fldCharType="end"/>
          </w:r>
        </w:p>
        <w:p w14:paraId="5FC9346D">
          <w:pPr>
            <w:pStyle w:val="7"/>
            <w:tabs>
              <w:tab w:val="right" w:leader="dot" w:pos="8845"/>
            </w:tabs>
            <w:rPr>
              <w:b w:val="0"/>
              <w:bCs w:val="0"/>
              <w:sz w:val="32"/>
              <w:szCs w:val="32"/>
            </w:rPr>
          </w:pPr>
          <w:r>
            <w:fldChar w:fldCharType="begin"/>
          </w:r>
          <w:r>
            <w:instrText xml:space="preserve"> HYPERLINK \l "_Toc16786" </w:instrText>
          </w:r>
          <w:r>
            <w:fldChar w:fldCharType="separate"/>
          </w:r>
          <w:r>
            <w:rPr>
              <w:rFonts w:hint="eastAsia" w:ascii="黑体" w:hAnsi="黑体" w:eastAsia="黑体" w:cs="黑体"/>
              <w:b w:val="0"/>
              <w:bCs w:val="0"/>
              <w:sz w:val="32"/>
              <w:szCs w:val="32"/>
              <w:lang w:val="en-US" w:eastAsia="zh-CN"/>
            </w:rPr>
            <w:t>二、部门预算单位构成</w:t>
          </w:r>
          <w:r>
            <w:rPr>
              <w:b w:val="0"/>
              <w:bCs w:val="0"/>
              <w:sz w:val="32"/>
              <w:szCs w:val="32"/>
            </w:rPr>
            <w:tab/>
          </w:r>
          <w:r>
            <w:rPr>
              <w:b w:val="0"/>
              <w:bCs w:val="0"/>
              <w:sz w:val="32"/>
              <w:szCs w:val="32"/>
            </w:rPr>
            <w:fldChar w:fldCharType="begin"/>
          </w:r>
          <w:r>
            <w:rPr>
              <w:b w:val="0"/>
              <w:bCs w:val="0"/>
              <w:sz w:val="32"/>
              <w:szCs w:val="32"/>
            </w:rPr>
            <w:instrText xml:space="preserve"> PAGEREF _Toc16786 \h </w:instrText>
          </w:r>
          <w:r>
            <w:rPr>
              <w:b w:val="0"/>
              <w:bCs w:val="0"/>
              <w:sz w:val="32"/>
              <w:szCs w:val="32"/>
            </w:rPr>
            <w:fldChar w:fldCharType="separate"/>
          </w:r>
          <w:r>
            <w:rPr>
              <w:b w:val="0"/>
              <w:bCs w:val="0"/>
              <w:sz w:val="32"/>
              <w:szCs w:val="32"/>
            </w:rPr>
            <w:t>4</w:t>
          </w:r>
          <w:r>
            <w:rPr>
              <w:b w:val="0"/>
              <w:bCs w:val="0"/>
              <w:sz w:val="32"/>
              <w:szCs w:val="32"/>
            </w:rPr>
            <w:fldChar w:fldCharType="end"/>
          </w:r>
          <w:r>
            <w:rPr>
              <w:b w:val="0"/>
              <w:bCs w:val="0"/>
              <w:sz w:val="32"/>
              <w:szCs w:val="32"/>
            </w:rPr>
            <w:fldChar w:fldCharType="end"/>
          </w:r>
        </w:p>
        <w:p w14:paraId="39032229">
          <w:pPr>
            <w:pStyle w:val="7"/>
            <w:tabs>
              <w:tab w:val="right" w:leader="dot" w:pos="8845"/>
            </w:tabs>
            <w:rPr>
              <w:b w:val="0"/>
              <w:bCs w:val="0"/>
              <w:sz w:val="32"/>
              <w:szCs w:val="32"/>
            </w:rPr>
          </w:pPr>
          <w:r>
            <w:fldChar w:fldCharType="begin"/>
          </w:r>
          <w:r>
            <w:instrText xml:space="preserve"> HYPERLINK \l "_Toc27352" </w:instrText>
          </w:r>
          <w:r>
            <w:fldChar w:fldCharType="separate"/>
          </w:r>
          <w:r>
            <w:rPr>
              <w:rFonts w:hint="eastAsia" w:ascii="黑体" w:hAnsi="黑体" w:eastAsia="黑体" w:cs="黑体"/>
              <w:b w:val="0"/>
              <w:bCs w:val="0"/>
              <w:sz w:val="32"/>
              <w:szCs w:val="32"/>
              <w:lang w:val="en-US" w:eastAsia="zh-CN"/>
            </w:rPr>
            <w:t>三、收支预算情况说明</w:t>
          </w:r>
          <w:r>
            <w:rPr>
              <w:b w:val="0"/>
              <w:bCs w:val="0"/>
              <w:sz w:val="32"/>
              <w:szCs w:val="32"/>
            </w:rPr>
            <w:tab/>
          </w:r>
          <w:r>
            <w:rPr>
              <w:b w:val="0"/>
              <w:bCs w:val="0"/>
              <w:sz w:val="32"/>
              <w:szCs w:val="32"/>
            </w:rPr>
            <w:fldChar w:fldCharType="begin"/>
          </w:r>
          <w:r>
            <w:rPr>
              <w:b w:val="0"/>
              <w:bCs w:val="0"/>
              <w:sz w:val="32"/>
              <w:szCs w:val="32"/>
            </w:rPr>
            <w:instrText xml:space="preserve"> PAGEREF _Toc27352 \h </w:instrText>
          </w:r>
          <w:r>
            <w:rPr>
              <w:b w:val="0"/>
              <w:bCs w:val="0"/>
              <w:sz w:val="32"/>
              <w:szCs w:val="32"/>
            </w:rPr>
            <w:fldChar w:fldCharType="separate"/>
          </w:r>
          <w:r>
            <w:rPr>
              <w:b w:val="0"/>
              <w:bCs w:val="0"/>
              <w:sz w:val="32"/>
              <w:szCs w:val="32"/>
            </w:rPr>
            <w:t>4</w:t>
          </w:r>
          <w:r>
            <w:rPr>
              <w:b w:val="0"/>
              <w:bCs w:val="0"/>
              <w:sz w:val="32"/>
              <w:szCs w:val="32"/>
            </w:rPr>
            <w:fldChar w:fldCharType="end"/>
          </w:r>
          <w:r>
            <w:rPr>
              <w:b w:val="0"/>
              <w:bCs w:val="0"/>
              <w:sz w:val="32"/>
              <w:szCs w:val="32"/>
            </w:rPr>
            <w:fldChar w:fldCharType="end"/>
          </w:r>
        </w:p>
        <w:p w14:paraId="0E4BD686">
          <w:pPr>
            <w:pStyle w:val="9"/>
            <w:tabs>
              <w:tab w:val="right" w:leader="dot" w:pos="8845"/>
            </w:tabs>
            <w:rPr>
              <w:b w:val="0"/>
              <w:bCs w:val="0"/>
              <w:sz w:val="32"/>
              <w:szCs w:val="32"/>
            </w:rPr>
          </w:pPr>
          <w:r>
            <w:fldChar w:fldCharType="begin"/>
          </w:r>
          <w:r>
            <w:instrText xml:space="preserve"> HYPERLINK \l "_Toc17972" </w:instrText>
          </w:r>
          <w:r>
            <w:fldChar w:fldCharType="separate"/>
          </w:r>
          <w:r>
            <w:rPr>
              <w:rFonts w:hint="eastAsia" w:ascii="楷体_GB2312" w:hAnsi="楷体_GB2312" w:eastAsia="楷体_GB2312" w:cs="楷体_GB2312"/>
              <w:b w:val="0"/>
              <w:bCs w:val="0"/>
              <w:sz w:val="32"/>
              <w:szCs w:val="32"/>
              <w:lang w:val="en-US" w:eastAsia="zh-CN"/>
            </w:rPr>
            <w:t>（一）收入预算情况</w:t>
          </w:r>
          <w:r>
            <w:rPr>
              <w:b w:val="0"/>
              <w:bCs w:val="0"/>
              <w:sz w:val="32"/>
              <w:szCs w:val="32"/>
            </w:rPr>
            <w:tab/>
          </w:r>
          <w:r>
            <w:rPr>
              <w:b w:val="0"/>
              <w:bCs w:val="0"/>
              <w:sz w:val="32"/>
              <w:szCs w:val="32"/>
            </w:rPr>
            <w:fldChar w:fldCharType="begin"/>
          </w:r>
          <w:r>
            <w:rPr>
              <w:b w:val="0"/>
              <w:bCs w:val="0"/>
              <w:sz w:val="32"/>
              <w:szCs w:val="32"/>
            </w:rPr>
            <w:instrText xml:space="preserve"> PAGEREF _Toc17972 \h </w:instrText>
          </w:r>
          <w:r>
            <w:rPr>
              <w:b w:val="0"/>
              <w:bCs w:val="0"/>
              <w:sz w:val="32"/>
              <w:szCs w:val="32"/>
            </w:rPr>
            <w:fldChar w:fldCharType="separate"/>
          </w:r>
          <w:r>
            <w:rPr>
              <w:b w:val="0"/>
              <w:bCs w:val="0"/>
              <w:sz w:val="32"/>
              <w:szCs w:val="32"/>
            </w:rPr>
            <w:t>5</w:t>
          </w:r>
          <w:r>
            <w:rPr>
              <w:b w:val="0"/>
              <w:bCs w:val="0"/>
              <w:sz w:val="32"/>
              <w:szCs w:val="32"/>
            </w:rPr>
            <w:fldChar w:fldCharType="end"/>
          </w:r>
          <w:r>
            <w:rPr>
              <w:b w:val="0"/>
              <w:bCs w:val="0"/>
              <w:sz w:val="32"/>
              <w:szCs w:val="32"/>
            </w:rPr>
            <w:fldChar w:fldCharType="end"/>
          </w:r>
        </w:p>
        <w:p w14:paraId="03674C8D">
          <w:pPr>
            <w:pStyle w:val="9"/>
            <w:tabs>
              <w:tab w:val="right" w:leader="dot" w:pos="8845"/>
            </w:tabs>
            <w:rPr>
              <w:b w:val="0"/>
              <w:bCs w:val="0"/>
              <w:sz w:val="32"/>
              <w:szCs w:val="32"/>
            </w:rPr>
          </w:pPr>
          <w:r>
            <w:fldChar w:fldCharType="begin"/>
          </w:r>
          <w:r>
            <w:instrText xml:space="preserve"> HYPERLINK \l "_Toc16200" </w:instrText>
          </w:r>
          <w:r>
            <w:fldChar w:fldCharType="separate"/>
          </w:r>
          <w:r>
            <w:rPr>
              <w:rFonts w:hint="eastAsia" w:ascii="楷体_GB2312" w:hAnsi="楷体_GB2312" w:eastAsia="楷体_GB2312" w:cs="楷体_GB2312"/>
              <w:b w:val="0"/>
              <w:bCs w:val="0"/>
              <w:sz w:val="32"/>
              <w:szCs w:val="32"/>
              <w:lang w:val="en-US" w:eastAsia="zh-CN"/>
            </w:rPr>
            <w:t>（二）支出预算情况</w:t>
          </w:r>
          <w:r>
            <w:rPr>
              <w:b w:val="0"/>
              <w:bCs w:val="0"/>
              <w:sz w:val="32"/>
              <w:szCs w:val="32"/>
            </w:rPr>
            <w:tab/>
          </w:r>
          <w:r>
            <w:rPr>
              <w:b w:val="0"/>
              <w:bCs w:val="0"/>
              <w:sz w:val="32"/>
              <w:szCs w:val="32"/>
            </w:rPr>
            <w:fldChar w:fldCharType="begin"/>
          </w:r>
          <w:r>
            <w:rPr>
              <w:b w:val="0"/>
              <w:bCs w:val="0"/>
              <w:sz w:val="32"/>
              <w:szCs w:val="32"/>
            </w:rPr>
            <w:instrText xml:space="preserve"> PAGEREF _Toc16200 \h </w:instrText>
          </w:r>
          <w:r>
            <w:rPr>
              <w:b w:val="0"/>
              <w:bCs w:val="0"/>
              <w:sz w:val="32"/>
              <w:szCs w:val="32"/>
            </w:rPr>
            <w:fldChar w:fldCharType="separate"/>
          </w:r>
          <w:r>
            <w:rPr>
              <w:b w:val="0"/>
              <w:bCs w:val="0"/>
              <w:sz w:val="32"/>
              <w:szCs w:val="32"/>
            </w:rPr>
            <w:t>5</w:t>
          </w:r>
          <w:r>
            <w:rPr>
              <w:b w:val="0"/>
              <w:bCs w:val="0"/>
              <w:sz w:val="32"/>
              <w:szCs w:val="32"/>
            </w:rPr>
            <w:fldChar w:fldCharType="end"/>
          </w:r>
          <w:r>
            <w:rPr>
              <w:b w:val="0"/>
              <w:bCs w:val="0"/>
              <w:sz w:val="32"/>
              <w:szCs w:val="32"/>
            </w:rPr>
            <w:fldChar w:fldCharType="end"/>
          </w:r>
        </w:p>
        <w:p w14:paraId="62C595CE">
          <w:pPr>
            <w:pStyle w:val="7"/>
            <w:tabs>
              <w:tab w:val="right" w:leader="dot" w:pos="8845"/>
            </w:tabs>
            <w:rPr>
              <w:b w:val="0"/>
              <w:bCs w:val="0"/>
              <w:sz w:val="32"/>
              <w:szCs w:val="32"/>
            </w:rPr>
          </w:pPr>
          <w:r>
            <w:fldChar w:fldCharType="begin"/>
          </w:r>
          <w:r>
            <w:instrText xml:space="preserve"> HYPERLINK \l "_Toc16509" </w:instrText>
          </w:r>
          <w:r>
            <w:fldChar w:fldCharType="separate"/>
          </w:r>
          <w:r>
            <w:rPr>
              <w:rFonts w:hint="eastAsia" w:ascii="黑体" w:hAnsi="黑体" w:eastAsia="黑体" w:cs="黑体"/>
              <w:b w:val="0"/>
              <w:bCs w:val="0"/>
              <w:sz w:val="32"/>
              <w:szCs w:val="32"/>
              <w:lang w:val="en-US" w:eastAsia="zh-CN"/>
            </w:rPr>
            <w:t>四、财政拨款收支预算情况说明</w:t>
          </w:r>
          <w:r>
            <w:rPr>
              <w:b w:val="0"/>
              <w:bCs w:val="0"/>
              <w:sz w:val="32"/>
              <w:szCs w:val="32"/>
            </w:rPr>
            <w:tab/>
          </w:r>
          <w:r>
            <w:rPr>
              <w:b w:val="0"/>
              <w:bCs w:val="0"/>
              <w:sz w:val="32"/>
              <w:szCs w:val="32"/>
            </w:rPr>
            <w:fldChar w:fldCharType="begin"/>
          </w:r>
          <w:r>
            <w:rPr>
              <w:b w:val="0"/>
              <w:bCs w:val="0"/>
              <w:sz w:val="32"/>
              <w:szCs w:val="32"/>
            </w:rPr>
            <w:instrText xml:space="preserve"> PAGEREF _Toc16509 \h </w:instrText>
          </w:r>
          <w:r>
            <w:rPr>
              <w:b w:val="0"/>
              <w:bCs w:val="0"/>
              <w:sz w:val="32"/>
              <w:szCs w:val="32"/>
            </w:rPr>
            <w:fldChar w:fldCharType="separate"/>
          </w:r>
          <w:r>
            <w:rPr>
              <w:b w:val="0"/>
              <w:bCs w:val="0"/>
              <w:sz w:val="32"/>
              <w:szCs w:val="32"/>
            </w:rPr>
            <w:t>5</w:t>
          </w:r>
          <w:r>
            <w:rPr>
              <w:b w:val="0"/>
              <w:bCs w:val="0"/>
              <w:sz w:val="32"/>
              <w:szCs w:val="32"/>
            </w:rPr>
            <w:fldChar w:fldCharType="end"/>
          </w:r>
          <w:r>
            <w:rPr>
              <w:b w:val="0"/>
              <w:bCs w:val="0"/>
              <w:sz w:val="32"/>
              <w:szCs w:val="32"/>
            </w:rPr>
            <w:fldChar w:fldCharType="end"/>
          </w:r>
        </w:p>
        <w:p w14:paraId="59AE5351">
          <w:pPr>
            <w:pStyle w:val="7"/>
            <w:tabs>
              <w:tab w:val="right" w:leader="dot" w:pos="8845"/>
            </w:tabs>
            <w:rPr>
              <w:b w:val="0"/>
              <w:bCs w:val="0"/>
              <w:sz w:val="32"/>
              <w:szCs w:val="32"/>
            </w:rPr>
          </w:pPr>
          <w:r>
            <w:fldChar w:fldCharType="begin"/>
          </w:r>
          <w:r>
            <w:instrText xml:space="preserve"> HYPERLINK \l "_Toc3521" </w:instrText>
          </w:r>
          <w:r>
            <w:fldChar w:fldCharType="separate"/>
          </w:r>
          <w:r>
            <w:rPr>
              <w:rFonts w:hint="eastAsia" w:ascii="黑体" w:hAnsi="黑体" w:eastAsia="黑体" w:cs="黑体"/>
              <w:b w:val="0"/>
              <w:bCs w:val="0"/>
              <w:sz w:val="32"/>
              <w:szCs w:val="32"/>
              <w:lang w:val="en-US" w:eastAsia="zh-CN"/>
            </w:rPr>
            <w:t>五、一般公共预算当年拨款情况说明</w:t>
          </w:r>
          <w:r>
            <w:rPr>
              <w:b w:val="0"/>
              <w:bCs w:val="0"/>
              <w:sz w:val="32"/>
              <w:szCs w:val="32"/>
            </w:rPr>
            <w:tab/>
          </w:r>
          <w:r>
            <w:rPr>
              <w:b w:val="0"/>
              <w:bCs w:val="0"/>
              <w:sz w:val="32"/>
              <w:szCs w:val="32"/>
            </w:rPr>
            <w:fldChar w:fldCharType="begin"/>
          </w:r>
          <w:r>
            <w:rPr>
              <w:b w:val="0"/>
              <w:bCs w:val="0"/>
              <w:sz w:val="32"/>
              <w:szCs w:val="32"/>
            </w:rPr>
            <w:instrText xml:space="preserve"> PAGEREF _Toc3521 \h </w:instrText>
          </w:r>
          <w:r>
            <w:rPr>
              <w:b w:val="0"/>
              <w:bCs w:val="0"/>
              <w:sz w:val="32"/>
              <w:szCs w:val="32"/>
            </w:rPr>
            <w:fldChar w:fldCharType="separate"/>
          </w:r>
          <w:r>
            <w:rPr>
              <w:b w:val="0"/>
              <w:bCs w:val="0"/>
              <w:sz w:val="32"/>
              <w:szCs w:val="32"/>
            </w:rPr>
            <w:t>5</w:t>
          </w:r>
          <w:r>
            <w:rPr>
              <w:b w:val="0"/>
              <w:bCs w:val="0"/>
              <w:sz w:val="32"/>
              <w:szCs w:val="32"/>
            </w:rPr>
            <w:fldChar w:fldCharType="end"/>
          </w:r>
          <w:r>
            <w:rPr>
              <w:b w:val="0"/>
              <w:bCs w:val="0"/>
              <w:sz w:val="32"/>
              <w:szCs w:val="32"/>
            </w:rPr>
            <w:fldChar w:fldCharType="end"/>
          </w:r>
        </w:p>
        <w:p w14:paraId="4EF4D503">
          <w:pPr>
            <w:pStyle w:val="9"/>
            <w:tabs>
              <w:tab w:val="right" w:leader="dot" w:pos="8845"/>
            </w:tabs>
            <w:rPr>
              <w:b w:val="0"/>
              <w:bCs w:val="0"/>
              <w:sz w:val="32"/>
              <w:szCs w:val="32"/>
            </w:rPr>
          </w:pPr>
          <w:r>
            <w:fldChar w:fldCharType="begin"/>
          </w:r>
          <w:r>
            <w:instrText xml:space="preserve"> HYPERLINK \l "_Toc12482" </w:instrText>
          </w:r>
          <w:r>
            <w:fldChar w:fldCharType="separate"/>
          </w:r>
          <w:r>
            <w:rPr>
              <w:rFonts w:hint="eastAsia" w:ascii="楷体_GB2312" w:hAnsi="楷体_GB2312" w:eastAsia="楷体_GB2312" w:cs="楷体_GB2312"/>
              <w:b w:val="0"/>
              <w:bCs w:val="0"/>
              <w:sz w:val="32"/>
              <w:szCs w:val="32"/>
              <w:lang w:val="en-US" w:eastAsia="zh-CN"/>
            </w:rPr>
            <w:t>（一）一般公共预算当年拨款规模变化情况</w:t>
          </w:r>
          <w:r>
            <w:rPr>
              <w:b w:val="0"/>
              <w:bCs w:val="0"/>
              <w:sz w:val="32"/>
              <w:szCs w:val="32"/>
            </w:rPr>
            <w:tab/>
          </w:r>
          <w:r>
            <w:rPr>
              <w:b w:val="0"/>
              <w:bCs w:val="0"/>
              <w:sz w:val="32"/>
              <w:szCs w:val="32"/>
            </w:rPr>
            <w:fldChar w:fldCharType="begin"/>
          </w:r>
          <w:r>
            <w:rPr>
              <w:b w:val="0"/>
              <w:bCs w:val="0"/>
              <w:sz w:val="32"/>
              <w:szCs w:val="32"/>
            </w:rPr>
            <w:instrText xml:space="preserve"> PAGEREF _Toc12482 \h </w:instrText>
          </w:r>
          <w:r>
            <w:rPr>
              <w:b w:val="0"/>
              <w:bCs w:val="0"/>
              <w:sz w:val="32"/>
              <w:szCs w:val="32"/>
            </w:rPr>
            <w:fldChar w:fldCharType="separate"/>
          </w:r>
          <w:r>
            <w:rPr>
              <w:b w:val="0"/>
              <w:bCs w:val="0"/>
              <w:sz w:val="32"/>
              <w:szCs w:val="32"/>
            </w:rPr>
            <w:t>5</w:t>
          </w:r>
          <w:r>
            <w:rPr>
              <w:b w:val="0"/>
              <w:bCs w:val="0"/>
              <w:sz w:val="32"/>
              <w:szCs w:val="32"/>
            </w:rPr>
            <w:fldChar w:fldCharType="end"/>
          </w:r>
          <w:r>
            <w:rPr>
              <w:b w:val="0"/>
              <w:bCs w:val="0"/>
              <w:sz w:val="32"/>
              <w:szCs w:val="32"/>
            </w:rPr>
            <w:fldChar w:fldCharType="end"/>
          </w:r>
        </w:p>
        <w:p w14:paraId="2BA5D5F6">
          <w:pPr>
            <w:pStyle w:val="9"/>
            <w:tabs>
              <w:tab w:val="right" w:leader="dot" w:pos="8845"/>
            </w:tabs>
            <w:rPr>
              <w:b w:val="0"/>
              <w:bCs w:val="0"/>
              <w:sz w:val="32"/>
              <w:szCs w:val="32"/>
            </w:rPr>
          </w:pPr>
          <w:r>
            <w:fldChar w:fldCharType="begin"/>
          </w:r>
          <w:r>
            <w:instrText xml:space="preserve"> HYPERLINK \l "_Toc28419" </w:instrText>
          </w:r>
          <w:r>
            <w:fldChar w:fldCharType="separate"/>
          </w:r>
          <w:r>
            <w:rPr>
              <w:rFonts w:hint="eastAsia" w:ascii="楷体_GB2312" w:hAnsi="楷体_GB2312" w:eastAsia="楷体_GB2312" w:cs="楷体_GB2312"/>
              <w:b w:val="0"/>
              <w:bCs w:val="0"/>
              <w:sz w:val="32"/>
              <w:szCs w:val="32"/>
              <w:lang w:val="en-US" w:eastAsia="zh-CN"/>
            </w:rPr>
            <w:t>（二）一般公共预算当年拨款结构情况</w:t>
          </w:r>
          <w:r>
            <w:rPr>
              <w:b w:val="0"/>
              <w:bCs w:val="0"/>
              <w:sz w:val="32"/>
              <w:szCs w:val="32"/>
            </w:rPr>
            <w:tab/>
          </w:r>
          <w:r>
            <w:rPr>
              <w:b w:val="0"/>
              <w:bCs w:val="0"/>
              <w:sz w:val="32"/>
              <w:szCs w:val="32"/>
            </w:rPr>
            <w:fldChar w:fldCharType="begin"/>
          </w:r>
          <w:r>
            <w:rPr>
              <w:b w:val="0"/>
              <w:bCs w:val="0"/>
              <w:sz w:val="32"/>
              <w:szCs w:val="32"/>
            </w:rPr>
            <w:instrText xml:space="preserve"> PAGEREF _Toc28419 \h </w:instrText>
          </w:r>
          <w:r>
            <w:rPr>
              <w:b w:val="0"/>
              <w:bCs w:val="0"/>
              <w:sz w:val="32"/>
              <w:szCs w:val="32"/>
            </w:rPr>
            <w:fldChar w:fldCharType="separate"/>
          </w:r>
          <w:r>
            <w:rPr>
              <w:b w:val="0"/>
              <w:bCs w:val="0"/>
              <w:sz w:val="32"/>
              <w:szCs w:val="32"/>
            </w:rPr>
            <w:t>5</w:t>
          </w:r>
          <w:r>
            <w:rPr>
              <w:b w:val="0"/>
              <w:bCs w:val="0"/>
              <w:sz w:val="32"/>
              <w:szCs w:val="32"/>
            </w:rPr>
            <w:fldChar w:fldCharType="end"/>
          </w:r>
          <w:r>
            <w:rPr>
              <w:b w:val="0"/>
              <w:bCs w:val="0"/>
              <w:sz w:val="32"/>
              <w:szCs w:val="32"/>
            </w:rPr>
            <w:fldChar w:fldCharType="end"/>
          </w:r>
        </w:p>
        <w:p w14:paraId="02DD8912">
          <w:pPr>
            <w:pStyle w:val="9"/>
            <w:tabs>
              <w:tab w:val="right" w:leader="dot" w:pos="8845"/>
            </w:tabs>
            <w:rPr>
              <w:b w:val="0"/>
              <w:bCs w:val="0"/>
              <w:sz w:val="32"/>
              <w:szCs w:val="32"/>
            </w:rPr>
          </w:pPr>
          <w:r>
            <w:fldChar w:fldCharType="begin"/>
          </w:r>
          <w:r>
            <w:instrText xml:space="preserve"> HYPERLINK \l "_Toc10081" </w:instrText>
          </w:r>
          <w:r>
            <w:fldChar w:fldCharType="separate"/>
          </w:r>
          <w:r>
            <w:rPr>
              <w:rFonts w:hint="eastAsia" w:ascii="楷体_GB2312" w:hAnsi="楷体_GB2312" w:eastAsia="楷体_GB2312" w:cs="楷体_GB2312"/>
              <w:b w:val="0"/>
              <w:bCs w:val="0"/>
              <w:sz w:val="32"/>
              <w:szCs w:val="32"/>
              <w:lang w:val="en-US" w:eastAsia="zh-CN"/>
            </w:rPr>
            <w:t>（三）一般公共预算当年拨款具体使用情况</w:t>
          </w:r>
          <w:r>
            <w:rPr>
              <w:b w:val="0"/>
              <w:bCs w:val="0"/>
              <w:sz w:val="32"/>
              <w:szCs w:val="32"/>
            </w:rPr>
            <w:tab/>
          </w:r>
          <w:r>
            <w:rPr>
              <w:b w:val="0"/>
              <w:bCs w:val="0"/>
              <w:sz w:val="32"/>
              <w:szCs w:val="32"/>
            </w:rPr>
            <w:fldChar w:fldCharType="begin"/>
          </w:r>
          <w:r>
            <w:rPr>
              <w:b w:val="0"/>
              <w:bCs w:val="0"/>
              <w:sz w:val="32"/>
              <w:szCs w:val="32"/>
            </w:rPr>
            <w:instrText xml:space="preserve"> PAGEREF _Toc10081 \h </w:instrText>
          </w:r>
          <w:r>
            <w:rPr>
              <w:b w:val="0"/>
              <w:bCs w:val="0"/>
              <w:sz w:val="32"/>
              <w:szCs w:val="32"/>
            </w:rPr>
            <w:fldChar w:fldCharType="separate"/>
          </w:r>
          <w:r>
            <w:rPr>
              <w:b w:val="0"/>
              <w:bCs w:val="0"/>
              <w:sz w:val="32"/>
              <w:szCs w:val="32"/>
            </w:rPr>
            <w:t>6</w:t>
          </w:r>
          <w:r>
            <w:rPr>
              <w:b w:val="0"/>
              <w:bCs w:val="0"/>
              <w:sz w:val="32"/>
              <w:szCs w:val="32"/>
            </w:rPr>
            <w:fldChar w:fldCharType="end"/>
          </w:r>
          <w:r>
            <w:rPr>
              <w:b w:val="0"/>
              <w:bCs w:val="0"/>
              <w:sz w:val="32"/>
              <w:szCs w:val="32"/>
            </w:rPr>
            <w:fldChar w:fldCharType="end"/>
          </w:r>
        </w:p>
        <w:p w14:paraId="0BA98AF2">
          <w:pPr>
            <w:pStyle w:val="7"/>
            <w:tabs>
              <w:tab w:val="right" w:leader="dot" w:pos="8845"/>
            </w:tabs>
            <w:rPr>
              <w:b w:val="0"/>
              <w:bCs w:val="0"/>
              <w:sz w:val="32"/>
              <w:szCs w:val="32"/>
            </w:rPr>
          </w:pPr>
          <w:r>
            <w:fldChar w:fldCharType="begin"/>
          </w:r>
          <w:r>
            <w:instrText xml:space="preserve"> HYPERLINK \l "_Toc10775" </w:instrText>
          </w:r>
          <w:r>
            <w:fldChar w:fldCharType="separate"/>
          </w:r>
          <w:r>
            <w:rPr>
              <w:rFonts w:hint="eastAsia" w:ascii="黑体" w:hAnsi="黑体" w:eastAsia="黑体" w:cs="黑体"/>
              <w:b w:val="0"/>
              <w:bCs w:val="0"/>
              <w:sz w:val="32"/>
              <w:szCs w:val="32"/>
              <w:lang w:val="en-US" w:eastAsia="zh-CN"/>
            </w:rPr>
            <w:t>六、一般公共预算基本支出情况说明</w:t>
          </w:r>
          <w:r>
            <w:rPr>
              <w:b w:val="0"/>
              <w:bCs w:val="0"/>
              <w:sz w:val="32"/>
              <w:szCs w:val="32"/>
            </w:rPr>
            <w:tab/>
          </w:r>
          <w:r>
            <w:rPr>
              <w:b w:val="0"/>
              <w:bCs w:val="0"/>
              <w:sz w:val="32"/>
              <w:szCs w:val="32"/>
            </w:rPr>
            <w:fldChar w:fldCharType="begin"/>
          </w:r>
          <w:r>
            <w:rPr>
              <w:b w:val="0"/>
              <w:bCs w:val="0"/>
              <w:sz w:val="32"/>
              <w:szCs w:val="32"/>
            </w:rPr>
            <w:instrText xml:space="preserve"> PAGEREF _Toc10775 \h </w:instrText>
          </w:r>
          <w:r>
            <w:rPr>
              <w:b w:val="0"/>
              <w:bCs w:val="0"/>
              <w:sz w:val="32"/>
              <w:szCs w:val="32"/>
            </w:rPr>
            <w:fldChar w:fldCharType="separate"/>
          </w:r>
          <w:r>
            <w:rPr>
              <w:b w:val="0"/>
              <w:bCs w:val="0"/>
              <w:sz w:val="32"/>
              <w:szCs w:val="32"/>
            </w:rPr>
            <w:t>6</w:t>
          </w:r>
          <w:r>
            <w:rPr>
              <w:b w:val="0"/>
              <w:bCs w:val="0"/>
              <w:sz w:val="32"/>
              <w:szCs w:val="32"/>
            </w:rPr>
            <w:fldChar w:fldCharType="end"/>
          </w:r>
          <w:r>
            <w:rPr>
              <w:b w:val="0"/>
              <w:bCs w:val="0"/>
              <w:sz w:val="32"/>
              <w:szCs w:val="32"/>
            </w:rPr>
            <w:fldChar w:fldCharType="end"/>
          </w:r>
        </w:p>
        <w:p w14:paraId="56E38BBC">
          <w:pPr>
            <w:pStyle w:val="7"/>
            <w:tabs>
              <w:tab w:val="right" w:leader="dot" w:pos="8845"/>
            </w:tabs>
            <w:rPr>
              <w:b w:val="0"/>
              <w:bCs w:val="0"/>
              <w:sz w:val="32"/>
              <w:szCs w:val="32"/>
            </w:rPr>
          </w:pPr>
          <w:r>
            <w:fldChar w:fldCharType="begin"/>
          </w:r>
          <w:r>
            <w:instrText xml:space="preserve"> HYPERLINK \l "_Toc20211" </w:instrText>
          </w:r>
          <w:r>
            <w:fldChar w:fldCharType="separate"/>
          </w:r>
          <w:r>
            <w:rPr>
              <w:rFonts w:hint="eastAsia" w:ascii="黑体" w:hAnsi="黑体" w:eastAsia="黑体" w:cs="黑体"/>
              <w:b w:val="0"/>
              <w:bCs w:val="0"/>
              <w:sz w:val="32"/>
              <w:szCs w:val="32"/>
              <w:lang w:val="en-US" w:eastAsia="zh-CN"/>
            </w:rPr>
            <w:t>七、“三公”经费财政拨款预算安排情况说明</w:t>
          </w:r>
          <w:r>
            <w:rPr>
              <w:b w:val="0"/>
              <w:bCs w:val="0"/>
              <w:sz w:val="32"/>
              <w:szCs w:val="32"/>
            </w:rPr>
            <w:tab/>
          </w:r>
          <w:r>
            <w:rPr>
              <w:b w:val="0"/>
              <w:bCs w:val="0"/>
              <w:sz w:val="32"/>
              <w:szCs w:val="32"/>
            </w:rPr>
            <w:fldChar w:fldCharType="begin"/>
          </w:r>
          <w:r>
            <w:rPr>
              <w:b w:val="0"/>
              <w:bCs w:val="0"/>
              <w:sz w:val="32"/>
              <w:szCs w:val="32"/>
            </w:rPr>
            <w:instrText xml:space="preserve"> PAGEREF _Toc20211 \h </w:instrText>
          </w:r>
          <w:r>
            <w:rPr>
              <w:b w:val="0"/>
              <w:bCs w:val="0"/>
              <w:sz w:val="32"/>
              <w:szCs w:val="32"/>
            </w:rPr>
            <w:fldChar w:fldCharType="separate"/>
          </w:r>
          <w:r>
            <w:rPr>
              <w:b w:val="0"/>
              <w:bCs w:val="0"/>
              <w:sz w:val="32"/>
              <w:szCs w:val="32"/>
            </w:rPr>
            <w:t>7</w:t>
          </w:r>
          <w:r>
            <w:rPr>
              <w:b w:val="0"/>
              <w:bCs w:val="0"/>
              <w:sz w:val="32"/>
              <w:szCs w:val="32"/>
            </w:rPr>
            <w:fldChar w:fldCharType="end"/>
          </w:r>
          <w:r>
            <w:rPr>
              <w:b w:val="0"/>
              <w:bCs w:val="0"/>
              <w:sz w:val="32"/>
              <w:szCs w:val="32"/>
            </w:rPr>
            <w:fldChar w:fldCharType="end"/>
          </w:r>
        </w:p>
        <w:p w14:paraId="04E4307C">
          <w:pPr>
            <w:pStyle w:val="9"/>
            <w:tabs>
              <w:tab w:val="right" w:leader="dot" w:pos="8845"/>
            </w:tabs>
            <w:rPr>
              <w:b w:val="0"/>
              <w:bCs w:val="0"/>
              <w:sz w:val="32"/>
              <w:szCs w:val="32"/>
            </w:rPr>
          </w:pPr>
          <w:r>
            <w:fldChar w:fldCharType="begin"/>
          </w:r>
          <w:r>
            <w:instrText xml:space="preserve"> HYPERLINK \l "_Toc2075" </w:instrText>
          </w:r>
          <w:r>
            <w:fldChar w:fldCharType="separate"/>
          </w:r>
          <w:r>
            <w:rPr>
              <w:rFonts w:hint="eastAsia" w:ascii="楷体_GB2312" w:hAnsi="楷体_GB2312" w:eastAsia="楷体_GB2312" w:cs="楷体_GB2312"/>
              <w:b w:val="0"/>
              <w:bCs w:val="0"/>
              <w:sz w:val="32"/>
              <w:szCs w:val="32"/>
              <w:lang w:val="en-US" w:eastAsia="zh-CN"/>
            </w:rPr>
            <w:t>（一）公务接待费</w:t>
          </w:r>
          <w:r>
            <w:rPr>
              <w:b w:val="0"/>
              <w:bCs w:val="0"/>
              <w:sz w:val="32"/>
              <w:szCs w:val="32"/>
            </w:rPr>
            <w:tab/>
          </w:r>
          <w:r>
            <w:rPr>
              <w:b w:val="0"/>
              <w:bCs w:val="0"/>
              <w:sz w:val="32"/>
              <w:szCs w:val="32"/>
            </w:rPr>
            <w:fldChar w:fldCharType="begin"/>
          </w:r>
          <w:r>
            <w:rPr>
              <w:b w:val="0"/>
              <w:bCs w:val="0"/>
              <w:sz w:val="32"/>
              <w:szCs w:val="32"/>
            </w:rPr>
            <w:instrText xml:space="preserve"> PAGEREF _Toc2075 \h </w:instrText>
          </w:r>
          <w:r>
            <w:rPr>
              <w:b w:val="0"/>
              <w:bCs w:val="0"/>
              <w:sz w:val="32"/>
              <w:szCs w:val="32"/>
            </w:rPr>
            <w:fldChar w:fldCharType="separate"/>
          </w:r>
          <w:r>
            <w:rPr>
              <w:b w:val="0"/>
              <w:bCs w:val="0"/>
              <w:sz w:val="32"/>
              <w:szCs w:val="32"/>
            </w:rPr>
            <w:t>7</w:t>
          </w:r>
          <w:r>
            <w:rPr>
              <w:b w:val="0"/>
              <w:bCs w:val="0"/>
              <w:sz w:val="32"/>
              <w:szCs w:val="32"/>
            </w:rPr>
            <w:fldChar w:fldCharType="end"/>
          </w:r>
          <w:r>
            <w:rPr>
              <w:b w:val="0"/>
              <w:bCs w:val="0"/>
              <w:sz w:val="32"/>
              <w:szCs w:val="32"/>
            </w:rPr>
            <w:fldChar w:fldCharType="end"/>
          </w:r>
        </w:p>
        <w:p w14:paraId="7692FFBB">
          <w:pPr>
            <w:pStyle w:val="9"/>
            <w:tabs>
              <w:tab w:val="right" w:leader="dot" w:pos="8845"/>
            </w:tabs>
            <w:rPr>
              <w:b w:val="0"/>
              <w:bCs w:val="0"/>
              <w:sz w:val="32"/>
              <w:szCs w:val="32"/>
            </w:rPr>
          </w:pPr>
          <w:r>
            <w:fldChar w:fldCharType="begin"/>
          </w:r>
          <w:r>
            <w:instrText xml:space="preserve"> HYPERLINK \l "_Toc6493" </w:instrText>
          </w:r>
          <w:r>
            <w:fldChar w:fldCharType="separate"/>
          </w:r>
          <w:r>
            <w:rPr>
              <w:rFonts w:hint="eastAsia" w:ascii="楷体_GB2312" w:hAnsi="楷体_GB2312" w:eastAsia="楷体_GB2312" w:cs="楷体_GB2312"/>
              <w:b w:val="0"/>
              <w:bCs w:val="0"/>
              <w:sz w:val="32"/>
              <w:szCs w:val="32"/>
              <w:lang w:val="en-US" w:eastAsia="zh-CN"/>
            </w:rPr>
            <w:t>（二） 公务用车购置及运行维护费</w:t>
          </w:r>
          <w:r>
            <w:rPr>
              <w:b w:val="0"/>
              <w:bCs w:val="0"/>
              <w:sz w:val="32"/>
              <w:szCs w:val="32"/>
            </w:rPr>
            <w:tab/>
          </w:r>
          <w:r>
            <w:rPr>
              <w:b w:val="0"/>
              <w:bCs w:val="0"/>
              <w:sz w:val="32"/>
              <w:szCs w:val="32"/>
            </w:rPr>
            <w:fldChar w:fldCharType="begin"/>
          </w:r>
          <w:r>
            <w:rPr>
              <w:b w:val="0"/>
              <w:bCs w:val="0"/>
              <w:sz w:val="32"/>
              <w:szCs w:val="32"/>
            </w:rPr>
            <w:instrText xml:space="preserve"> PAGEREF _Toc6493 \h </w:instrText>
          </w:r>
          <w:r>
            <w:rPr>
              <w:b w:val="0"/>
              <w:bCs w:val="0"/>
              <w:sz w:val="32"/>
              <w:szCs w:val="32"/>
            </w:rPr>
            <w:fldChar w:fldCharType="separate"/>
          </w:r>
          <w:r>
            <w:rPr>
              <w:b w:val="0"/>
              <w:bCs w:val="0"/>
              <w:sz w:val="32"/>
              <w:szCs w:val="32"/>
            </w:rPr>
            <w:t>7</w:t>
          </w:r>
          <w:r>
            <w:rPr>
              <w:b w:val="0"/>
              <w:bCs w:val="0"/>
              <w:sz w:val="32"/>
              <w:szCs w:val="32"/>
            </w:rPr>
            <w:fldChar w:fldCharType="end"/>
          </w:r>
          <w:r>
            <w:rPr>
              <w:b w:val="0"/>
              <w:bCs w:val="0"/>
              <w:sz w:val="32"/>
              <w:szCs w:val="32"/>
            </w:rPr>
            <w:fldChar w:fldCharType="end"/>
          </w:r>
        </w:p>
        <w:p w14:paraId="6FD45844">
          <w:pPr>
            <w:pStyle w:val="9"/>
            <w:tabs>
              <w:tab w:val="right" w:leader="dot" w:pos="8845"/>
            </w:tabs>
            <w:rPr>
              <w:b w:val="0"/>
              <w:bCs w:val="0"/>
              <w:sz w:val="32"/>
              <w:szCs w:val="32"/>
            </w:rPr>
          </w:pPr>
          <w:r>
            <w:fldChar w:fldCharType="begin"/>
          </w:r>
          <w:r>
            <w:instrText xml:space="preserve"> HYPERLINK \l "_Toc21398" </w:instrText>
          </w:r>
          <w:r>
            <w:fldChar w:fldCharType="separate"/>
          </w:r>
          <w:r>
            <w:rPr>
              <w:rFonts w:hint="eastAsia" w:ascii="仿宋_GB2312" w:hAnsi="仿宋_GB2312" w:eastAsia="仿宋_GB2312" w:cs="仿宋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三）因公出国（境）经费</w:t>
          </w:r>
          <w:r>
            <w:rPr>
              <w:b w:val="0"/>
              <w:bCs w:val="0"/>
              <w:sz w:val="32"/>
              <w:szCs w:val="32"/>
            </w:rPr>
            <w:tab/>
          </w:r>
          <w:r>
            <w:rPr>
              <w:b w:val="0"/>
              <w:bCs w:val="0"/>
              <w:sz w:val="32"/>
              <w:szCs w:val="32"/>
            </w:rPr>
            <w:fldChar w:fldCharType="begin"/>
          </w:r>
          <w:r>
            <w:rPr>
              <w:b w:val="0"/>
              <w:bCs w:val="0"/>
              <w:sz w:val="32"/>
              <w:szCs w:val="32"/>
            </w:rPr>
            <w:instrText xml:space="preserve"> PAGEREF _Toc21398 \h </w:instrText>
          </w:r>
          <w:r>
            <w:rPr>
              <w:b w:val="0"/>
              <w:bCs w:val="0"/>
              <w:sz w:val="32"/>
              <w:szCs w:val="32"/>
            </w:rPr>
            <w:fldChar w:fldCharType="separate"/>
          </w:r>
          <w:r>
            <w:rPr>
              <w:b w:val="0"/>
              <w:bCs w:val="0"/>
              <w:sz w:val="32"/>
              <w:szCs w:val="32"/>
            </w:rPr>
            <w:t>7</w:t>
          </w:r>
          <w:r>
            <w:rPr>
              <w:b w:val="0"/>
              <w:bCs w:val="0"/>
              <w:sz w:val="32"/>
              <w:szCs w:val="32"/>
            </w:rPr>
            <w:fldChar w:fldCharType="end"/>
          </w:r>
          <w:r>
            <w:rPr>
              <w:b w:val="0"/>
              <w:bCs w:val="0"/>
              <w:sz w:val="32"/>
              <w:szCs w:val="32"/>
            </w:rPr>
            <w:fldChar w:fldCharType="end"/>
          </w:r>
        </w:p>
        <w:p w14:paraId="4FA2FAD0">
          <w:pPr>
            <w:pStyle w:val="7"/>
            <w:tabs>
              <w:tab w:val="right" w:leader="dot" w:pos="8845"/>
            </w:tabs>
            <w:rPr>
              <w:b w:val="0"/>
              <w:bCs w:val="0"/>
              <w:sz w:val="32"/>
              <w:szCs w:val="32"/>
            </w:rPr>
          </w:pPr>
          <w:r>
            <w:fldChar w:fldCharType="begin"/>
          </w:r>
          <w:r>
            <w:instrText xml:space="preserve"> HYPERLINK \l "_Toc11873" </w:instrText>
          </w:r>
          <w:r>
            <w:fldChar w:fldCharType="separate"/>
          </w:r>
          <w:r>
            <w:rPr>
              <w:rFonts w:hint="default" w:ascii="Times New Roman" w:hAnsi="Times New Roman" w:eastAsia="黑体" w:cs="Times New Roman"/>
              <w:b w:val="0"/>
              <w:bCs w:val="0"/>
              <w:sz w:val="32"/>
              <w:szCs w:val="32"/>
              <w:lang w:val="en-US" w:eastAsia="zh-CN"/>
            </w:rPr>
            <w:t>八、政府性基金预算支出情况说明</w:t>
          </w:r>
          <w:r>
            <w:rPr>
              <w:b w:val="0"/>
              <w:bCs w:val="0"/>
              <w:sz w:val="32"/>
              <w:szCs w:val="32"/>
            </w:rPr>
            <w:tab/>
          </w:r>
          <w:r>
            <w:rPr>
              <w:b w:val="0"/>
              <w:bCs w:val="0"/>
              <w:sz w:val="32"/>
              <w:szCs w:val="32"/>
            </w:rPr>
            <w:fldChar w:fldCharType="begin"/>
          </w:r>
          <w:r>
            <w:rPr>
              <w:b w:val="0"/>
              <w:bCs w:val="0"/>
              <w:sz w:val="32"/>
              <w:szCs w:val="32"/>
            </w:rPr>
            <w:instrText xml:space="preserve"> PAGEREF _Toc11873 \h </w:instrText>
          </w:r>
          <w:r>
            <w:rPr>
              <w:b w:val="0"/>
              <w:bCs w:val="0"/>
              <w:sz w:val="32"/>
              <w:szCs w:val="32"/>
            </w:rPr>
            <w:fldChar w:fldCharType="separate"/>
          </w:r>
          <w:r>
            <w:rPr>
              <w:b w:val="0"/>
              <w:bCs w:val="0"/>
              <w:sz w:val="32"/>
              <w:szCs w:val="32"/>
            </w:rPr>
            <w:t>7</w:t>
          </w:r>
          <w:r>
            <w:rPr>
              <w:b w:val="0"/>
              <w:bCs w:val="0"/>
              <w:sz w:val="32"/>
              <w:szCs w:val="32"/>
            </w:rPr>
            <w:fldChar w:fldCharType="end"/>
          </w:r>
          <w:r>
            <w:rPr>
              <w:b w:val="0"/>
              <w:bCs w:val="0"/>
              <w:sz w:val="32"/>
              <w:szCs w:val="32"/>
            </w:rPr>
            <w:fldChar w:fldCharType="end"/>
          </w:r>
        </w:p>
        <w:p w14:paraId="2A890286">
          <w:pPr>
            <w:pStyle w:val="7"/>
            <w:tabs>
              <w:tab w:val="right" w:leader="dot" w:pos="8845"/>
            </w:tabs>
            <w:rPr>
              <w:b w:val="0"/>
              <w:bCs w:val="0"/>
              <w:sz w:val="32"/>
              <w:szCs w:val="32"/>
            </w:rPr>
          </w:pPr>
          <w:r>
            <w:fldChar w:fldCharType="begin"/>
          </w:r>
          <w:r>
            <w:instrText xml:space="preserve"> HYPERLINK \l "_Toc18253" </w:instrText>
          </w:r>
          <w:r>
            <w:fldChar w:fldCharType="separate"/>
          </w:r>
          <w:r>
            <w:rPr>
              <w:rFonts w:hint="default" w:ascii="Times New Roman" w:hAnsi="Times New Roman" w:eastAsia="黑体" w:cs="Times New Roman"/>
              <w:b w:val="0"/>
              <w:bCs w:val="0"/>
              <w:sz w:val="32"/>
              <w:szCs w:val="32"/>
              <w:lang w:val="en-US" w:eastAsia="zh-CN"/>
            </w:rPr>
            <w:t>九、国有资本经营预算支出情况说明</w:t>
          </w:r>
          <w:r>
            <w:rPr>
              <w:b w:val="0"/>
              <w:bCs w:val="0"/>
              <w:sz w:val="32"/>
              <w:szCs w:val="32"/>
            </w:rPr>
            <w:tab/>
          </w:r>
          <w:r>
            <w:rPr>
              <w:b w:val="0"/>
              <w:bCs w:val="0"/>
              <w:sz w:val="32"/>
              <w:szCs w:val="32"/>
            </w:rPr>
            <w:fldChar w:fldCharType="begin"/>
          </w:r>
          <w:r>
            <w:rPr>
              <w:b w:val="0"/>
              <w:bCs w:val="0"/>
              <w:sz w:val="32"/>
              <w:szCs w:val="32"/>
            </w:rPr>
            <w:instrText xml:space="preserve"> PAGEREF _Toc18253 \h </w:instrText>
          </w:r>
          <w:r>
            <w:rPr>
              <w:b w:val="0"/>
              <w:bCs w:val="0"/>
              <w:sz w:val="32"/>
              <w:szCs w:val="32"/>
            </w:rPr>
            <w:fldChar w:fldCharType="separate"/>
          </w:r>
          <w:r>
            <w:rPr>
              <w:b w:val="0"/>
              <w:bCs w:val="0"/>
              <w:sz w:val="32"/>
              <w:szCs w:val="32"/>
            </w:rPr>
            <w:t>8</w:t>
          </w:r>
          <w:r>
            <w:rPr>
              <w:b w:val="0"/>
              <w:bCs w:val="0"/>
              <w:sz w:val="32"/>
              <w:szCs w:val="32"/>
            </w:rPr>
            <w:fldChar w:fldCharType="end"/>
          </w:r>
          <w:r>
            <w:rPr>
              <w:b w:val="0"/>
              <w:bCs w:val="0"/>
              <w:sz w:val="32"/>
              <w:szCs w:val="32"/>
            </w:rPr>
            <w:fldChar w:fldCharType="end"/>
          </w:r>
        </w:p>
        <w:p w14:paraId="04B925C2">
          <w:pPr>
            <w:pStyle w:val="7"/>
            <w:tabs>
              <w:tab w:val="right" w:leader="dot" w:pos="8845"/>
            </w:tabs>
            <w:rPr>
              <w:b w:val="0"/>
              <w:bCs w:val="0"/>
              <w:sz w:val="32"/>
              <w:szCs w:val="32"/>
            </w:rPr>
          </w:pPr>
          <w:r>
            <w:fldChar w:fldCharType="begin"/>
          </w:r>
          <w:r>
            <w:instrText xml:space="preserve"> HYPERLINK \l "_Toc28556" </w:instrText>
          </w:r>
          <w:r>
            <w:fldChar w:fldCharType="separate"/>
          </w:r>
          <w:r>
            <w:rPr>
              <w:rFonts w:hint="default" w:ascii="Times New Roman" w:hAnsi="Times New Roman" w:eastAsia="黑体" w:cs="Times New Roman"/>
              <w:b w:val="0"/>
              <w:bCs w:val="0"/>
              <w:sz w:val="32"/>
              <w:szCs w:val="32"/>
              <w:lang w:val="en-US" w:eastAsia="zh-CN"/>
            </w:rPr>
            <w:t>十、其他重要事项的情况说明</w:t>
          </w:r>
          <w:r>
            <w:rPr>
              <w:b w:val="0"/>
              <w:bCs w:val="0"/>
              <w:sz w:val="32"/>
              <w:szCs w:val="32"/>
            </w:rPr>
            <w:tab/>
          </w:r>
          <w:r>
            <w:rPr>
              <w:b w:val="0"/>
              <w:bCs w:val="0"/>
              <w:sz w:val="32"/>
              <w:szCs w:val="32"/>
            </w:rPr>
            <w:fldChar w:fldCharType="begin"/>
          </w:r>
          <w:r>
            <w:rPr>
              <w:b w:val="0"/>
              <w:bCs w:val="0"/>
              <w:sz w:val="32"/>
              <w:szCs w:val="32"/>
            </w:rPr>
            <w:instrText xml:space="preserve"> PAGEREF _Toc28556 \h </w:instrText>
          </w:r>
          <w:r>
            <w:rPr>
              <w:b w:val="0"/>
              <w:bCs w:val="0"/>
              <w:sz w:val="32"/>
              <w:szCs w:val="32"/>
            </w:rPr>
            <w:fldChar w:fldCharType="separate"/>
          </w:r>
          <w:r>
            <w:rPr>
              <w:b w:val="0"/>
              <w:bCs w:val="0"/>
              <w:sz w:val="32"/>
              <w:szCs w:val="32"/>
            </w:rPr>
            <w:t>8</w:t>
          </w:r>
          <w:r>
            <w:rPr>
              <w:b w:val="0"/>
              <w:bCs w:val="0"/>
              <w:sz w:val="32"/>
              <w:szCs w:val="32"/>
            </w:rPr>
            <w:fldChar w:fldCharType="end"/>
          </w:r>
          <w:r>
            <w:rPr>
              <w:b w:val="0"/>
              <w:bCs w:val="0"/>
              <w:sz w:val="32"/>
              <w:szCs w:val="32"/>
            </w:rPr>
            <w:fldChar w:fldCharType="end"/>
          </w:r>
        </w:p>
        <w:p w14:paraId="49DBDA97">
          <w:pPr>
            <w:pStyle w:val="9"/>
            <w:tabs>
              <w:tab w:val="right" w:leader="dot" w:pos="8845"/>
            </w:tabs>
            <w:rPr>
              <w:b w:val="0"/>
              <w:bCs w:val="0"/>
              <w:sz w:val="32"/>
              <w:szCs w:val="32"/>
            </w:rPr>
          </w:pPr>
          <w:r>
            <w:fldChar w:fldCharType="begin"/>
          </w:r>
          <w:r>
            <w:instrText xml:space="preserve"> HYPERLINK \l "_Toc4342" </w:instrText>
          </w:r>
          <w:r>
            <w:fldChar w:fldCharType="separate"/>
          </w:r>
          <w:r>
            <w:rPr>
              <w:rFonts w:hint="eastAsia" w:ascii="楷体_GB2312" w:hAnsi="楷体_GB2312" w:eastAsia="楷体_GB2312" w:cs="楷体_GB2312"/>
              <w:b w:val="0"/>
              <w:bCs w:val="0"/>
              <w:sz w:val="32"/>
              <w:szCs w:val="32"/>
              <w:lang w:val="en-US" w:eastAsia="zh-CN"/>
            </w:rPr>
            <w:t>（一）机关运行经费</w:t>
          </w:r>
          <w:r>
            <w:rPr>
              <w:b w:val="0"/>
              <w:bCs w:val="0"/>
              <w:sz w:val="32"/>
              <w:szCs w:val="32"/>
            </w:rPr>
            <w:tab/>
          </w:r>
          <w:r>
            <w:rPr>
              <w:b w:val="0"/>
              <w:bCs w:val="0"/>
              <w:sz w:val="32"/>
              <w:szCs w:val="32"/>
            </w:rPr>
            <w:fldChar w:fldCharType="begin"/>
          </w:r>
          <w:r>
            <w:rPr>
              <w:b w:val="0"/>
              <w:bCs w:val="0"/>
              <w:sz w:val="32"/>
              <w:szCs w:val="32"/>
            </w:rPr>
            <w:instrText xml:space="preserve"> PAGEREF _Toc4342 \h </w:instrText>
          </w:r>
          <w:r>
            <w:rPr>
              <w:b w:val="0"/>
              <w:bCs w:val="0"/>
              <w:sz w:val="32"/>
              <w:szCs w:val="32"/>
            </w:rPr>
            <w:fldChar w:fldCharType="separate"/>
          </w:r>
          <w:r>
            <w:rPr>
              <w:b w:val="0"/>
              <w:bCs w:val="0"/>
              <w:sz w:val="32"/>
              <w:szCs w:val="32"/>
            </w:rPr>
            <w:t>8</w:t>
          </w:r>
          <w:r>
            <w:rPr>
              <w:b w:val="0"/>
              <w:bCs w:val="0"/>
              <w:sz w:val="32"/>
              <w:szCs w:val="32"/>
            </w:rPr>
            <w:fldChar w:fldCharType="end"/>
          </w:r>
          <w:r>
            <w:rPr>
              <w:b w:val="0"/>
              <w:bCs w:val="0"/>
              <w:sz w:val="32"/>
              <w:szCs w:val="32"/>
            </w:rPr>
            <w:fldChar w:fldCharType="end"/>
          </w:r>
        </w:p>
        <w:p w14:paraId="1D1C0BA6">
          <w:pPr>
            <w:pStyle w:val="9"/>
            <w:tabs>
              <w:tab w:val="right" w:leader="dot" w:pos="8845"/>
            </w:tabs>
            <w:rPr>
              <w:b w:val="0"/>
              <w:bCs w:val="0"/>
              <w:sz w:val="32"/>
              <w:szCs w:val="32"/>
            </w:rPr>
          </w:pPr>
          <w:r>
            <w:fldChar w:fldCharType="begin"/>
          </w:r>
          <w:r>
            <w:instrText xml:space="preserve"> HYPERLINK \l "_Toc17590" </w:instrText>
          </w:r>
          <w:r>
            <w:fldChar w:fldCharType="separate"/>
          </w:r>
          <w:r>
            <w:rPr>
              <w:rFonts w:hint="eastAsia" w:ascii="楷体_GB2312" w:hAnsi="楷体_GB2312" w:eastAsia="楷体_GB2312" w:cs="楷体_GB2312"/>
              <w:b w:val="0"/>
              <w:bCs w:val="0"/>
              <w:sz w:val="32"/>
              <w:szCs w:val="32"/>
              <w:lang w:val="en-US" w:eastAsia="zh-CN"/>
            </w:rPr>
            <w:t>（二）政府采购情况</w:t>
          </w:r>
          <w:r>
            <w:rPr>
              <w:b w:val="0"/>
              <w:bCs w:val="0"/>
              <w:sz w:val="32"/>
              <w:szCs w:val="32"/>
            </w:rPr>
            <w:tab/>
          </w:r>
          <w:r>
            <w:rPr>
              <w:b w:val="0"/>
              <w:bCs w:val="0"/>
              <w:sz w:val="32"/>
              <w:szCs w:val="32"/>
            </w:rPr>
            <w:fldChar w:fldCharType="begin"/>
          </w:r>
          <w:r>
            <w:rPr>
              <w:b w:val="0"/>
              <w:bCs w:val="0"/>
              <w:sz w:val="32"/>
              <w:szCs w:val="32"/>
            </w:rPr>
            <w:instrText xml:space="preserve"> PAGEREF _Toc17590 \h </w:instrText>
          </w:r>
          <w:r>
            <w:rPr>
              <w:b w:val="0"/>
              <w:bCs w:val="0"/>
              <w:sz w:val="32"/>
              <w:szCs w:val="32"/>
            </w:rPr>
            <w:fldChar w:fldCharType="separate"/>
          </w:r>
          <w:r>
            <w:rPr>
              <w:b w:val="0"/>
              <w:bCs w:val="0"/>
              <w:sz w:val="32"/>
              <w:szCs w:val="32"/>
            </w:rPr>
            <w:t>8</w:t>
          </w:r>
          <w:r>
            <w:rPr>
              <w:b w:val="0"/>
              <w:bCs w:val="0"/>
              <w:sz w:val="32"/>
              <w:szCs w:val="32"/>
            </w:rPr>
            <w:fldChar w:fldCharType="end"/>
          </w:r>
          <w:r>
            <w:rPr>
              <w:b w:val="0"/>
              <w:bCs w:val="0"/>
              <w:sz w:val="32"/>
              <w:szCs w:val="32"/>
            </w:rPr>
            <w:fldChar w:fldCharType="end"/>
          </w:r>
        </w:p>
        <w:p w14:paraId="12367FC1">
          <w:pPr>
            <w:pStyle w:val="9"/>
            <w:tabs>
              <w:tab w:val="right" w:leader="dot" w:pos="8845"/>
            </w:tabs>
            <w:rPr>
              <w:b w:val="0"/>
              <w:bCs w:val="0"/>
              <w:sz w:val="32"/>
              <w:szCs w:val="32"/>
            </w:rPr>
          </w:pPr>
          <w:r>
            <w:fldChar w:fldCharType="begin"/>
          </w:r>
          <w:r>
            <w:instrText xml:space="preserve"> HYPERLINK \l "_Toc28211" </w:instrText>
          </w:r>
          <w:r>
            <w:fldChar w:fldCharType="separate"/>
          </w:r>
          <w:r>
            <w:rPr>
              <w:rFonts w:hint="eastAsia" w:ascii="楷体_GB2312" w:hAnsi="楷体_GB2312" w:eastAsia="楷体_GB2312" w:cs="楷体_GB2312"/>
              <w:b w:val="0"/>
              <w:bCs w:val="0"/>
              <w:sz w:val="32"/>
              <w:szCs w:val="32"/>
              <w:lang w:val="en-US" w:eastAsia="zh-CN"/>
            </w:rPr>
            <w:t>（三）国有资产占有使用情况</w:t>
          </w:r>
          <w:r>
            <w:rPr>
              <w:b w:val="0"/>
              <w:bCs w:val="0"/>
              <w:sz w:val="32"/>
              <w:szCs w:val="32"/>
            </w:rPr>
            <w:tab/>
          </w:r>
          <w:r>
            <w:rPr>
              <w:b w:val="0"/>
              <w:bCs w:val="0"/>
              <w:sz w:val="32"/>
              <w:szCs w:val="32"/>
            </w:rPr>
            <w:fldChar w:fldCharType="begin"/>
          </w:r>
          <w:r>
            <w:rPr>
              <w:b w:val="0"/>
              <w:bCs w:val="0"/>
              <w:sz w:val="32"/>
              <w:szCs w:val="32"/>
            </w:rPr>
            <w:instrText xml:space="preserve"> PAGEREF _Toc28211 \h </w:instrText>
          </w:r>
          <w:r>
            <w:rPr>
              <w:b w:val="0"/>
              <w:bCs w:val="0"/>
              <w:sz w:val="32"/>
              <w:szCs w:val="32"/>
            </w:rPr>
            <w:fldChar w:fldCharType="separate"/>
          </w:r>
          <w:r>
            <w:rPr>
              <w:b w:val="0"/>
              <w:bCs w:val="0"/>
              <w:sz w:val="32"/>
              <w:szCs w:val="32"/>
            </w:rPr>
            <w:t>8</w:t>
          </w:r>
          <w:r>
            <w:rPr>
              <w:b w:val="0"/>
              <w:bCs w:val="0"/>
              <w:sz w:val="32"/>
              <w:szCs w:val="32"/>
            </w:rPr>
            <w:fldChar w:fldCharType="end"/>
          </w:r>
          <w:r>
            <w:rPr>
              <w:b w:val="0"/>
              <w:bCs w:val="0"/>
              <w:sz w:val="32"/>
              <w:szCs w:val="32"/>
            </w:rPr>
            <w:fldChar w:fldCharType="end"/>
          </w:r>
        </w:p>
        <w:p w14:paraId="05575461">
          <w:pPr>
            <w:pStyle w:val="9"/>
            <w:tabs>
              <w:tab w:val="right" w:leader="dot" w:pos="8845"/>
            </w:tabs>
            <w:rPr>
              <w:b w:val="0"/>
              <w:bCs w:val="0"/>
              <w:sz w:val="32"/>
              <w:szCs w:val="32"/>
            </w:rPr>
          </w:pPr>
          <w:r>
            <w:fldChar w:fldCharType="begin"/>
          </w:r>
          <w:r>
            <w:instrText xml:space="preserve"> HYPERLINK \l "_Toc15731" </w:instrText>
          </w:r>
          <w:r>
            <w:fldChar w:fldCharType="separate"/>
          </w:r>
          <w:r>
            <w:rPr>
              <w:rFonts w:hint="eastAsia" w:ascii="楷体_GB2312" w:hAnsi="楷体_GB2312" w:eastAsia="楷体_GB2312" w:cs="楷体_GB2312"/>
              <w:b w:val="0"/>
              <w:bCs w:val="0"/>
              <w:sz w:val="32"/>
              <w:szCs w:val="32"/>
              <w:lang w:val="en-US" w:eastAsia="zh-CN"/>
            </w:rPr>
            <w:t>（四）绩效目标设置情况</w:t>
          </w:r>
          <w:r>
            <w:rPr>
              <w:b w:val="0"/>
              <w:bCs w:val="0"/>
              <w:sz w:val="32"/>
              <w:szCs w:val="32"/>
            </w:rPr>
            <w:tab/>
          </w:r>
          <w:r>
            <w:rPr>
              <w:b w:val="0"/>
              <w:bCs w:val="0"/>
              <w:sz w:val="32"/>
              <w:szCs w:val="32"/>
            </w:rPr>
            <w:fldChar w:fldCharType="begin"/>
          </w:r>
          <w:r>
            <w:rPr>
              <w:b w:val="0"/>
              <w:bCs w:val="0"/>
              <w:sz w:val="32"/>
              <w:szCs w:val="32"/>
            </w:rPr>
            <w:instrText xml:space="preserve"> PAGEREF _Toc15731 \h </w:instrText>
          </w:r>
          <w:r>
            <w:rPr>
              <w:b w:val="0"/>
              <w:bCs w:val="0"/>
              <w:sz w:val="32"/>
              <w:szCs w:val="32"/>
            </w:rPr>
            <w:fldChar w:fldCharType="separate"/>
          </w:r>
          <w:r>
            <w:rPr>
              <w:b w:val="0"/>
              <w:bCs w:val="0"/>
              <w:sz w:val="32"/>
              <w:szCs w:val="32"/>
            </w:rPr>
            <w:t>8</w:t>
          </w:r>
          <w:r>
            <w:rPr>
              <w:b w:val="0"/>
              <w:bCs w:val="0"/>
              <w:sz w:val="32"/>
              <w:szCs w:val="32"/>
            </w:rPr>
            <w:fldChar w:fldCharType="end"/>
          </w:r>
          <w:r>
            <w:rPr>
              <w:b w:val="0"/>
              <w:bCs w:val="0"/>
              <w:sz w:val="32"/>
              <w:szCs w:val="32"/>
            </w:rPr>
            <w:fldChar w:fldCharType="end"/>
          </w:r>
        </w:p>
        <w:p w14:paraId="3BE4EB07">
          <w:pPr>
            <w:pStyle w:val="7"/>
            <w:tabs>
              <w:tab w:val="right" w:leader="dot" w:pos="8845"/>
            </w:tabs>
            <w:rPr>
              <w:b w:val="0"/>
              <w:bCs w:val="0"/>
              <w:sz w:val="32"/>
              <w:szCs w:val="32"/>
            </w:rPr>
          </w:pPr>
          <w:r>
            <w:fldChar w:fldCharType="begin"/>
          </w:r>
          <w:r>
            <w:instrText xml:space="preserve"> HYPERLINK \l "_Toc24255" </w:instrText>
          </w:r>
          <w:r>
            <w:fldChar w:fldCharType="separate"/>
          </w:r>
          <w:r>
            <w:rPr>
              <w:rFonts w:hint="eastAsia" w:ascii="黑体" w:hAnsi="黑体" w:eastAsia="黑体" w:cs="黑体"/>
              <w:b w:val="0"/>
              <w:bCs w:val="0"/>
              <w:sz w:val="32"/>
              <w:szCs w:val="32"/>
              <w:lang w:val="en-US" w:eastAsia="zh-CN"/>
            </w:rPr>
            <w:t>十一、名词解释</w:t>
          </w:r>
          <w:r>
            <w:rPr>
              <w:b w:val="0"/>
              <w:bCs w:val="0"/>
              <w:sz w:val="32"/>
              <w:szCs w:val="32"/>
            </w:rPr>
            <w:tab/>
          </w:r>
          <w:r>
            <w:rPr>
              <w:b w:val="0"/>
              <w:bCs w:val="0"/>
              <w:sz w:val="32"/>
              <w:szCs w:val="32"/>
            </w:rPr>
            <w:fldChar w:fldCharType="begin"/>
          </w:r>
          <w:r>
            <w:rPr>
              <w:b w:val="0"/>
              <w:bCs w:val="0"/>
              <w:sz w:val="32"/>
              <w:szCs w:val="32"/>
            </w:rPr>
            <w:instrText xml:space="preserve"> PAGEREF _Toc24255 \h </w:instrText>
          </w:r>
          <w:r>
            <w:rPr>
              <w:b w:val="0"/>
              <w:bCs w:val="0"/>
              <w:sz w:val="32"/>
              <w:szCs w:val="32"/>
            </w:rPr>
            <w:fldChar w:fldCharType="separate"/>
          </w:r>
          <w:r>
            <w:rPr>
              <w:b w:val="0"/>
              <w:bCs w:val="0"/>
              <w:sz w:val="32"/>
              <w:szCs w:val="32"/>
            </w:rPr>
            <w:t>8</w:t>
          </w:r>
          <w:r>
            <w:rPr>
              <w:b w:val="0"/>
              <w:bCs w:val="0"/>
              <w:sz w:val="32"/>
              <w:szCs w:val="32"/>
            </w:rPr>
            <w:fldChar w:fldCharType="end"/>
          </w:r>
          <w:r>
            <w:rPr>
              <w:b w:val="0"/>
              <w:bCs w:val="0"/>
              <w:sz w:val="32"/>
              <w:szCs w:val="32"/>
            </w:rPr>
            <w:fldChar w:fldCharType="end"/>
          </w:r>
        </w:p>
        <w:p w14:paraId="3E84CDEB">
          <w:pPr>
            <w:rPr>
              <w:b w:val="0"/>
              <w:bCs w:val="0"/>
              <w:sz w:val="32"/>
              <w:szCs w:val="32"/>
            </w:rPr>
          </w:pPr>
          <w:r>
            <w:rPr>
              <w:b w:val="0"/>
              <w:bCs w:val="0"/>
              <w:sz w:val="32"/>
              <w:szCs w:val="32"/>
            </w:rPr>
            <w:fldChar w:fldCharType="end"/>
          </w:r>
        </w:p>
      </w:sdtContent>
    </w:sdt>
    <w:p w14:paraId="64844046">
      <w:pPr>
        <w:rPr>
          <w:b w:val="0"/>
          <w:bCs w:val="0"/>
          <w:sz w:val="32"/>
          <w:szCs w:val="32"/>
        </w:rPr>
      </w:pPr>
    </w:p>
    <w:p w14:paraId="5CE0D41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b w:val="0"/>
          <w:bCs w:val="0"/>
          <w:sz w:val="32"/>
          <w:szCs w:val="32"/>
          <w:lang w:val="en-US" w:eastAsia="zh-CN"/>
        </w:rPr>
      </w:pPr>
    </w:p>
    <w:p w14:paraId="325505A0">
      <w:pPr>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eastAsia" w:ascii="黑体" w:hAnsi="黑体" w:eastAsia="黑体" w:cs="黑体"/>
          <w:b w:val="0"/>
          <w:bCs w:val="0"/>
          <w:sz w:val="32"/>
          <w:szCs w:val="32"/>
          <w:lang w:val="en-US" w:eastAsia="zh-CN"/>
        </w:rPr>
      </w:pPr>
    </w:p>
    <w:p w14:paraId="5B2BCD70">
      <w:pPr>
        <w:rPr>
          <w:rFonts w:hint="eastAsia" w:ascii="黑体" w:hAnsi="黑体" w:eastAsia="黑体" w:cs="黑体"/>
          <w:sz w:val="32"/>
          <w:szCs w:val="32"/>
          <w:lang w:val="en-US" w:eastAsia="zh-CN"/>
        </w:rPr>
      </w:pPr>
      <w:r>
        <w:br w:type="page"/>
      </w:r>
    </w:p>
    <w:p w14:paraId="176F9AAC">
      <w:pPr>
        <w:pStyle w:val="2"/>
        <w:rPr>
          <w:rFonts w:hint="eastAsia"/>
          <w:lang w:val="en-US" w:eastAsia="zh-CN"/>
        </w:rPr>
        <w:sectPr>
          <w:footerReference r:id="rId3" w:type="default"/>
          <w:pgSz w:w="11906" w:h="16838"/>
          <w:pgMar w:top="2098" w:right="1474" w:bottom="1984" w:left="1587" w:header="720" w:footer="1559" w:gutter="0"/>
          <w:pgNumType w:fmt="decimal"/>
          <w:cols w:space="720" w:num="1"/>
          <w:docGrid w:type="lines" w:linePitch="312" w:charSpace="0"/>
        </w:sectPr>
      </w:pPr>
    </w:p>
    <w:p w14:paraId="2B430C2A">
      <w:pPr>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eastAsia" w:ascii="黑体" w:hAnsi="黑体" w:eastAsia="黑体" w:cs="黑体"/>
          <w:sz w:val="32"/>
          <w:szCs w:val="32"/>
        </w:rPr>
      </w:pPr>
      <w:bookmarkStart w:id="3" w:name="_Toc19464"/>
      <w:r>
        <w:rPr>
          <w:rFonts w:hint="eastAsia" w:ascii="黑体" w:hAnsi="黑体" w:eastAsia="黑体" w:cs="黑体"/>
          <w:sz w:val="32"/>
          <w:szCs w:val="32"/>
          <w:lang w:val="en-US" w:eastAsia="zh-CN"/>
        </w:rPr>
        <w:t>一、基本职能及主要工作</w:t>
      </w:r>
      <w:bookmarkEnd w:id="3"/>
    </w:p>
    <w:p w14:paraId="1B5971E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_GB2312" w:hAnsi="楷体_GB2312" w:eastAsia="楷体_GB2312" w:cs="楷体_GB2312"/>
          <w:sz w:val="32"/>
          <w:szCs w:val="32"/>
        </w:rPr>
      </w:pPr>
      <w:bookmarkStart w:id="4" w:name="_Toc6004"/>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单位</w:t>
      </w:r>
      <w:r>
        <w:rPr>
          <w:rFonts w:hint="eastAsia" w:ascii="楷体_GB2312" w:hAnsi="楷体_GB2312" w:eastAsia="楷体_GB2312" w:cs="楷体_GB2312"/>
          <w:sz w:val="32"/>
          <w:szCs w:val="32"/>
        </w:rPr>
        <w:t>职能简介</w:t>
      </w:r>
      <w:bookmarkEnd w:id="4"/>
    </w:p>
    <w:p w14:paraId="6DD2BC7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监督检查方面</w:t>
      </w:r>
    </w:p>
    <w:p w14:paraId="498B61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汉仪书宋二S" w:hAnsi="汉仪书宋二S" w:eastAsia="汉仪书宋二S" w:cs="汉仪书宋二S"/>
          <w:color w:val="000000" w:themeColor="text1"/>
          <w:sz w:val="32"/>
          <w:szCs w:val="32"/>
          <w:highlight w:val="none"/>
          <w:lang w:val="en-US" w:eastAsia="zh-CN"/>
          <w14:textFill>
            <w14:solidFill>
              <w14:schemeClr w14:val="tx1"/>
            </w14:solidFill>
          </w14:textFill>
        </w:rPr>
        <w:t>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聚焦党的领导</w:t>
      </w:r>
    </w:p>
    <w:p w14:paraId="6649CF0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检查被巡察党组织是否坚决维护习近平总书记党中央的核心、全党的核心地位，坚决维护党中央权威和集中统一领导。例如，查看是否认真贯彻党的路线方针政策和党中央重大决策部署，是否在实际工作中打折扣、做选择、搞变通。如在乡村振兴战略实施中，检查地方党组织是否按照要求推进农业农村现代化建设等工作。</w:t>
      </w:r>
    </w:p>
    <w:p w14:paraId="62A733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监督被巡察单位党组织发挥领导作用的情况，包括在本单位重大事项决策、重要干部任免、重大项目安排和大额资金使用等 “三重一大” 事项中是否坚持党的领导，是否存在以行政会议代替党组织会议决策等问题。</w:t>
      </w:r>
    </w:p>
    <w:p w14:paraId="69025C6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汉仪书宋二S" w:hAnsi="汉仪书宋二S" w:eastAsia="汉仪书宋二S" w:cs="汉仪书宋二S"/>
          <w:color w:val="000000" w:themeColor="text1"/>
          <w:sz w:val="32"/>
          <w:szCs w:val="32"/>
          <w:highlight w:val="none"/>
          <w:lang w:val="en-US" w:eastAsia="zh-CN"/>
          <w14:textFill>
            <w14:solidFill>
              <w14:schemeClr w14:val="tx1"/>
            </w14:solidFill>
          </w14:textFill>
        </w:rPr>
        <w:t>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聚焦党的建设</w:t>
      </w:r>
    </w:p>
    <w:p w14:paraId="1D664A9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检查党组织建设情况，包括党组织设置是否合理，是否存在应建未建党组织或者党组织覆盖不到位的情况。例如，在一些新兴行业和社会组织中，巡察可以发现党建工作的空白点。</w:t>
      </w:r>
    </w:p>
    <w:p w14:paraId="76E0D08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查看党内政治生活是否严肃，民主生活会、组织生活会是否按规定召开，是否存在形式主义，批评与自我批评是否真正触及问题实质。同时，对党员教育管理监督情况进行监督，检查党员发展是否符合程序，党费收缴是否规范等。</w:t>
      </w:r>
    </w:p>
    <w:p w14:paraId="35F8084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检查选人用人工作，查看干部选拔任用是否符合规定程序，是否存在任人唯亲、跑官要官等不正之风，是否存在 “带病提拔” 等问题。</w:t>
      </w:r>
    </w:p>
    <w:p w14:paraId="20B9D5E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汉仪书宋二S" w:hAnsi="汉仪书宋二S" w:eastAsia="汉仪书宋二S" w:cs="汉仪书宋二S"/>
          <w:color w:val="000000" w:themeColor="text1"/>
          <w:sz w:val="32"/>
          <w:szCs w:val="32"/>
          <w:highlight w:val="none"/>
          <w:lang w:val="en-US" w:eastAsia="zh-CN"/>
          <w14:textFill>
            <w14:solidFill>
              <w14:schemeClr w14:val="tx1"/>
            </w14:solidFill>
          </w14:textFill>
        </w:rPr>
        <w:t>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聚焦全面从严治党</w:t>
      </w:r>
    </w:p>
    <w:p w14:paraId="63E7AE7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监督检查主体责任落实情况，看被巡察党组织是否将全面从严治党主体责任扛在肩上，是否有明确的责任分工和工作部署，是否定期研究党风廉政建设工作。例如，检查是否存在对下属单位党风廉政建设不管不问的情况。</w:t>
      </w:r>
    </w:p>
    <w:p w14:paraId="226CB10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检查监督责任落实情况，包括纪检监察机构是否有效履行监督职责，是否对违规违纪行为及时发现和查处。巡察组可以查阅纪检监察工作记录，查看信访举报处置情况等。</w:t>
      </w:r>
    </w:p>
    <w:p w14:paraId="6F89609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检查中央八项规定及其实施细则精神落实情况，查看是否存在违规公款吃喝、违规发放津补贴、违规配备使用公务用车等形式主义、官僚主义、享乐主义和奢靡之风问题。同时，关注是否存在群众反映强烈的不正之风，如在教育领域是否存在乱收费，在医疗领域是否存在收受红包等问题。</w:t>
      </w:r>
    </w:p>
    <w:p w14:paraId="020E4A3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发现问题和线索方面</w:t>
      </w:r>
    </w:p>
    <w:p w14:paraId="00ED685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汉仪书宋二S" w:hAnsi="汉仪书宋二S" w:eastAsia="汉仪书宋二S" w:cs="汉仪书宋二S"/>
          <w:color w:val="000000" w:themeColor="text1"/>
          <w:sz w:val="32"/>
          <w:szCs w:val="32"/>
          <w:highlight w:val="none"/>
          <w:lang w:val="en-US" w:eastAsia="zh-CN"/>
          <w14:textFill>
            <w14:solidFill>
              <w14:schemeClr w14:val="tx1"/>
            </w14:solidFill>
          </w14:textFill>
        </w:rPr>
        <w:t>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问题发现</w:t>
      </w:r>
    </w:p>
    <w:p w14:paraId="3BA3C9D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通过查阅文件资料、财务账目、会议记录等方式，寻找被巡察单位在工作运行、内部管理等方面存在的漏洞和问题。例如，查阅财务账目可以发现是否存在违规支出、套取资金等问题；查看项目建设资料可以发现工程招投标环节是否存在违法违规行为。</w:t>
      </w:r>
    </w:p>
    <w:p w14:paraId="3EC5BE1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展个别谈话和民主测评，广泛听取干部群众的意见和建议。个别谈话可以深入了解领导干部的工作作风、廉洁自律等情况，民主测评则可以从整体上了解干部群众对被巡察党组织及其成员的评价，从中发现可能存在的问题线索。</w:t>
      </w:r>
    </w:p>
    <w:p w14:paraId="588EBE2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受理信访举报，拓宽问题线索来源渠道。对群众来信来访来电等反映的问题进行认真梳理和核实，对于实名举报要按照规定程序及时反馈调查结果。</w:t>
      </w:r>
    </w:p>
    <w:p w14:paraId="36F31C5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汉仪书宋二S" w:hAnsi="汉仪书宋二S" w:eastAsia="汉仪书宋二S" w:cs="汉仪书宋二S"/>
          <w:color w:val="000000" w:themeColor="text1"/>
          <w:sz w:val="32"/>
          <w:szCs w:val="32"/>
          <w:highlight w:val="none"/>
          <w:lang w:val="en-US" w:eastAsia="zh-CN"/>
          <w14:textFill>
            <w14:solidFill>
              <w14:schemeClr w14:val="tx1"/>
            </w14:solidFill>
          </w14:textFill>
        </w:rPr>
        <w:t>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线索移交</w:t>
      </w:r>
    </w:p>
    <w:p w14:paraId="24217D9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在巡察过程中发现的涉及党员干部违纪违法的问题线索，按照干部管理权限和有关规定，及时移交纪检监察机关进行处理。例如，发现涉及贪污受贿、滥用职权等职务犯罪线索，要第一时间移交纪检监察部门立案审查。</w:t>
      </w:r>
    </w:p>
    <w:p w14:paraId="5BB6CA2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对于涉及违反组织纪律、人事纪律等其他方面的问题线索，移交相关组织部门或职能部门进行调查处理。如发现选人用人方面存在违规操作的线索，移交给组织人事部门进行核实处理。</w:t>
      </w:r>
    </w:p>
    <w:p w14:paraId="27AC85E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督促整改方面</w:t>
      </w:r>
    </w:p>
    <w:p w14:paraId="16CA63C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汉仪书宋二S" w:hAnsi="汉仪书宋二S" w:eastAsia="汉仪书宋二S" w:cs="汉仪书宋二S"/>
          <w:color w:val="000000" w:themeColor="text1"/>
          <w:sz w:val="32"/>
          <w:szCs w:val="32"/>
          <w:highlight w:val="none"/>
          <w:lang w:val="en-US" w:eastAsia="zh-CN"/>
          <w14:textFill>
            <w14:solidFill>
              <w14:schemeClr w14:val="tx1"/>
            </w14:solidFill>
          </w14:textFill>
        </w:rPr>
        <w:t>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反馈问题</w:t>
      </w:r>
    </w:p>
    <w:p w14:paraId="0A72F4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巡察工作结束后，巡察组要向被巡察党组织及其主要负责人严肃反馈巡察发现的问题，明确指出问题的性质和整改要求。反馈意见要具体、准确，具有针对性，便于被巡察单位对照整改。</w:t>
      </w:r>
    </w:p>
    <w:p w14:paraId="4C60E09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汉仪书宋二S" w:hAnsi="汉仪书宋二S" w:eastAsia="汉仪书宋二S" w:cs="汉仪书宋二S"/>
          <w:color w:val="000000" w:themeColor="text1"/>
          <w:sz w:val="32"/>
          <w:szCs w:val="32"/>
          <w:highlight w:val="none"/>
          <w:lang w:val="en-US" w:eastAsia="zh-CN"/>
          <w14:textFill>
            <w14:solidFill>
              <w14:schemeClr w14:val="tx1"/>
            </w14:solidFill>
          </w14:textFill>
        </w:rPr>
        <w:t>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跟踪整改</w:t>
      </w:r>
    </w:p>
    <w:p w14:paraId="0D22208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建立整改台账，对被巡察单位的整改情况进行跟踪检查，要求被巡察单位定期报送整改情况报告。检查整改措施是否落实到位，对于整改不力的单位，要采取相应的督促措施，如进行 “回头看”、约谈主要负责人等。</w:t>
      </w:r>
    </w:p>
    <w:p w14:paraId="7ED6D18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推动被巡察单位建立长效机制，针对发现的问题，督促其从体制机制层面进行整改，完善制度规定，堵塞漏洞，防止问题反复出现。例如，对于财务管理方面发现的问题，要求被巡察单位建立健全财务管理制度，加强内部控制。</w:t>
      </w:r>
    </w:p>
    <w:p w14:paraId="252363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5" w:name="_Toc10203"/>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5"/>
    </w:p>
    <w:p w14:paraId="5FFB85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1、3月至7月完成青牛镇、区医疗保障局等8个单位常规巡察工作；完成区司法局、区总工会等14个单位巡察成效评估工作；完成对区发改局、区教育局等7个单位巡察“回头看”。</w:t>
      </w:r>
    </w:p>
    <w:p w14:paraId="6D127C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2、9月至12月完成区委办、区政府办等13个单位常规巡察工作；完成红岩镇、团区委等24个单位巡察成效评估工作。</w:t>
      </w:r>
    </w:p>
    <w:p w14:paraId="05D171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6" w:name="_Toc16786"/>
      <w:r>
        <w:rPr>
          <w:rFonts w:hint="eastAsia" w:ascii="黑体" w:hAnsi="黑体" w:eastAsia="黑体" w:cs="黑体"/>
          <w:sz w:val="32"/>
          <w:szCs w:val="32"/>
          <w:lang w:val="en-US" w:eastAsia="zh-CN"/>
        </w:rPr>
        <w:t>二、部门预算单位构成</w:t>
      </w:r>
      <w:bookmarkEnd w:id="6"/>
    </w:p>
    <w:p w14:paraId="3E1007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昭化区</w:t>
      </w:r>
      <w:r>
        <w:rPr>
          <w:rFonts w:hint="eastAsia" w:eastAsia="仿宋_GB2312" w:cs="Times New Roman"/>
          <w:color w:val="000000" w:themeColor="text1"/>
          <w:sz w:val="32"/>
          <w:szCs w:val="32"/>
          <w:highlight w:val="none"/>
          <w:lang w:eastAsia="zh-CN"/>
          <w14:textFill>
            <w14:solidFill>
              <w14:schemeClr w14:val="tx1"/>
            </w14:solidFill>
          </w14:textFill>
        </w:rPr>
        <w:t>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巡察办</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共有编制</w:t>
      </w:r>
      <w:r>
        <w:rPr>
          <w:rFonts w:hint="eastAsia"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名，其中：行政编制</w:t>
      </w:r>
      <w:r>
        <w:rPr>
          <w:rFonts w:hint="default" w:eastAsia="仿宋_GB2312" w:cs="Times New Roman"/>
          <w:color w:val="000000" w:themeColor="text1"/>
          <w:sz w:val="32"/>
          <w:szCs w:val="32"/>
          <w:highlight w:val="none"/>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，其他事业编制</w:t>
      </w:r>
      <w:r>
        <w:rPr>
          <w:rFonts w:hint="default" w:eastAsia="仿宋_GB2312" w:cs="Times New Roman"/>
          <w:color w:val="000000" w:themeColor="text1"/>
          <w:sz w:val="32"/>
          <w:szCs w:val="32"/>
          <w:highlight w:val="none"/>
          <w:lang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default" w:eastAsia="仿宋_GB2312" w:cs="Times New Roman"/>
          <w:color w:val="000000" w:themeColor="text1"/>
          <w:sz w:val="32"/>
          <w:szCs w:val="32"/>
          <w:highlight w:val="none"/>
          <w:lang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年预算实有在职编制内人员</w:t>
      </w:r>
      <w:r>
        <w:rPr>
          <w:rFonts w:hint="default" w:eastAsia="仿宋_GB2312" w:cs="Times New Roman"/>
          <w:color w:val="000000" w:themeColor="text1"/>
          <w:sz w:val="32"/>
          <w:szCs w:val="32"/>
          <w:highlight w:val="none"/>
          <w:lang w:eastAsia="zh-CN"/>
          <w14:textFill>
            <w14:solidFill>
              <w14:schemeClr w14:val="tx1"/>
            </w14:solidFill>
          </w14:textFill>
        </w:rPr>
        <w:t>16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人，其中：行政人员</w:t>
      </w:r>
      <w:r>
        <w:rPr>
          <w:rFonts w:hint="default" w:eastAsia="仿宋_GB2312" w:cs="Times New Roman"/>
          <w:color w:val="000000" w:themeColor="text1"/>
          <w:sz w:val="32"/>
          <w:szCs w:val="32"/>
          <w:highlight w:val="none"/>
          <w:lang w:eastAsia="zh-CN"/>
          <w14:textFill>
            <w14:solidFill>
              <w14:schemeClr w14:val="tx1"/>
            </w14:solidFill>
          </w14:textFill>
        </w:rPr>
        <w:t>13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，事业人员</w:t>
      </w:r>
      <w:r>
        <w:rPr>
          <w:rFonts w:hint="default" w:eastAsia="仿宋_GB2312" w:cs="Times New Roman"/>
          <w:color w:val="000000" w:themeColor="text1"/>
          <w:sz w:val="32"/>
          <w:szCs w:val="32"/>
          <w:highlight w:val="none"/>
          <w:lang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w:t>
      </w:r>
      <w:r>
        <w:rPr>
          <w:rFonts w:hint="default" w:ascii="Times New Roman" w:hAnsi="Times New Roman" w:eastAsia="仿宋_GB2312" w:cs="Times New Roman"/>
          <w:color w:val="000000" w:themeColor="text1"/>
          <w:sz w:val="32"/>
          <w:szCs w:val="32"/>
          <w14:textFill>
            <w14:solidFill>
              <w14:schemeClr w14:val="tx1"/>
            </w14:solidFill>
          </w14:textFill>
        </w:rPr>
        <w:t>。按财政供给率分，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在职人员</w:t>
      </w:r>
      <w:r>
        <w:rPr>
          <w:rFonts w:hint="default" w:eastAsia="仿宋_GB2312" w:cs="Times New Roman"/>
          <w:color w:val="000000" w:themeColor="text1"/>
          <w:sz w:val="32"/>
          <w:szCs w:val="32"/>
          <w:lang w:eastAsia="zh-CN"/>
          <w14:textFill>
            <w14:solidFill>
              <w14:schemeClr w14:val="tx1"/>
            </w14:solidFill>
          </w14:textFill>
        </w:rPr>
        <w:t>16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人均为</w:t>
      </w:r>
      <w:r>
        <w:rPr>
          <w:rFonts w:hint="default" w:ascii="Times New Roman" w:hAnsi="Times New Roman" w:eastAsia="仿宋_GB2312" w:cs="Times New Roman"/>
          <w:color w:val="000000" w:themeColor="text1"/>
          <w:sz w:val="32"/>
          <w:szCs w:val="32"/>
          <w14:textFill>
            <w14:solidFill>
              <w14:schemeClr w14:val="tx1"/>
            </w14:solidFill>
          </w14:textFill>
        </w:rPr>
        <w:t>财政全额供给。</w:t>
      </w:r>
    </w:p>
    <w:p w14:paraId="597DB72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我单位为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2025年新成立一级预算单位，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无下属二级预算单位。</w:t>
      </w:r>
    </w:p>
    <w:p w14:paraId="322967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7" w:name="_Toc27352"/>
      <w:r>
        <w:rPr>
          <w:rFonts w:hint="eastAsia" w:ascii="黑体" w:hAnsi="黑体" w:eastAsia="黑体" w:cs="黑体"/>
          <w:sz w:val="32"/>
          <w:szCs w:val="32"/>
          <w:lang w:val="en-US" w:eastAsia="zh-CN"/>
        </w:rPr>
        <w:t>三、收支预算情况说明</w:t>
      </w:r>
      <w:bookmarkEnd w:id="7"/>
    </w:p>
    <w:p w14:paraId="0C4187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区</w:t>
      </w:r>
      <w:r>
        <w:rPr>
          <w:rFonts w:hint="eastAsia" w:eastAsia="仿宋_GB2312" w:cs="Times New Roman"/>
          <w:color w:val="000000" w:themeColor="text1"/>
          <w:sz w:val="32"/>
          <w:szCs w:val="32"/>
          <w:highlight w:val="none"/>
          <w:lang w:eastAsia="zh-CN"/>
          <w14:textFill>
            <w14:solidFill>
              <w14:schemeClr w14:val="tx1"/>
            </w14:solidFill>
          </w14:textFill>
        </w:rPr>
        <w:t>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巡察办</w:t>
      </w:r>
      <w:r>
        <w:rPr>
          <w:rFonts w:hint="eastAsia" w:ascii="仿宋_GB2312" w:hAnsi="仿宋_GB2312"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区</w:t>
      </w:r>
      <w:r>
        <w:rPr>
          <w:rFonts w:hint="eastAsia" w:eastAsia="仿宋_GB2312" w:cs="Times New Roman"/>
          <w:color w:val="000000" w:themeColor="text1"/>
          <w:sz w:val="32"/>
          <w:szCs w:val="32"/>
          <w:highlight w:val="none"/>
          <w:lang w:eastAsia="zh-CN"/>
          <w14:textFill>
            <w14:solidFill>
              <w14:schemeClr w14:val="tx1"/>
            </w14:solidFill>
          </w14:textFill>
        </w:rPr>
        <w:t>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巡察办</w:t>
      </w:r>
      <w:r>
        <w:rPr>
          <w:rFonts w:hint="eastAsia" w:ascii="仿宋_GB2312" w:hAnsi="仿宋_GB2312" w:eastAsia="仿宋_GB2312" w:cs="仿宋_GB2312"/>
          <w:sz w:val="32"/>
          <w:szCs w:val="32"/>
          <w:lang w:val="en-US" w:eastAsia="zh-CN"/>
        </w:rPr>
        <w:t>2025年收支预算总数365.28万元。我单位为2025年新成立单位。</w:t>
      </w:r>
    </w:p>
    <w:p w14:paraId="533EEE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8" w:name="_Toc17972"/>
      <w:r>
        <w:rPr>
          <w:rFonts w:hint="eastAsia" w:ascii="楷体_GB2312" w:hAnsi="楷体_GB2312" w:eastAsia="楷体_GB2312" w:cs="楷体_GB2312"/>
          <w:sz w:val="32"/>
          <w:szCs w:val="32"/>
          <w:lang w:val="en-US" w:eastAsia="zh-CN"/>
        </w:rPr>
        <w:t>（一）收入预算情况</w:t>
      </w:r>
      <w:bookmarkEnd w:id="8"/>
    </w:p>
    <w:p w14:paraId="52996A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区</w:t>
      </w:r>
      <w:r>
        <w:rPr>
          <w:rFonts w:hint="eastAsia" w:eastAsia="仿宋_GB2312" w:cs="Times New Roman"/>
          <w:color w:val="000000" w:themeColor="text1"/>
          <w:sz w:val="32"/>
          <w:szCs w:val="32"/>
          <w:highlight w:val="none"/>
          <w:lang w:eastAsia="zh-CN"/>
          <w14:textFill>
            <w14:solidFill>
              <w14:schemeClr w14:val="tx1"/>
            </w14:solidFill>
          </w14:textFill>
        </w:rPr>
        <w:t>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巡察办</w:t>
      </w:r>
      <w:r>
        <w:rPr>
          <w:rFonts w:hint="eastAsia" w:ascii="仿宋_GB2312" w:hAnsi="仿宋_GB2312" w:eastAsia="仿宋_GB2312" w:cs="仿宋_GB2312"/>
          <w:sz w:val="32"/>
          <w:szCs w:val="32"/>
          <w:lang w:val="en-US" w:eastAsia="zh-CN"/>
        </w:rPr>
        <w:t>2025年收入预算365.28万元，其中：一般公共预算拨款收入365.28万元，占100%。</w:t>
      </w:r>
    </w:p>
    <w:p w14:paraId="4BFDEA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9" w:name="_Toc16200"/>
      <w:r>
        <w:rPr>
          <w:rFonts w:hint="eastAsia" w:ascii="楷体_GB2312" w:hAnsi="楷体_GB2312" w:eastAsia="楷体_GB2312" w:cs="楷体_GB2312"/>
          <w:sz w:val="32"/>
          <w:szCs w:val="32"/>
          <w:lang w:val="en-US" w:eastAsia="zh-CN"/>
        </w:rPr>
        <w:t>（二）支出预算情况</w:t>
      </w:r>
      <w:bookmarkEnd w:id="9"/>
    </w:p>
    <w:p w14:paraId="694852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区</w:t>
      </w:r>
      <w:r>
        <w:rPr>
          <w:rFonts w:hint="eastAsia" w:eastAsia="仿宋_GB2312" w:cs="Times New Roman"/>
          <w:color w:val="000000" w:themeColor="text1"/>
          <w:sz w:val="32"/>
          <w:szCs w:val="32"/>
          <w:highlight w:val="none"/>
          <w:lang w:eastAsia="zh-CN"/>
          <w14:textFill>
            <w14:solidFill>
              <w14:schemeClr w14:val="tx1"/>
            </w14:solidFill>
          </w14:textFill>
        </w:rPr>
        <w:t>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巡察办</w:t>
      </w:r>
      <w:r>
        <w:rPr>
          <w:rFonts w:hint="eastAsia" w:ascii="仿宋_GB2312" w:hAnsi="仿宋_GB2312" w:eastAsia="仿宋_GB2312" w:cs="仿宋_GB2312"/>
          <w:sz w:val="32"/>
          <w:szCs w:val="32"/>
          <w:lang w:val="en-US" w:eastAsia="zh-CN"/>
        </w:rPr>
        <w:t>2025年支出预算365.28万元，其中：基本支出285.28万元，占78%；项目支出80万元，占22%</w:t>
      </w:r>
      <w:r>
        <w:rPr>
          <w:rFonts w:hint="eastAsia" w:ascii="仿宋_GB2312" w:hAnsi="仿宋_GB2312" w:eastAsia="仿宋_GB2312" w:cs="仿宋_GB2312"/>
          <w:b w:val="0"/>
          <w:bCs w:val="0"/>
          <w:sz w:val="32"/>
          <w:szCs w:val="32"/>
          <w:lang w:val="en-US" w:eastAsia="zh-CN"/>
        </w:rPr>
        <w:t>。</w:t>
      </w:r>
    </w:p>
    <w:p w14:paraId="64D7EB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0" w:name="_Toc16509"/>
      <w:r>
        <w:rPr>
          <w:rFonts w:hint="eastAsia" w:ascii="黑体" w:hAnsi="黑体" w:eastAsia="黑体" w:cs="黑体"/>
          <w:sz w:val="32"/>
          <w:szCs w:val="32"/>
          <w:lang w:val="en-US" w:eastAsia="zh-CN"/>
        </w:rPr>
        <w:t>四、财政拨款收支预算情况说明</w:t>
      </w:r>
      <w:bookmarkEnd w:id="10"/>
    </w:p>
    <w:p w14:paraId="7A8915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区</w:t>
      </w:r>
      <w:r>
        <w:rPr>
          <w:rFonts w:hint="eastAsia" w:eastAsia="仿宋_GB2312" w:cs="Times New Roman"/>
          <w:color w:val="000000" w:themeColor="text1"/>
          <w:sz w:val="32"/>
          <w:szCs w:val="32"/>
          <w:highlight w:val="none"/>
          <w:lang w:eastAsia="zh-CN"/>
          <w14:textFill>
            <w14:solidFill>
              <w14:schemeClr w14:val="tx1"/>
            </w14:solidFill>
          </w14:textFill>
        </w:rPr>
        <w:t>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巡察办</w:t>
      </w:r>
      <w:r>
        <w:rPr>
          <w:rFonts w:hint="eastAsia" w:ascii="仿宋_GB2312" w:hAnsi="仿宋_GB2312" w:eastAsia="仿宋_GB2312" w:cs="仿宋_GB2312"/>
          <w:sz w:val="32"/>
          <w:szCs w:val="32"/>
          <w:lang w:val="en-US" w:eastAsia="zh-CN"/>
        </w:rPr>
        <w:t>2025年财政拨款收支预算总数365.28万元。</w:t>
      </w:r>
    </w:p>
    <w:p w14:paraId="120CDA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收入包括：本年一般公共预算拨款收入365.28万元；支出包括：一般公共服务支出307.25万元、社会保障和就业支出27.8万元、卫生健康支出9.65万元、住房保障支出20.58万元。</w:t>
      </w:r>
    </w:p>
    <w:p w14:paraId="7645C3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1" w:name="_Toc3521"/>
      <w:r>
        <w:rPr>
          <w:rFonts w:hint="eastAsia" w:ascii="黑体" w:hAnsi="黑体" w:eastAsia="黑体" w:cs="黑体"/>
          <w:sz w:val="32"/>
          <w:szCs w:val="32"/>
          <w:lang w:val="en-US" w:eastAsia="zh-CN"/>
        </w:rPr>
        <w:t>五、一般公共预算当年拨款情况说明</w:t>
      </w:r>
      <w:bookmarkEnd w:id="11"/>
    </w:p>
    <w:p w14:paraId="4F0C7B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12482"/>
      <w:r>
        <w:rPr>
          <w:rFonts w:hint="eastAsia" w:ascii="楷体_GB2312" w:hAnsi="楷体_GB2312" w:eastAsia="楷体_GB2312" w:cs="楷体_GB2312"/>
          <w:sz w:val="32"/>
          <w:szCs w:val="32"/>
          <w:lang w:val="en-US" w:eastAsia="zh-CN"/>
        </w:rPr>
        <w:t>（一）一般公共预算当年拨款规模变化情况</w:t>
      </w:r>
      <w:bookmarkEnd w:id="12"/>
    </w:p>
    <w:p w14:paraId="319427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区</w:t>
      </w:r>
      <w:r>
        <w:rPr>
          <w:rFonts w:hint="eastAsia" w:eastAsia="仿宋_GB2312" w:cs="Times New Roman"/>
          <w:color w:val="000000" w:themeColor="text1"/>
          <w:sz w:val="32"/>
          <w:szCs w:val="32"/>
          <w:highlight w:val="none"/>
          <w:lang w:eastAsia="zh-CN"/>
          <w14:textFill>
            <w14:solidFill>
              <w14:schemeClr w14:val="tx1"/>
            </w14:solidFill>
          </w14:textFill>
        </w:rPr>
        <w:t>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巡察办</w:t>
      </w:r>
      <w:r>
        <w:rPr>
          <w:rFonts w:hint="eastAsia" w:ascii="仿宋_GB2312" w:hAnsi="仿宋_GB2312" w:eastAsia="仿宋_GB2312" w:cs="仿宋_GB2312"/>
          <w:sz w:val="32"/>
          <w:szCs w:val="32"/>
          <w:lang w:val="en-US" w:eastAsia="zh-CN"/>
        </w:rPr>
        <w:t>2025年一般公共预算当年拨款365.28万元。</w:t>
      </w:r>
    </w:p>
    <w:p w14:paraId="61C9CF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3" w:name="_Toc28419"/>
      <w:r>
        <w:rPr>
          <w:rFonts w:hint="eastAsia" w:ascii="楷体_GB2312" w:hAnsi="楷体_GB2312" w:eastAsia="楷体_GB2312" w:cs="楷体_GB2312"/>
          <w:sz w:val="32"/>
          <w:szCs w:val="32"/>
          <w:lang w:val="en-US" w:eastAsia="zh-CN"/>
        </w:rPr>
        <w:t>（二）一般公共预算当年拨款结构情况</w:t>
      </w:r>
      <w:bookmarkEnd w:id="13"/>
    </w:p>
    <w:p w14:paraId="204A6D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一般公共服务支出307.25万元，占84%；社会保障和就业支出27.8万元，占8%；卫生健康支出9.65万元，占2%；住房保障支出20.58万元，占6%。</w:t>
      </w:r>
    </w:p>
    <w:p w14:paraId="303F3D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4" w:name="_Toc10081"/>
      <w:r>
        <w:rPr>
          <w:rFonts w:hint="eastAsia" w:ascii="楷体_GB2312" w:hAnsi="楷体_GB2312" w:eastAsia="楷体_GB2312" w:cs="楷体_GB2312"/>
          <w:sz w:val="32"/>
          <w:szCs w:val="32"/>
          <w:lang w:val="en-US" w:eastAsia="zh-CN"/>
        </w:rPr>
        <w:t>（三）一般公共预算当年拨款具体使用情况</w:t>
      </w:r>
      <w:bookmarkEnd w:id="14"/>
    </w:p>
    <w:p w14:paraId="5CCB12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一般公共服务（类）纪检监察事务（款）巡视工作（项）2025年预算数为307.25万元，主要用于：八届区委第八、九轮巡察工作及巡察办日常基本支出。</w:t>
      </w:r>
    </w:p>
    <w:p w14:paraId="07E570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社会保障和就业（类）行政事业单位养老支出（款）机关事业单位基本养老保险缴费支出（项）2025年预算数为27.8万元，主要用于：实施养老保险制度由单位缴纳的基本养老保险支出。</w:t>
      </w:r>
    </w:p>
    <w:p w14:paraId="34391B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3.卫</w:t>
      </w:r>
      <w:r>
        <w:rPr>
          <w:rFonts w:hint="eastAsia" w:ascii="仿宋_GB2312" w:hAnsi="仿宋_GB2312" w:eastAsia="仿宋_GB2312" w:cs="仿宋_GB2312"/>
          <w:sz w:val="32"/>
          <w:szCs w:val="32"/>
          <w:lang w:val="en-US" w:eastAsia="zh-CN"/>
        </w:rPr>
        <w:t>生健康（类）行政事业单位医疗（款）行政单位医疗（项）2025年预算数为8.03万元，主要用于：机关按规定由单位缴纳的基本医疗保险支出。</w:t>
      </w:r>
    </w:p>
    <w:p w14:paraId="41EFF7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4.卫生健康（类）行政事业单位医疗（款）事业单位医疗（项）2025年预算数为1.62万元，主要用于：事业单位按规定由单位缴纳的基本医疗保险支出。</w:t>
      </w:r>
    </w:p>
    <w:p w14:paraId="3E38BB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5.住房保障（类）住房改革支出（款）住房公积金（项）2025年预算数为20.58万元，主要用于：部门按规定为职工缴纳的住房公积金支出。</w:t>
      </w:r>
    </w:p>
    <w:p w14:paraId="2527D1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5" w:name="_Toc10775"/>
      <w:r>
        <w:rPr>
          <w:rFonts w:hint="eastAsia" w:ascii="黑体" w:hAnsi="黑体" w:eastAsia="黑体" w:cs="黑体"/>
          <w:sz w:val="32"/>
          <w:szCs w:val="32"/>
          <w:lang w:val="en-US" w:eastAsia="zh-CN"/>
        </w:rPr>
        <w:t>六、一般公共预算基本支出情况说明</w:t>
      </w:r>
      <w:bookmarkEnd w:id="15"/>
    </w:p>
    <w:p w14:paraId="125A12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区委巡察办2025年一般公共预算基本支出285.28万元，其中：</w:t>
      </w:r>
    </w:p>
    <w:p w14:paraId="3406F2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人员经费233.01万元，主要包括：  基本工资、津贴补贴、  奖金、社会保险缴费、住房公积金等支出。</w:t>
      </w:r>
    </w:p>
    <w:p w14:paraId="587E51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公用经费52.28万元，主要包括：  办公费、印刷费、手续费、水费、电费、差旅费、 维修（护）费、会议费、培训费、公务接待费、劳务费、 工会经费、公务用车运行维护费、其他交通费用、公务交通补贴、其他商品和服务等支出。</w:t>
      </w:r>
    </w:p>
    <w:p w14:paraId="73EEC8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6" w:name="_Toc20211"/>
      <w:r>
        <w:rPr>
          <w:rFonts w:hint="eastAsia" w:ascii="黑体" w:hAnsi="黑体" w:eastAsia="黑体" w:cs="黑体"/>
          <w:sz w:val="32"/>
          <w:szCs w:val="32"/>
          <w:lang w:val="en-US" w:eastAsia="zh-CN"/>
        </w:rPr>
        <w:t>七、“三公”经费财政拨款预算安排情况说明</w:t>
      </w:r>
      <w:bookmarkEnd w:id="16"/>
    </w:p>
    <w:p w14:paraId="4F5F9F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区委巡察办2025年“三公”经费财政拨款预算数6.5万元，其中：公务接待费3万元，公务用车购置及运行维护费3.5万元，因公出国（境）经费0万元。</w:t>
      </w:r>
    </w:p>
    <w:p w14:paraId="5BAE8B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7" w:name="_Toc2075"/>
      <w:r>
        <w:rPr>
          <w:rFonts w:hint="eastAsia" w:ascii="楷体_GB2312" w:hAnsi="楷体_GB2312" w:eastAsia="楷体_GB2312" w:cs="楷体_GB2312"/>
          <w:sz w:val="32"/>
          <w:szCs w:val="32"/>
          <w:lang w:val="en-US" w:eastAsia="zh-CN"/>
        </w:rPr>
        <w:t>（一）公务接待费</w:t>
      </w:r>
      <w:bookmarkEnd w:id="17"/>
    </w:p>
    <w:p w14:paraId="24188E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我单位为2025年新成立一级预算单位，无2024年公务接待项预算金额。</w:t>
      </w:r>
    </w:p>
    <w:p w14:paraId="4BC994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439BC3D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8" w:name="_Toc6493"/>
      <w:r>
        <w:rPr>
          <w:rFonts w:hint="eastAsia" w:ascii="楷体_GB2312" w:hAnsi="楷体_GB2312" w:eastAsia="楷体_GB2312" w:cs="楷体_GB2312"/>
          <w:sz w:val="32"/>
          <w:szCs w:val="32"/>
          <w:lang w:val="en-US" w:eastAsia="zh-CN"/>
        </w:rPr>
        <w:t>公务用车购置及运行维护费</w:t>
      </w:r>
      <w:bookmarkEnd w:id="18"/>
    </w:p>
    <w:p w14:paraId="387FD75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我单位为2025年新成立一级预算单位，无2024年公务用车购置及运行维护费项预算金额。</w:t>
      </w:r>
    </w:p>
    <w:p w14:paraId="18C537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2025年安排公务用车运行维护费3.5万元，用于租赁车辆费用等方面支出，主要保障巡察工作用车需要发。</w:t>
      </w:r>
    </w:p>
    <w:p w14:paraId="6FCDFA52">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9" w:name="_Toc21398"/>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9"/>
    </w:p>
    <w:p w14:paraId="5E2639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无因公出国（境）经费。</w:t>
      </w:r>
    </w:p>
    <w:p w14:paraId="0DCF850D">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20" w:name="_Toc9996"/>
      <w:bookmarkStart w:id="21" w:name="_Toc11873"/>
      <w:bookmarkStart w:id="22" w:name="_Toc27310"/>
      <w:r>
        <w:rPr>
          <w:rFonts w:hint="default" w:ascii="Times New Roman" w:hAnsi="Times New Roman" w:eastAsia="黑体" w:cs="Times New Roman"/>
          <w:sz w:val="32"/>
          <w:szCs w:val="32"/>
          <w:lang w:val="en-US" w:eastAsia="zh-CN"/>
        </w:rPr>
        <w:t>八、政府性基金预算支出情况说明</w:t>
      </w:r>
      <w:bookmarkEnd w:id="20"/>
      <w:bookmarkEnd w:id="21"/>
      <w:bookmarkEnd w:id="22"/>
    </w:p>
    <w:p w14:paraId="57534027">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2025年无政府性基金预算拨款安排的支出。</w:t>
      </w:r>
    </w:p>
    <w:p w14:paraId="3415792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lang w:val="en-US" w:eastAsia="zh-CN"/>
        </w:rPr>
      </w:pPr>
      <w:bookmarkStart w:id="23" w:name="_Toc7789"/>
      <w:bookmarkStart w:id="24" w:name="_Toc18253"/>
      <w:bookmarkStart w:id="25" w:name="_Toc29137"/>
      <w:r>
        <w:rPr>
          <w:rFonts w:hint="default" w:ascii="Times New Roman" w:hAnsi="Times New Roman" w:eastAsia="黑体" w:cs="Times New Roman"/>
          <w:sz w:val="32"/>
          <w:szCs w:val="32"/>
          <w:lang w:val="en-US" w:eastAsia="zh-CN"/>
        </w:rPr>
        <w:t>九、国有资本经营预算支出情况说明</w:t>
      </w:r>
      <w:bookmarkEnd w:id="23"/>
      <w:bookmarkEnd w:id="24"/>
      <w:bookmarkEnd w:id="25"/>
    </w:p>
    <w:p w14:paraId="1C72FF6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2025年无国有资本经营预算拨款安排的支出。</w:t>
      </w:r>
    </w:p>
    <w:p w14:paraId="4B04D0A6">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default" w:ascii="Times New Roman" w:hAnsi="Times New Roman" w:eastAsia="黑体" w:cs="Times New Roman"/>
          <w:sz w:val="32"/>
          <w:szCs w:val="32"/>
        </w:rPr>
      </w:pPr>
      <w:bookmarkStart w:id="26" w:name="_Toc31477"/>
      <w:bookmarkStart w:id="27" w:name="_Toc28556"/>
      <w:bookmarkStart w:id="28" w:name="_Toc25044"/>
      <w:r>
        <w:rPr>
          <w:rFonts w:hint="default" w:ascii="Times New Roman" w:hAnsi="Times New Roman" w:eastAsia="黑体" w:cs="Times New Roman"/>
          <w:sz w:val="32"/>
          <w:szCs w:val="32"/>
          <w:lang w:val="en-US" w:eastAsia="zh-CN"/>
        </w:rPr>
        <w:t>十、其他重要事项的情况说明</w:t>
      </w:r>
      <w:bookmarkEnd w:id="26"/>
      <w:bookmarkEnd w:id="27"/>
      <w:bookmarkEnd w:id="28"/>
    </w:p>
    <w:p w14:paraId="34F0DE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9" w:name="_Toc4342"/>
      <w:r>
        <w:rPr>
          <w:rFonts w:hint="eastAsia" w:ascii="楷体_GB2312" w:hAnsi="楷体_GB2312" w:eastAsia="楷体_GB2312" w:cs="楷体_GB2312"/>
          <w:sz w:val="32"/>
          <w:szCs w:val="32"/>
          <w:lang w:val="en-US" w:eastAsia="zh-CN"/>
        </w:rPr>
        <w:t>（一）机关运行经费</w:t>
      </w:r>
      <w:bookmarkEnd w:id="29"/>
    </w:p>
    <w:p w14:paraId="25502C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2025年，区委巡察办机关运行经费财政拨款预算为52.28万元。</w:t>
      </w:r>
    </w:p>
    <w:p w14:paraId="4F4EFC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30" w:name="_Toc17590"/>
      <w:r>
        <w:rPr>
          <w:rFonts w:hint="eastAsia" w:ascii="楷体_GB2312" w:hAnsi="楷体_GB2312" w:eastAsia="楷体_GB2312" w:cs="楷体_GB2312"/>
          <w:sz w:val="32"/>
          <w:szCs w:val="32"/>
          <w:lang w:val="en-US" w:eastAsia="zh-CN"/>
        </w:rPr>
        <w:t>（二）政府采购情况</w:t>
      </w:r>
      <w:bookmarkEnd w:id="30"/>
    </w:p>
    <w:p w14:paraId="2B06B9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2025年，区委巡察办安排政府采购预算13万元，其中：政府采购货物预算13万元。</w:t>
      </w:r>
    </w:p>
    <w:p w14:paraId="52B5DB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31" w:name="_Toc22616"/>
      <w:bookmarkStart w:id="32" w:name="_Toc28211"/>
      <w:r>
        <w:rPr>
          <w:rFonts w:hint="eastAsia" w:ascii="楷体_GB2312" w:hAnsi="楷体_GB2312" w:eastAsia="楷体_GB2312" w:cs="楷体_GB2312"/>
          <w:sz w:val="32"/>
          <w:szCs w:val="32"/>
          <w:lang w:val="en-US" w:eastAsia="zh-CN"/>
        </w:rPr>
        <w:t>（三）国有资产占有使用情况</w:t>
      </w:r>
      <w:bookmarkEnd w:id="31"/>
      <w:bookmarkEnd w:id="32"/>
    </w:p>
    <w:p w14:paraId="1B5057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截至2024年底，我单位共有车辆0辆，其中，领导干部用车0辆、定向保障用车0辆、执法执勤用车0辆。</w:t>
      </w:r>
    </w:p>
    <w:p w14:paraId="50A755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2025年部门预算安排车辆购置经费0万元。</w:t>
      </w:r>
    </w:p>
    <w:p w14:paraId="591066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33" w:name="_Toc15731"/>
      <w:r>
        <w:rPr>
          <w:rFonts w:hint="eastAsia" w:ascii="楷体_GB2312" w:hAnsi="楷体_GB2312" w:eastAsia="楷体_GB2312" w:cs="楷体_GB2312"/>
          <w:sz w:val="32"/>
          <w:szCs w:val="32"/>
          <w:lang w:val="en-US" w:eastAsia="zh-CN"/>
        </w:rPr>
        <w:t>（四）绩效目标设置情况</w:t>
      </w:r>
      <w:bookmarkEnd w:id="33"/>
    </w:p>
    <w:p w14:paraId="3016B2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2025年区委巡察办开展绩效目标管理的项目4个，涉及预算132.28万元。其中：人员类项目（定额公用经费、公务交通补贴）3个，涉及预算 52.28万元；运转类项目1个，涉及预算80万元，特定目标类项目0个，涉及预算0万元。</w:t>
      </w:r>
    </w:p>
    <w:p w14:paraId="3ACFA2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34" w:name="_Toc24255"/>
      <w:r>
        <w:rPr>
          <w:rFonts w:hint="eastAsia" w:ascii="黑体" w:hAnsi="黑体" w:eastAsia="黑体" w:cs="黑体"/>
          <w:sz w:val="32"/>
          <w:szCs w:val="32"/>
          <w:lang w:val="en-US" w:eastAsia="zh-CN"/>
        </w:rPr>
        <w:t>十一、名词解释</w:t>
      </w:r>
      <w:bookmarkEnd w:id="34"/>
    </w:p>
    <w:p w14:paraId="51291E7D">
      <w:pPr>
        <w:pStyle w:val="10"/>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outlineLvl w:val="1"/>
        <w:rPr>
          <w:rFonts w:hint="eastAsia" w:ascii="仿宋_GB2312" w:hAnsi="仿宋_GB2312" w:eastAsia="仿宋_GB2312" w:cs="仿宋_GB2312"/>
          <w:color w:val="auto"/>
          <w:sz w:val="32"/>
          <w:szCs w:val="32"/>
          <w:lang w:val="en-US" w:eastAsia="zh-CN"/>
        </w:rPr>
      </w:pPr>
      <w:bookmarkStart w:id="35" w:name="_Toc14119"/>
      <w:bookmarkStart w:id="36" w:name="_Toc16325"/>
      <w:r>
        <w:rPr>
          <w:rFonts w:hint="eastAsia" w:ascii="楷体_GB2312" w:hAnsi="楷体_GB2312" w:eastAsia="楷体_GB2312" w:cs="楷体_GB2312"/>
          <w:color w:val="auto"/>
          <w:kern w:val="2"/>
          <w:sz w:val="32"/>
          <w:szCs w:val="32"/>
          <w:lang w:val="en-US" w:eastAsia="zh-CN" w:bidi="ar-SA"/>
        </w:rPr>
        <w:t>（一）一般公共预算拨款收入：</w:t>
      </w:r>
      <w:r>
        <w:rPr>
          <w:rFonts w:hint="eastAsia" w:ascii="仿宋_GB2312" w:hAnsi="仿宋_GB2312" w:eastAsia="仿宋_GB2312" w:cs="仿宋_GB2312"/>
          <w:color w:val="auto"/>
          <w:sz w:val="32"/>
          <w:szCs w:val="32"/>
          <w:lang w:val="en-US" w:eastAsia="zh-CN"/>
        </w:rPr>
        <w:t>指区级财政当年拨付的资金。</w:t>
      </w:r>
      <w:bookmarkEnd w:id="35"/>
      <w:bookmarkEnd w:id="36"/>
    </w:p>
    <w:p w14:paraId="799BCE3C">
      <w:pPr>
        <w:pStyle w:val="10"/>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（二）一般公共服务（类）纪检监察事务（款）巡视工作（项）：</w:t>
      </w:r>
      <w:r>
        <w:rPr>
          <w:rFonts w:hint="eastAsia" w:ascii="仿宋_GB2312" w:hAnsi="仿宋_GB2312" w:eastAsia="仿宋_GB2312" w:cs="仿宋_GB2312"/>
          <w:color w:val="auto"/>
          <w:sz w:val="32"/>
          <w:szCs w:val="32"/>
          <w:lang w:val="en-US" w:eastAsia="zh-CN"/>
        </w:rPr>
        <w:t>指机关事业单位用于保障机构正常运行、开展日常工作的基本支出。</w:t>
      </w:r>
    </w:p>
    <w:p w14:paraId="77008682">
      <w:pPr>
        <w:pStyle w:val="10"/>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（三）社会保障和就业（类）行政事业单位离退休（款）机关事业单位基本养老保险缴费支出（项）：</w:t>
      </w:r>
      <w:r>
        <w:rPr>
          <w:rFonts w:hint="eastAsia" w:ascii="仿宋_GB2312" w:hAnsi="仿宋_GB2312" w:eastAsia="仿宋_GB2312" w:cs="仿宋_GB2312"/>
          <w:color w:val="auto"/>
          <w:sz w:val="32"/>
          <w:szCs w:val="32"/>
          <w:lang w:val="en-US" w:eastAsia="zh-CN"/>
        </w:rPr>
        <w:t>指部门实施养老保险制度由单位缴纳的养老保险费的支出。</w:t>
      </w:r>
    </w:p>
    <w:p w14:paraId="449CDDA9">
      <w:pPr>
        <w:pStyle w:val="10"/>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（四）卫生健康（类）行政事业单位医疗（款）行政单位医疗（项）：</w:t>
      </w:r>
      <w:r>
        <w:rPr>
          <w:rFonts w:hint="eastAsia" w:ascii="仿宋_GB2312" w:hAnsi="仿宋_GB2312" w:eastAsia="仿宋_GB2312" w:cs="仿宋_GB2312"/>
          <w:color w:val="auto"/>
          <w:sz w:val="32"/>
          <w:szCs w:val="32"/>
          <w:lang w:val="en-US" w:eastAsia="zh-CN"/>
        </w:rPr>
        <w:t>指机关事业单位用于缴纳单位基本医疗保险支出。</w:t>
      </w:r>
    </w:p>
    <w:p w14:paraId="749E5034">
      <w:pPr>
        <w:pStyle w:val="10"/>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（五）卫生健康（类）行政事业单位医疗（款）事业单位医疗（项）：</w:t>
      </w:r>
      <w:r>
        <w:rPr>
          <w:rFonts w:hint="eastAsia" w:ascii="仿宋_GB2312" w:hAnsi="仿宋_GB2312" w:eastAsia="仿宋_GB2312" w:cs="仿宋_GB2312"/>
          <w:color w:val="auto"/>
          <w:sz w:val="32"/>
          <w:szCs w:val="32"/>
          <w:lang w:val="en-US" w:eastAsia="zh-CN"/>
        </w:rPr>
        <w:t>指机关及事业单位用于集中缴纳公务员医疗补助支出。</w:t>
      </w:r>
    </w:p>
    <w:p w14:paraId="5C3B9839">
      <w:pPr>
        <w:pStyle w:val="10"/>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（六）住房保障（类）住房改革支出（款）住房公积金（项）：</w:t>
      </w:r>
      <w:r>
        <w:rPr>
          <w:rFonts w:hint="eastAsia" w:ascii="仿宋_GB2312" w:hAnsi="仿宋_GB2312" w:eastAsia="仿宋_GB2312" w:cs="仿宋_GB2312"/>
          <w:color w:val="auto"/>
          <w:sz w:val="32"/>
          <w:szCs w:val="32"/>
          <w:lang w:val="en-US" w:eastAsia="zh-CN"/>
        </w:rPr>
        <w:t>指按照《住房公积金管理条例》的规定，由单位及其在职职工缴存的住房公积金。</w:t>
      </w:r>
    </w:p>
    <w:p w14:paraId="252DE30F">
      <w:pPr>
        <w:pStyle w:val="10"/>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（七）基本支出：</w:t>
      </w:r>
      <w:r>
        <w:rPr>
          <w:rFonts w:hint="eastAsia" w:ascii="仿宋_GB2312" w:hAnsi="仿宋_GB2312" w:eastAsia="仿宋_GB2312" w:cs="仿宋_GB2312"/>
          <w:color w:val="auto"/>
          <w:sz w:val="32"/>
          <w:szCs w:val="32"/>
          <w:lang w:val="en-US" w:eastAsia="zh-CN"/>
        </w:rPr>
        <w:t>指为保证机构正常运转，完成日常工作任务而发生的人员支出和公用支出。</w:t>
      </w:r>
    </w:p>
    <w:p w14:paraId="6FBD331E">
      <w:pPr>
        <w:pStyle w:val="10"/>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（八）项目支出：</w:t>
      </w:r>
      <w:r>
        <w:rPr>
          <w:rFonts w:hint="eastAsia" w:ascii="仿宋_GB2312" w:hAnsi="仿宋_GB2312" w:eastAsia="仿宋_GB2312" w:cs="仿宋_GB2312"/>
          <w:color w:val="auto"/>
          <w:sz w:val="32"/>
          <w:szCs w:val="32"/>
          <w:lang w:val="en-US" w:eastAsia="zh-CN"/>
        </w:rPr>
        <w:t>指在基本支出之外为完成特定行政任务和事业发展目标所发生的支出。</w:t>
      </w:r>
    </w:p>
    <w:p w14:paraId="4CADC3B3">
      <w:pPr>
        <w:pStyle w:val="10"/>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（九）“三公”经费：</w:t>
      </w:r>
      <w:r>
        <w:rPr>
          <w:rFonts w:hint="eastAsia" w:ascii="仿宋_GB2312" w:hAnsi="仿宋_GB2312" w:eastAsia="仿宋_GB2312" w:cs="仿宋_GB2312"/>
          <w:color w:val="auto"/>
          <w:sz w:val="32"/>
          <w:szCs w:val="32"/>
          <w:lang w:val="en-US" w:eastAsia="zh-CN"/>
        </w:rPr>
        <w:t>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E507723">
      <w:pPr>
        <w:pStyle w:val="10"/>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（十）机关运行经费：</w:t>
      </w:r>
      <w:r>
        <w:rPr>
          <w:rFonts w:hint="eastAsia" w:ascii="仿宋_GB2312" w:hAnsi="仿宋_GB2312" w:eastAsia="仿宋_GB2312" w:cs="仿宋_GB2312"/>
          <w:color w:val="auto"/>
          <w:sz w:val="32"/>
          <w:szCs w:val="32"/>
          <w:lang w:val="en-US" w:eastAsia="zh-CN"/>
        </w:rPr>
        <w:t>为保障行政单位（包括参照公务员法管理的事业单位）运行用于购买货物和服务的各项资金，包括办公及印刷费、邮电费、差旅费、会议费、培训费、租赁费、日常维修费等其他费用。</w:t>
      </w:r>
    </w:p>
    <w:p w14:paraId="41EAE0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127F2E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1B9154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7A8090E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E6E0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CE36FD">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GnwarL9AQAA/wMAAA4AAAAAAAAAAQAgAAAAHwEAAGRycy9lMm9Eb2MueG1s&#10;UEsFBgAAAAAGAAYAWQEAAI4FAAAAAA==&#10;">
              <v:fill on="f" focussize="0,0"/>
              <v:stroke on="f"/>
              <v:imagedata o:title=""/>
              <o:lock v:ext="edit" aspectratio="f"/>
              <v:textbox inset="0mm,0mm,0mm,0mm" style="mso-fit-shape-to-text:t;">
                <w:txbxContent>
                  <w:p w14:paraId="23CE36FD">
                    <w:pPr>
                      <w:pStyle w:val="5"/>
                      <w:rPr>
                        <w:rFonts w:hint="eastAsia" w:ascii="宋体" w:hAnsi="宋体" w:eastAsia="宋体" w:cs="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3B3A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BE72A2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g19YEBAgAACgQAAA4AAABkcnMvZTJvRG9jLnhtbK1TwY7TMBC9I/EP&#10;lu80bZGgip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l9R3Jyx1/Pzt6/n7z/OP&#10;L+x18qfzoaS0e7/FcRcIJrF9gzZ9SQbrs6enq6eqj0xScLaYLxZTslvS2WVDPMXD7x5DfKfAsgQq&#10;jtS07KU43oY4pF5S0m0ONtoYiovSuD8CxJkiRap4qDGh2O/6sfAd1CeSizDMQfByo+nOWxHiViA1&#10;nuqkpxHvaGkMdBWHEXHWAn7+VzzlUz/olLOOBqnijt4NZ+a9oz6lmbsAvIDdBbiDfQs0mTPOMJoM&#10;6QfhJNFVPHJ28Kj3ba42KQ3+zSGS/OxK0jYIGiXTiGRfx3FOM/j7Pmc9POH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AYNfWBAQIAAAoEAAAOAAAAAAAAAAEAIAAAAB8BAABkcnMvZTJvRG9j&#10;LnhtbFBLBQYAAAAABgAGAFkBAACSBQAAAAA=&#10;">
              <v:fill on="f" focussize="0,0"/>
              <v:stroke on="f"/>
              <v:imagedata o:title=""/>
              <o:lock v:ext="edit" aspectratio="f"/>
              <v:textbox inset="0mm,0mm,0mm,0mm" style="mso-fit-shape-to-text:t;">
                <w:txbxContent>
                  <w:p w14:paraId="2BE72A24">
                    <w:pPr>
                      <w:pStyle w:val="5"/>
                    </w:pPr>
                    <w:r>
                      <w:fldChar w:fldCharType="begin"/>
                    </w:r>
                    <w:r>
                      <w:instrText xml:space="preserve"> PAGE  \* MERGEFORMAT </w:instrText>
                    </w:r>
                    <w:r>
                      <w:fldChar w:fldCharType="separate"/>
                    </w:r>
                    <w:r>
                      <w:t>1</w:t>
                    </w:r>
                    <w:r>
                      <w:fldChar w:fldCharType="end"/>
                    </w:r>
                  </w:p>
                </w:txbxContent>
              </v:textbox>
            </v:rect>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54F86B9">
                          <w:pPr>
                            <w:pStyle w:val="5"/>
                            <w:rPr>
                              <w:rFonts w:hint="eastAsia" w:ascii="宋体" w:hAnsi="宋体" w:eastAsia="宋体" w:cs="宋体"/>
                              <w:sz w:val="28"/>
                              <w:szCs w:val="28"/>
                            </w:rPr>
                          </w:pP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CAKW58/gEAAP8DAAAOAAAAAAAAAAEAIAAAAB8BAABkcnMvZTJvRG9jLnht&#10;bFBLBQYAAAAABgAGAFkBAACPBQAAAAA=&#10;">
              <v:fill on="f" focussize="0,0"/>
              <v:stroke on="f"/>
              <v:imagedata o:title=""/>
              <o:lock v:ext="edit" aspectratio="f"/>
              <v:textbox inset="0mm,0mm,0mm,0mm" style="mso-fit-shape-to-text:t;">
                <w:txbxContent>
                  <w:p w14:paraId="754F86B9">
                    <w:pPr>
                      <w:pStyle w:val="5"/>
                      <w:rPr>
                        <w:rFonts w:hint="eastAsia" w:ascii="宋体" w:hAnsi="宋体" w:eastAsia="宋体" w:cs="宋体"/>
                        <w:sz w:val="28"/>
                        <w:szCs w:val="28"/>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16F41"/>
    <w:multiLevelType w:val="singleLevel"/>
    <w:tmpl w:val="2B516F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5AF923B8"/>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List"/>
    <w:basedOn w:val="4"/>
    <w:autoRedefine/>
    <w:qFormat/>
    <w:uiPriority w:val="0"/>
  </w:style>
  <w:style w:type="paragraph" w:styleId="9">
    <w:name w:val="toc 2"/>
    <w:basedOn w:val="1"/>
    <w:next w:val="1"/>
    <w:qFormat/>
    <w:uiPriority w:val="0"/>
    <w:pPr>
      <w:ind w:left="420" w:leftChars="200"/>
    </w:pPr>
  </w:style>
  <w:style w:type="paragraph" w:styleId="10">
    <w:name w:val="Normal (Web)"/>
    <w:basedOn w:val="1"/>
    <w:autoRedefine/>
    <w:qFormat/>
    <w:uiPriority w:val="0"/>
    <w:rPr>
      <w:sz w:val="24"/>
    </w:rPr>
  </w:style>
  <w:style w:type="table" w:styleId="12">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默认段落字体1"/>
    <w:autoRedefine/>
    <w:qFormat/>
    <w:uiPriority w:val="0"/>
  </w:style>
  <w:style w:type="paragraph" w:customStyle="1" w:styleId="15">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autoRedefine/>
    <w:qFormat/>
    <w:uiPriority w:val="0"/>
    <w:pPr>
      <w:widowControl w:val="0"/>
      <w:suppressLineNumbers/>
      <w:suppressAutoHyphens/>
    </w:pPr>
  </w:style>
  <w:style w:type="character" w:customStyle="1" w:styleId="17">
    <w:name w:val="font21"/>
    <w:basedOn w:val="13"/>
    <w:qFormat/>
    <w:uiPriority w:val="0"/>
    <w:rPr>
      <w:rFonts w:ascii="Dialog . plain" w:hAnsi="Dialog . plain" w:eastAsia="Dialog . plain" w:cs="Dialog . plain"/>
      <w:color w:val="000000"/>
      <w:sz w:val="22"/>
      <w:szCs w:val="22"/>
      <w:u w:val="none"/>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4605</Words>
  <Characters>4850</Characters>
  <TotalTime>1</TotalTime>
  <ScaleCrop>false</ScaleCrop>
  <LinksUpToDate>false</LinksUpToDate>
  <CharactersWithSpaces>4947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Administrator</cp:lastModifiedBy>
  <dcterms:modified xsi:type="dcterms:W3CDTF">2025-02-12T02:35:04Z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8AE83F3DB4A348DFA2B671710B3723EC_13</vt:lpwstr>
  </property>
  <property fmtid="{D5CDD505-2E9C-101B-9397-08002B2CF9AE}" pid="4" name="KSOTemplateDocerSaveRecord">
    <vt:lpwstr>eyJoZGlkIjoiZDUzZTZiOTg4ZDcwMTU2ZTc3NjViNDJlYzFhZmIyOTgiLCJ1c2VySWQiOiI1NjU4MTQxNTMifQ_x003D__x003D_</vt:lpwstr>
  </property>
</Properties>
</file>