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E64B97">
      <w:pPr>
        <w:spacing w:beforeLines="0" w:afterLines="0" w:line="360" w:lineRule="auto"/>
        <w:jc w:val="both"/>
        <w:rPr>
          <w:rFonts w:hint="eastAsia" w:ascii="黑体" w:hAnsi="黑体" w:eastAsia="黑体"/>
          <w:b w:val="0"/>
          <w:bCs w:val="0"/>
          <w:color w:val="000000"/>
          <w:kern w:val="2"/>
          <w:sz w:val="72"/>
        </w:rPr>
      </w:pPr>
    </w:p>
    <w:p w14:paraId="43630261">
      <w:pPr>
        <w:spacing w:beforeLines="0" w:afterLines="0" w:line="360" w:lineRule="auto"/>
        <w:jc w:val="center"/>
        <w:rPr>
          <w:rFonts w:hint="eastAsia" w:ascii="黑体" w:hAnsi="黑体" w:eastAsia="黑体"/>
          <w:b w:val="0"/>
          <w:bCs w:val="0"/>
          <w:color w:val="000000"/>
          <w:kern w:val="2"/>
          <w:sz w:val="72"/>
        </w:rPr>
      </w:pPr>
    </w:p>
    <w:p w14:paraId="7050D76D">
      <w:pPr>
        <w:spacing w:beforeLines="0" w:afterLines="0" w:line="1400" w:lineRule="exact"/>
        <w:jc w:val="center"/>
        <w:rPr>
          <w:rFonts w:hint="eastAsia" w:ascii="方正小标宋简体" w:hAnsi="黑体" w:eastAsia="方正小标宋简体"/>
          <w:b w:val="0"/>
          <w:bCs w:val="0"/>
          <w:color w:val="000000"/>
          <w:kern w:val="2"/>
          <w:sz w:val="72"/>
          <w:lang w:val="zh-CN"/>
        </w:rPr>
      </w:pPr>
      <w:r>
        <w:rPr>
          <w:rFonts w:hint="eastAsia" w:ascii="Times New Roman" w:hAnsi="Times New Roman" w:eastAsia="方正小标宋简体"/>
          <w:b w:val="0"/>
          <w:bCs w:val="0"/>
          <w:color w:val="000000"/>
          <w:kern w:val="2"/>
          <w:sz w:val="72"/>
          <w:lang w:val="zh-CN"/>
        </w:rPr>
        <w:t>2023</w:t>
      </w:r>
      <w:r>
        <w:rPr>
          <w:rFonts w:hint="eastAsia" w:ascii="方正小标宋简体" w:hAnsi="黑体" w:eastAsia="方正小标宋简体"/>
          <w:b w:val="0"/>
          <w:bCs w:val="0"/>
          <w:color w:val="000000"/>
          <w:kern w:val="2"/>
          <w:sz w:val="72"/>
          <w:lang w:val="zh-CN"/>
        </w:rPr>
        <w:t>年度</w:t>
      </w:r>
    </w:p>
    <w:p w14:paraId="0DDBDF0A">
      <w:pPr>
        <w:snapToGrid w:val="0"/>
        <w:spacing w:beforeLines="0" w:afterLines="0" w:line="1400" w:lineRule="exact"/>
        <w:jc w:val="center"/>
        <w:rPr>
          <w:rFonts w:hint="eastAsia" w:ascii="方正小标宋简体" w:hAnsi="黑体" w:eastAsia="方正小标宋简体"/>
          <w:b w:val="0"/>
          <w:bCs w:val="0"/>
          <w:color w:val="000000"/>
          <w:kern w:val="2"/>
          <w:sz w:val="72"/>
          <w:lang w:val="zh-CN"/>
        </w:rPr>
      </w:pPr>
      <w:r>
        <w:rPr>
          <w:rFonts w:hint="eastAsia" w:ascii="方正小标宋简体" w:hAnsi="黑体" w:eastAsia="方正小标宋简体"/>
          <w:b w:val="0"/>
          <w:bCs w:val="0"/>
          <w:color w:val="000000"/>
          <w:kern w:val="2"/>
          <w:sz w:val="72"/>
          <w:lang w:val="zh-CN" w:eastAsia="zh-CN"/>
        </w:rPr>
        <w:t>中国共产党广元市昭化区纪律检查委员会</w:t>
      </w:r>
      <w:r>
        <w:rPr>
          <w:rFonts w:hint="eastAsia" w:ascii="方正小标宋简体" w:hAnsi="黑体" w:eastAsia="方正小标宋简体"/>
          <w:b w:val="0"/>
          <w:bCs w:val="0"/>
          <w:color w:val="000000"/>
          <w:kern w:val="2"/>
          <w:sz w:val="72"/>
          <w:lang w:val="zh-CN"/>
        </w:rPr>
        <w:t>部门决算</w:t>
      </w:r>
    </w:p>
    <w:p w14:paraId="3EBCB677">
      <w:pPr>
        <w:rPr>
          <w:rFonts w:hint="eastAsia"/>
          <w:lang w:val="zh-CN"/>
        </w:rPr>
        <w:sectPr>
          <w:pgSz w:w="12240" w:h="15840"/>
          <w:pgMar w:top="2098" w:right="1474" w:bottom="1984" w:left="1587" w:header="850" w:footer="1587" w:gutter="0"/>
          <w:pgBorders>
            <w:top w:val="none" w:sz="0" w:space="0"/>
            <w:left w:val="none" w:sz="0" w:space="0"/>
            <w:bottom w:val="none" w:sz="0" w:space="0"/>
            <w:right w:val="none" w:sz="0" w:space="0"/>
          </w:pgBorders>
          <w:lnNumType w:countBy="0" w:distance="360"/>
          <w:pgNumType w:start="0"/>
          <w:cols w:space="0" w:num="1"/>
          <w:rtlGutter w:val="0"/>
          <w:docGrid w:linePitch="0" w:charSpace="0"/>
        </w:sectPr>
      </w:pPr>
    </w:p>
    <w:p w14:paraId="565D129F">
      <w:pPr>
        <w:pStyle w:val="2"/>
        <w:rPr>
          <w:rFonts w:hint="eastAsia"/>
          <w:lang w:val="zh-CN"/>
        </w:rPr>
      </w:pPr>
    </w:p>
    <w:p w14:paraId="266629C9">
      <w:pPr>
        <w:spacing w:beforeLines="0" w:afterLines="0" w:line="360" w:lineRule="auto"/>
        <w:jc w:val="center"/>
        <w:rPr>
          <w:rFonts w:hint="eastAsia" w:ascii="黑体" w:hAnsi="黑体" w:eastAsia="黑体"/>
          <w:b w:val="0"/>
          <w:bCs w:val="0"/>
          <w:color w:val="000000"/>
          <w:kern w:val="2"/>
          <w:sz w:val="72"/>
          <w:lang w:val="zh-CN"/>
        </w:rPr>
      </w:pPr>
    </w:p>
    <w:p w14:paraId="40F3F558">
      <w:pPr>
        <w:keepNext/>
        <w:keepLines/>
        <w:spacing w:beforeLines="0" w:afterLines="0" w:line="240" w:lineRule="auto"/>
        <w:jc w:val="center"/>
        <w:rPr>
          <w:rFonts w:hint="eastAsia" w:ascii="黑体" w:hAnsi="黑体" w:eastAsia="黑体"/>
          <w:b w:val="0"/>
          <w:bCs w:val="0"/>
          <w:kern w:val="2"/>
          <w:sz w:val="48"/>
        </w:rPr>
        <w:sectPr>
          <w:footerReference r:id="rId4" w:type="default"/>
          <w:pgSz w:w="12240" w:h="15840"/>
          <w:pgMar w:top="2098" w:right="1474" w:bottom="1984" w:left="1587" w:header="850" w:footer="1587" w:gutter="0"/>
          <w:pgBorders>
            <w:top w:val="none" w:sz="0" w:space="0"/>
            <w:left w:val="none" w:sz="0" w:space="0"/>
            <w:bottom w:val="none" w:sz="0" w:space="0"/>
            <w:right w:val="none" w:sz="0" w:space="0"/>
          </w:pgBorders>
          <w:lnNumType w:countBy="0" w:distance="360"/>
          <w:pgNumType w:start="0"/>
          <w:cols w:space="0" w:num="1"/>
          <w:rtlGutter w:val="0"/>
          <w:docGrid w:linePitch="0" w:charSpace="0"/>
        </w:sectPr>
      </w:pPr>
    </w:p>
    <w:p w14:paraId="001562F8">
      <w:pPr>
        <w:keepNext/>
        <w:keepLines/>
        <w:spacing w:beforeLines="0" w:afterLines="0" w:line="240" w:lineRule="auto"/>
        <w:jc w:val="center"/>
        <w:rPr>
          <w:rFonts w:hint="eastAsia" w:ascii="黑体" w:hAnsi="黑体" w:eastAsia="黑体"/>
          <w:b w:val="0"/>
          <w:bCs w:val="0"/>
          <w:kern w:val="2"/>
          <w:sz w:val="48"/>
        </w:rPr>
      </w:pPr>
      <w:r>
        <w:rPr>
          <w:rFonts w:hint="eastAsia" w:ascii="黑体" w:hAnsi="黑体" w:eastAsia="黑体"/>
          <w:b w:val="0"/>
          <w:bCs w:val="0"/>
          <w:kern w:val="2"/>
          <w:sz w:val="48"/>
        </w:rPr>
        <w:t>目    录</w:t>
      </w:r>
    </w:p>
    <w:p w14:paraId="16D0C24F">
      <w:pPr>
        <w:keepNext/>
        <w:keepLines/>
        <w:spacing w:before="120" w:beforeLines="50" w:after="480" w:afterLines="200"/>
        <w:jc w:val="center"/>
        <w:rPr>
          <w:rFonts w:hint="eastAsia" w:ascii="楷体_GB2312" w:eastAsia="楷体_GB2312"/>
          <w:b w:val="0"/>
          <w:bCs w:val="0"/>
          <w:kern w:val="2"/>
          <w:sz w:val="32"/>
        </w:rPr>
      </w:pPr>
      <w:r>
        <w:rPr>
          <w:rFonts w:hint="eastAsia" w:ascii="楷体_GB2312" w:hAnsi="仿宋" w:eastAsia="楷体_GB2312"/>
          <w:b w:val="0"/>
          <w:bCs w:val="0"/>
          <w:kern w:val="2"/>
          <w:sz w:val="32"/>
        </w:rPr>
        <w:t>公开时间：</w:t>
      </w:r>
      <w:r>
        <w:rPr>
          <w:rFonts w:hint="eastAsia" w:ascii="Times New Roman" w:hAnsi="Times New Roman" w:eastAsia="楷体_GB2312"/>
          <w:b w:val="0"/>
          <w:bCs w:val="0"/>
          <w:kern w:val="2"/>
          <w:sz w:val="32"/>
        </w:rPr>
        <w:t>2024</w:t>
      </w:r>
      <w:r>
        <w:rPr>
          <w:rFonts w:hint="eastAsia" w:ascii="楷体_GB2312" w:hAnsi="仿宋" w:eastAsia="楷体_GB2312"/>
          <w:b w:val="0"/>
          <w:bCs w:val="0"/>
          <w:kern w:val="2"/>
          <w:sz w:val="32"/>
        </w:rPr>
        <w:t>年</w:t>
      </w:r>
      <w:r>
        <w:rPr>
          <w:rFonts w:hint="eastAsia" w:ascii="Times New Roman" w:hAnsi="Times New Roman" w:eastAsia="楷体_GB2312"/>
          <w:b w:val="0"/>
          <w:bCs w:val="0"/>
          <w:kern w:val="2"/>
          <w:sz w:val="32"/>
          <w:lang w:val="en-US" w:eastAsia="zh-CN"/>
        </w:rPr>
        <w:t>9</w:t>
      </w:r>
      <w:r>
        <w:rPr>
          <w:rFonts w:hint="eastAsia" w:ascii="楷体_GB2312" w:hAnsi="仿宋" w:eastAsia="楷体_GB2312"/>
          <w:b w:val="0"/>
          <w:bCs w:val="0"/>
          <w:kern w:val="2"/>
          <w:sz w:val="32"/>
        </w:rPr>
        <w:t>月</w:t>
      </w:r>
      <w:r>
        <w:rPr>
          <w:rFonts w:hint="eastAsia" w:ascii="Times New Roman" w:hAnsi="Times New Roman" w:eastAsia="楷体_GB2312"/>
          <w:b w:val="0"/>
          <w:bCs w:val="0"/>
          <w:kern w:val="2"/>
          <w:sz w:val="32"/>
          <w:lang w:val="en-US" w:eastAsia="zh-CN"/>
        </w:rPr>
        <w:t>25</w:t>
      </w:r>
      <w:r>
        <w:rPr>
          <w:rFonts w:hint="eastAsia" w:ascii="楷体_GB2312" w:hAnsi="仿宋" w:eastAsia="楷体_GB2312"/>
          <w:b w:val="0"/>
          <w:bCs w:val="0"/>
          <w:kern w:val="2"/>
          <w:sz w:val="32"/>
        </w:rPr>
        <w:t>日</w:t>
      </w:r>
    </w:p>
    <w:p w14:paraId="7DA18F58">
      <w:pPr>
        <w:keepNext/>
        <w:keepLines/>
        <w:tabs>
          <w:tab w:val="right" w:leader="dot" w:pos="8845"/>
        </w:tabs>
        <w:spacing w:beforeLines="0" w:afterLines="0" w:line="440" w:lineRule="exact"/>
        <w:jc w:val="center"/>
        <w:rPr>
          <w:rFonts w:hint="default" w:eastAsia="Times New Roman"/>
          <w:b w:val="0"/>
          <w:bCs w:val="0"/>
          <w:sz w:val="24"/>
          <w:lang w:val="zh-CN"/>
        </w:rPr>
      </w:pPr>
      <w:r>
        <w:rPr>
          <w:rFonts w:hint="eastAsia" w:ascii="仿宋" w:hAnsi="仿宋" w:eastAsia="仿宋"/>
          <w:b w:val="0"/>
          <w:bCs w:val="0"/>
          <w:sz w:val="24"/>
          <w:lang w:val="zh-CN"/>
        </w:rPr>
        <w:t>第一部分 部门概况</w:t>
      </w:r>
      <w:r>
        <w:rPr>
          <w:rFonts w:hint="eastAsia" w:ascii="仿宋" w:hAnsi="仿宋" w:eastAsia="仿宋"/>
          <w:b w:val="0"/>
          <w:bCs w:val="0"/>
          <w:sz w:val="24"/>
          <w:lang w:val="zh-CN"/>
        </w:rPr>
        <w:tab/>
      </w:r>
      <w:r>
        <w:rPr>
          <w:rFonts w:hint="eastAsia" w:ascii="Times New Roman" w:hAnsi="Times New Roman" w:eastAsia="仿宋"/>
          <w:b w:val="0"/>
          <w:bCs w:val="0"/>
          <w:sz w:val="24"/>
          <w:lang w:val="zh-CN"/>
        </w:rPr>
        <w:t>1</w:t>
      </w:r>
    </w:p>
    <w:p w14:paraId="1DECEF81">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一、部门职责</w:t>
      </w:r>
      <w:r>
        <w:rPr>
          <w:rFonts w:hint="eastAsia"/>
          <w:b w:val="0"/>
          <w:bCs w:val="0"/>
          <w:sz w:val="24"/>
          <w:lang w:val="zh-CN"/>
        </w:rPr>
        <w:tab/>
      </w:r>
      <w:r>
        <w:rPr>
          <w:rFonts w:hint="eastAsia" w:ascii="Times New Roman" w:hAnsi="Times New Roman"/>
          <w:b w:val="0"/>
          <w:bCs w:val="0"/>
          <w:sz w:val="24"/>
          <w:lang w:val="zh-CN"/>
        </w:rPr>
        <w:t>1</w:t>
      </w:r>
    </w:p>
    <w:p w14:paraId="2A2171FC">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二、机构设置</w:t>
      </w:r>
      <w:r>
        <w:rPr>
          <w:rFonts w:hint="eastAsia"/>
          <w:b w:val="0"/>
          <w:bCs w:val="0"/>
          <w:sz w:val="24"/>
          <w:lang w:val="zh-CN"/>
        </w:rPr>
        <w:tab/>
      </w:r>
      <w:r>
        <w:rPr>
          <w:rFonts w:hint="eastAsia" w:ascii="Times New Roman" w:hAnsi="Times New Roman"/>
          <w:b w:val="0"/>
          <w:bCs w:val="0"/>
          <w:sz w:val="24"/>
          <w:lang w:val="zh-CN"/>
        </w:rPr>
        <w:t>1</w:t>
      </w:r>
    </w:p>
    <w:p w14:paraId="577D9337">
      <w:pPr>
        <w:keepNext/>
        <w:keepLines/>
        <w:tabs>
          <w:tab w:val="right" w:leader="dot" w:pos="8845"/>
        </w:tabs>
        <w:spacing w:beforeLines="0" w:afterLines="0" w:line="440" w:lineRule="exact"/>
        <w:jc w:val="center"/>
        <w:rPr>
          <w:rFonts w:hint="default" w:eastAsia="Times New Roman"/>
          <w:b w:val="0"/>
          <w:bCs w:val="0"/>
          <w:sz w:val="24"/>
          <w:lang w:val="zh-CN"/>
        </w:rPr>
      </w:pPr>
      <w:r>
        <w:rPr>
          <w:rFonts w:hint="eastAsia" w:ascii="仿宋" w:hAnsi="仿宋" w:eastAsia="仿宋"/>
          <w:b w:val="0"/>
          <w:bCs w:val="0"/>
          <w:sz w:val="24"/>
          <w:lang w:val="zh-CN"/>
        </w:rPr>
        <w:t xml:space="preserve">第二部分 </w:t>
      </w:r>
      <w:r>
        <w:rPr>
          <w:rFonts w:hint="eastAsia" w:ascii="Times New Roman" w:hAnsi="Times New Roman" w:eastAsia="仿宋"/>
          <w:b w:val="0"/>
          <w:bCs w:val="0"/>
          <w:sz w:val="24"/>
          <w:lang w:val="zh-CN"/>
        </w:rPr>
        <w:t>202</w:t>
      </w:r>
      <w:r>
        <w:rPr>
          <w:rFonts w:hint="eastAsia" w:ascii="Times New Roman" w:hAnsi="Times New Roman" w:eastAsia="仿宋"/>
          <w:b w:val="0"/>
          <w:bCs w:val="0"/>
          <w:sz w:val="24"/>
        </w:rPr>
        <w:t>3</w:t>
      </w:r>
      <w:r>
        <w:rPr>
          <w:rFonts w:hint="eastAsia" w:ascii="仿宋" w:hAnsi="仿宋" w:eastAsia="仿宋"/>
          <w:b w:val="0"/>
          <w:bCs w:val="0"/>
          <w:sz w:val="24"/>
          <w:lang w:val="zh-CN"/>
        </w:rPr>
        <w:t>年度部门决算情况说明</w:t>
      </w:r>
      <w:r>
        <w:rPr>
          <w:rFonts w:hint="eastAsia" w:ascii="仿宋" w:hAnsi="仿宋" w:eastAsia="仿宋"/>
          <w:b w:val="0"/>
          <w:bCs w:val="0"/>
          <w:sz w:val="24"/>
          <w:lang w:val="zh-CN"/>
        </w:rPr>
        <w:tab/>
      </w:r>
      <w:r>
        <w:rPr>
          <w:rFonts w:hint="eastAsia" w:ascii="Times New Roman" w:hAnsi="Times New Roman" w:eastAsia="仿宋"/>
          <w:b w:val="0"/>
          <w:bCs w:val="0"/>
          <w:sz w:val="24"/>
          <w:lang w:val="zh-CN"/>
        </w:rPr>
        <w:t>2</w:t>
      </w:r>
    </w:p>
    <w:p w14:paraId="3F1062EB">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一、收入支出决算总体情况说明</w:t>
      </w:r>
      <w:r>
        <w:rPr>
          <w:rFonts w:hint="eastAsia"/>
          <w:b w:val="0"/>
          <w:bCs w:val="0"/>
          <w:sz w:val="24"/>
          <w:lang w:val="zh-CN"/>
        </w:rPr>
        <w:tab/>
      </w:r>
      <w:r>
        <w:rPr>
          <w:rFonts w:hint="eastAsia" w:ascii="Times New Roman" w:hAnsi="Times New Roman"/>
          <w:b w:val="0"/>
          <w:bCs w:val="0"/>
          <w:sz w:val="24"/>
          <w:lang w:val="zh-CN"/>
        </w:rPr>
        <w:t>2</w:t>
      </w:r>
    </w:p>
    <w:p w14:paraId="0BCF13B0">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二、收入决算情况说明</w:t>
      </w:r>
      <w:r>
        <w:rPr>
          <w:rFonts w:hint="eastAsia"/>
          <w:b w:val="0"/>
          <w:bCs w:val="0"/>
          <w:sz w:val="24"/>
          <w:lang w:val="zh-CN"/>
        </w:rPr>
        <w:tab/>
      </w:r>
      <w:r>
        <w:rPr>
          <w:rFonts w:hint="eastAsia" w:ascii="Times New Roman" w:hAnsi="Times New Roman"/>
          <w:b w:val="0"/>
          <w:bCs w:val="0"/>
          <w:sz w:val="24"/>
          <w:lang w:val="zh-CN"/>
        </w:rPr>
        <w:t>2</w:t>
      </w:r>
    </w:p>
    <w:p w14:paraId="29DEB5C3">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三、支出决算情况说明</w:t>
      </w:r>
      <w:r>
        <w:rPr>
          <w:rFonts w:hint="eastAsia"/>
          <w:b w:val="0"/>
          <w:bCs w:val="0"/>
          <w:sz w:val="24"/>
          <w:lang w:val="zh-CN"/>
        </w:rPr>
        <w:tab/>
      </w:r>
      <w:r>
        <w:rPr>
          <w:rFonts w:hint="eastAsia" w:ascii="Times New Roman" w:hAnsi="Times New Roman"/>
          <w:b w:val="0"/>
          <w:bCs w:val="0"/>
          <w:sz w:val="24"/>
          <w:lang w:val="zh-CN"/>
        </w:rPr>
        <w:t>3</w:t>
      </w:r>
    </w:p>
    <w:p w14:paraId="4A6A56C5">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四、财政拨款收入支出决算总体情况说明</w:t>
      </w:r>
      <w:r>
        <w:rPr>
          <w:rFonts w:hint="eastAsia"/>
          <w:b w:val="0"/>
          <w:bCs w:val="0"/>
          <w:sz w:val="24"/>
          <w:lang w:val="zh-CN"/>
        </w:rPr>
        <w:tab/>
      </w:r>
      <w:r>
        <w:rPr>
          <w:rFonts w:hint="eastAsia" w:ascii="Times New Roman" w:hAnsi="Times New Roman"/>
          <w:b w:val="0"/>
          <w:bCs w:val="0"/>
          <w:sz w:val="24"/>
          <w:lang w:val="zh-CN"/>
        </w:rPr>
        <w:t>3</w:t>
      </w:r>
    </w:p>
    <w:p w14:paraId="229128E8">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五、一般公共预算财政拨款支出决算情况说明</w:t>
      </w:r>
      <w:r>
        <w:rPr>
          <w:rFonts w:hint="eastAsia"/>
          <w:b w:val="0"/>
          <w:bCs w:val="0"/>
          <w:sz w:val="24"/>
          <w:lang w:val="zh-CN"/>
        </w:rPr>
        <w:tab/>
      </w:r>
      <w:r>
        <w:rPr>
          <w:rFonts w:hint="eastAsia" w:ascii="Times New Roman" w:hAnsi="Times New Roman"/>
          <w:b w:val="0"/>
          <w:bCs w:val="0"/>
          <w:sz w:val="24"/>
          <w:lang w:val="zh-CN"/>
        </w:rPr>
        <w:t>3</w:t>
      </w:r>
    </w:p>
    <w:p w14:paraId="2DB87EBF">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六、一般公共预算财政拨款基本支出决算情况说明</w:t>
      </w:r>
      <w:r>
        <w:rPr>
          <w:rFonts w:hint="eastAsia"/>
          <w:b w:val="0"/>
          <w:bCs w:val="0"/>
          <w:sz w:val="24"/>
          <w:lang w:val="zh-CN"/>
        </w:rPr>
        <w:tab/>
      </w:r>
      <w:r>
        <w:rPr>
          <w:rFonts w:hint="eastAsia" w:ascii="Times New Roman" w:hAnsi="Times New Roman"/>
          <w:b w:val="0"/>
          <w:bCs w:val="0"/>
          <w:sz w:val="24"/>
          <w:lang w:val="zh-CN"/>
        </w:rPr>
        <w:t>6</w:t>
      </w:r>
    </w:p>
    <w:p w14:paraId="5E889018">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七、财政拨款“三公”经费支出决算情况说明</w:t>
      </w:r>
      <w:r>
        <w:rPr>
          <w:rFonts w:hint="eastAsia"/>
          <w:b w:val="0"/>
          <w:bCs w:val="0"/>
          <w:sz w:val="24"/>
          <w:lang w:val="zh-CN"/>
        </w:rPr>
        <w:tab/>
      </w:r>
      <w:r>
        <w:rPr>
          <w:rFonts w:hint="eastAsia" w:ascii="Times New Roman" w:hAnsi="Times New Roman"/>
          <w:b w:val="0"/>
          <w:bCs w:val="0"/>
          <w:sz w:val="24"/>
          <w:lang w:val="zh-CN"/>
        </w:rPr>
        <w:t>8</w:t>
      </w:r>
    </w:p>
    <w:p w14:paraId="3F905EDE">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八、政府性基金预算支出决算情况说明</w:t>
      </w:r>
      <w:r>
        <w:rPr>
          <w:rFonts w:hint="eastAsia"/>
          <w:b w:val="0"/>
          <w:bCs w:val="0"/>
          <w:sz w:val="24"/>
          <w:lang w:val="zh-CN"/>
        </w:rPr>
        <w:tab/>
      </w:r>
      <w:r>
        <w:rPr>
          <w:rFonts w:hint="eastAsia" w:ascii="Times New Roman" w:hAnsi="Times New Roman"/>
          <w:b w:val="0"/>
          <w:bCs w:val="0"/>
          <w:sz w:val="24"/>
          <w:lang w:val="zh-CN"/>
        </w:rPr>
        <w:t>10</w:t>
      </w:r>
    </w:p>
    <w:p w14:paraId="1B9B48FE">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九、国有资本经营预算支出决算情况说明</w:t>
      </w:r>
      <w:r>
        <w:rPr>
          <w:rFonts w:hint="eastAsia"/>
          <w:b w:val="0"/>
          <w:bCs w:val="0"/>
          <w:sz w:val="24"/>
          <w:lang w:val="zh-CN"/>
        </w:rPr>
        <w:tab/>
      </w:r>
      <w:r>
        <w:rPr>
          <w:rFonts w:hint="eastAsia" w:ascii="Times New Roman" w:hAnsi="Times New Roman"/>
          <w:b w:val="0"/>
          <w:bCs w:val="0"/>
          <w:sz w:val="24"/>
          <w:lang w:val="zh-CN"/>
        </w:rPr>
        <w:t>11</w:t>
      </w:r>
    </w:p>
    <w:p w14:paraId="0CBC3CCA">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十、其他重要事项的情况说明</w:t>
      </w:r>
      <w:r>
        <w:rPr>
          <w:rFonts w:hint="eastAsia"/>
          <w:b w:val="0"/>
          <w:bCs w:val="0"/>
          <w:sz w:val="24"/>
          <w:lang w:val="zh-CN"/>
        </w:rPr>
        <w:tab/>
      </w:r>
      <w:r>
        <w:rPr>
          <w:rFonts w:hint="eastAsia" w:ascii="Times New Roman" w:hAnsi="Times New Roman"/>
          <w:b w:val="0"/>
          <w:bCs w:val="0"/>
          <w:sz w:val="24"/>
          <w:lang w:val="zh-CN"/>
        </w:rPr>
        <w:t>11</w:t>
      </w:r>
    </w:p>
    <w:p w14:paraId="6FFC5914">
      <w:pPr>
        <w:keepNext/>
        <w:keepLines/>
        <w:tabs>
          <w:tab w:val="right" w:leader="dot" w:pos="8845"/>
        </w:tabs>
        <w:spacing w:beforeLines="0" w:afterLines="0" w:line="440" w:lineRule="exact"/>
        <w:jc w:val="center"/>
        <w:rPr>
          <w:rFonts w:hint="eastAsia" w:ascii="仿宋" w:hAnsi="仿宋" w:eastAsia="仿宋"/>
          <w:b w:val="0"/>
          <w:bCs w:val="0"/>
          <w:sz w:val="24"/>
          <w:lang w:val="zh-CN"/>
        </w:rPr>
      </w:pPr>
      <w:r>
        <w:rPr>
          <w:rFonts w:hint="eastAsia" w:ascii="仿宋" w:hAnsi="仿宋" w:eastAsia="仿宋"/>
          <w:b w:val="0"/>
          <w:bCs w:val="0"/>
          <w:sz w:val="24"/>
          <w:lang w:val="zh-CN"/>
        </w:rPr>
        <w:t>第三部分</w:t>
      </w:r>
      <w:r>
        <w:rPr>
          <w:rFonts w:hint="eastAsia" w:ascii="仿宋" w:hAnsi="仿宋" w:eastAsia="仿宋"/>
          <w:b w:val="0"/>
          <w:bCs w:val="0"/>
          <w:sz w:val="24"/>
        </w:rPr>
        <w:t xml:space="preserve"> </w:t>
      </w:r>
      <w:r>
        <w:rPr>
          <w:rFonts w:hint="eastAsia" w:ascii="仿宋" w:hAnsi="仿宋" w:eastAsia="仿宋"/>
          <w:b w:val="0"/>
          <w:bCs w:val="0"/>
          <w:sz w:val="24"/>
          <w:lang w:val="zh-CN"/>
        </w:rPr>
        <w:t>名词解释</w:t>
      </w:r>
      <w:r>
        <w:rPr>
          <w:rFonts w:hint="eastAsia" w:ascii="仿宋" w:hAnsi="仿宋" w:eastAsia="仿宋"/>
          <w:b w:val="0"/>
          <w:bCs w:val="0"/>
          <w:sz w:val="24"/>
          <w:lang w:val="zh-CN"/>
        </w:rPr>
        <w:tab/>
      </w:r>
      <w:r>
        <w:rPr>
          <w:rFonts w:hint="eastAsia" w:ascii="Times New Roman" w:hAnsi="Times New Roman" w:eastAsia="仿宋"/>
          <w:b w:val="0"/>
          <w:bCs w:val="0"/>
          <w:sz w:val="24"/>
          <w:lang w:val="zh-CN"/>
        </w:rPr>
        <w:t>13</w:t>
      </w:r>
    </w:p>
    <w:p w14:paraId="498F5E40">
      <w:pPr>
        <w:keepNext/>
        <w:keepLines/>
        <w:tabs>
          <w:tab w:val="right" w:leader="dot" w:pos="8845"/>
        </w:tabs>
        <w:spacing w:beforeLines="0" w:afterLines="0" w:line="440" w:lineRule="exact"/>
        <w:jc w:val="center"/>
        <w:rPr>
          <w:rFonts w:hint="eastAsia" w:ascii="仿宋" w:hAnsi="仿宋" w:eastAsia="仿宋"/>
          <w:b w:val="0"/>
          <w:bCs w:val="0"/>
          <w:sz w:val="24"/>
          <w:lang w:val="zh-CN"/>
        </w:rPr>
      </w:pPr>
      <w:r>
        <w:rPr>
          <w:rFonts w:hint="eastAsia" w:ascii="仿宋" w:hAnsi="仿宋" w:eastAsia="仿宋"/>
          <w:b w:val="0"/>
          <w:bCs w:val="0"/>
          <w:sz w:val="24"/>
          <w:lang w:val="zh-CN"/>
        </w:rPr>
        <w:t>第四部分 附件</w:t>
      </w:r>
      <w:r>
        <w:rPr>
          <w:rFonts w:hint="eastAsia" w:ascii="仿宋" w:hAnsi="仿宋" w:eastAsia="仿宋"/>
          <w:b w:val="0"/>
          <w:bCs w:val="0"/>
          <w:sz w:val="24"/>
          <w:lang w:val="zh-CN"/>
        </w:rPr>
        <w:tab/>
      </w:r>
      <w:r>
        <w:rPr>
          <w:rFonts w:hint="eastAsia" w:ascii="Times New Roman" w:hAnsi="Times New Roman" w:eastAsia="仿宋"/>
          <w:b w:val="0"/>
          <w:bCs w:val="0"/>
          <w:sz w:val="24"/>
          <w:lang w:val="zh-CN"/>
        </w:rPr>
        <w:t>17</w:t>
      </w:r>
    </w:p>
    <w:p w14:paraId="60EDA816">
      <w:pPr>
        <w:keepNext/>
        <w:keepLines/>
        <w:tabs>
          <w:tab w:val="right" w:leader="dot" w:pos="8845"/>
        </w:tabs>
        <w:spacing w:beforeLines="0" w:afterLines="0" w:line="440" w:lineRule="exact"/>
        <w:jc w:val="center"/>
        <w:rPr>
          <w:rFonts w:hint="eastAsia" w:ascii="仿宋" w:hAnsi="仿宋" w:eastAsia="仿宋"/>
          <w:b w:val="0"/>
          <w:bCs w:val="0"/>
          <w:sz w:val="24"/>
          <w:lang w:val="zh-CN"/>
        </w:rPr>
      </w:pPr>
      <w:r>
        <w:rPr>
          <w:rFonts w:hint="eastAsia" w:ascii="仿宋" w:hAnsi="仿宋" w:eastAsia="仿宋"/>
          <w:b w:val="0"/>
          <w:bCs w:val="0"/>
          <w:sz w:val="24"/>
          <w:lang w:val="zh-CN"/>
        </w:rPr>
        <w:t>第五部分 附表</w:t>
      </w:r>
      <w:r>
        <w:rPr>
          <w:rFonts w:hint="eastAsia" w:ascii="仿宋" w:hAnsi="仿宋" w:eastAsia="仿宋"/>
          <w:b w:val="0"/>
          <w:bCs w:val="0"/>
          <w:sz w:val="24"/>
          <w:lang w:val="zh-CN"/>
        </w:rPr>
        <w:tab/>
      </w:r>
      <w:r>
        <w:rPr>
          <w:rFonts w:hint="eastAsia" w:ascii="Times New Roman" w:hAnsi="Times New Roman" w:eastAsia="仿宋"/>
          <w:b w:val="0"/>
          <w:bCs w:val="0"/>
          <w:sz w:val="24"/>
          <w:lang w:val="zh-CN"/>
        </w:rPr>
        <w:t>20</w:t>
      </w:r>
    </w:p>
    <w:p w14:paraId="23133240">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一、收入支出决算总表</w:t>
      </w:r>
      <w:r>
        <w:rPr>
          <w:rFonts w:hint="eastAsia"/>
          <w:b w:val="0"/>
          <w:bCs w:val="0"/>
          <w:sz w:val="24"/>
          <w:lang w:val="zh-CN"/>
        </w:rPr>
        <w:tab/>
      </w:r>
      <w:r>
        <w:rPr>
          <w:rFonts w:hint="eastAsia" w:ascii="Times New Roman" w:hAnsi="Times New Roman"/>
          <w:b w:val="0"/>
          <w:bCs w:val="0"/>
          <w:sz w:val="24"/>
          <w:lang w:val="zh-CN"/>
        </w:rPr>
        <w:t>20</w:t>
      </w:r>
    </w:p>
    <w:p w14:paraId="4CFE43E2">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二、收入决算表</w:t>
      </w:r>
      <w:r>
        <w:rPr>
          <w:rFonts w:hint="eastAsia"/>
          <w:b w:val="0"/>
          <w:bCs w:val="0"/>
          <w:sz w:val="24"/>
          <w:lang w:val="zh-CN"/>
        </w:rPr>
        <w:tab/>
      </w:r>
      <w:r>
        <w:rPr>
          <w:rFonts w:hint="eastAsia" w:ascii="Times New Roman" w:hAnsi="Times New Roman"/>
          <w:b w:val="0"/>
          <w:bCs w:val="0"/>
          <w:sz w:val="24"/>
          <w:lang w:val="zh-CN"/>
        </w:rPr>
        <w:t>20</w:t>
      </w:r>
    </w:p>
    <w:p w14:paraId="73A4FE73">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三、支出决算表</w:t>
      </w:r>
      <w:r>
        <w:rPr>
          <w:rFonts w:hint="eastAsia"/>
          <w:b w:val="0"/>
          <w:bCs w:val="0"/>
          <w:sz w:val="24"/>
          <w:lang w:val="zh-CN"/>
        </w:rPr>
        <w:tab/>
      </w:r>
      <w:r>
        <w:rPr>
          <w:rFonts w:hint="eastAsia" w:ascii="Times New Roman" w:hAnsi="Times New Roman"/>
          <w:b w:val="0"/>
          <w:bCs w:val="0"/>
          <w:sz w:val="24"/>
          <w:lang w:val="zh-CN"/>
        </w:rPr>
        <w:t>20</w:t>
      </w:r>
    </w:p>
    <w:p w14:paraId="5ACA8E67">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四、财政拨款收入支出决算总表</w:t>
      </w:r>
      <w:r>
        <w:rPr>
          <w:rFonts w:hint="eastAsia"/>
          <w:b w:val="0"/>
          <w:bCs w:val="0"/>
          <w:sz w:val="24"/>
          <w:lang w:val="zh-CN"/>
        </w:rPr>
        <w:tab/>
      </w:r>
      <w:r>
        <w:rPr>
          <w:rFonts w:hint="eastAsia" w:ascii="Times New Roman" w:hAnsi="Times New Roman"/>
          <w:b w:val="0"/>
          <w:bCs w:val="0"/>
          <w:sz w:val="24"/>
          <w:lang w:val="zh-CN"/>
        </w:rPr>
        <w:t>20</w:t>
      </w:r>
    </w:p>
    <w:p w14:paraId="4AB31E91">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五、财政拨款支出决算明细表</w:t>
      </w:r>
      <w:r>
        <w:rPr>
          <w:rFonts w:hint="eastAsia"/>
          <w:b w:val="0"/>
          <w:bCs w:val="0"/>
          <w:sz w:val="24"/>
          <w:lang w:val="zh-CN"/>
        </w:rPr>
        <w:tab/>
      </w:r>
      <w:r>
        <w:rPr>
          <w:rFonts w:hint="eastAsia" w:ascii="Times New Roman" w:hAnsi="Times New Roman"/>
          <w:b w:val="0"/>
          <w:bCs w:val="0"/>
          <w:sz w:val="24"/>
          <w:lang w:val="zh-CN"/>
        </w:rPr>
        <w:t>20</w:t>
      </w:r>
    </w:p>
    <w:p w14:paraId="4C03E01C">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六、一般公共预算财政拨款支出决算表</w:t>
      </w:r>
      <w:r>
        <w:rPr>
          <w:rFonts w:hint="eastAsia"/>
          <w:b w:val="0"/>
          <w:bCs w:val="0"/>
          <w:sz w:val="24"/>
          <w:lang w:val="zh-CN"/>
        </w:rPr>
        <w:tab/>
      </w:r>
      <w:r>
        <w:rPr>
          <w:rFonts w:hint="eastAsia" w:ascii="Times New Roman" w:hAnsi="Times New Roman"/>
          <w:b w:val="0"/>
          <w:bCs w:val="0"/>
          <w:sz w:val="24"/>
          <w:lang w:val="zh-CN"/>
        </w:rPr>
        <w:t>20</w:t>
      </w:r>
    </w:p>
    <w:p w14:paraId="2579D0AE">
      <w:pPr>
        <w:keepNext/>
        <w:keepLines/>
        <w:tabs>
          <w:tab w:val="right" w:leader="dot" w:pos="8845"/>
        </w:tabs>
        <w:spacing w:beforeLines="0" w:afterLines="0" w:line="440" w:lineRule="exact"/>
        <w:jc w:val="center"/>
        <w:rPr>
          <w:rFonts w:hint="eastAsia" w:ascii="宋体" w:hAnsi="宋体"/>
          <w:b w:val="0"/>
          <w:bCs w:val="0"/>
          <w:sz w:val="24"/>
          <w:lang w:val="zh-CN"/>
        </w:rPr>
        <w:sectPr>
          <w:footerReference r:id="rId5" w:type="default"/>
          <w:pgSz w:w="12240" w:h="15840"/>
          <w:pgMar w:top="2098" w:right="1474" w:bottom="1984" w:left="1587" w:header="850" w:footer="1587" w:gutter="0"/>
          <w:pgBorders>
            <w:top w:val="none" w:sz="0" w:space="0"/>
            <w:left w:val="none" w:sz="0" w:space="0"/>
            <w:bottom w:val="none" w:sz="0" w:space="0"/>
            <w:right w:val="none" w:sz="0" w:space="0"/>
          </w:pgBorders>
          <w:lnNumType w:countBy="0" w:distance="360"/>
          <w:pgNumType w:start="0"/>
          <w:cols w:space="0" w:num="1"/>
          <w:rtlGutter w:val="0"/>
          <w:docGrid w:linePitch="0" w:charSpace="0"/>
        </w:sectPr>
      </w:pPr>
    </w:p>
    <w:p w14:paraId="33C26727">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七、一般公共预算财政拨款支出决算明细表</w:t>
      </w:r>
      <w:r>
        <w:rPr>
          <w:rFonts w:hint="eastAsia"/>
          <w:b w:val="0"/>
          <w:bCs w:val="0"/>
          <w:sz w:val="24"/>
          <w:lang w:val="zh-CN"/>
        </w:rPr>
        <w:tab/>
      </w:r>
      <w:r>
        <w:rPr>
          <w:rFonts w:hint="eastAsia" w:ascii="Times New Roman" w:hAnsi="Times New Roman"/>
          <w:b w:val="0"/>
          <w:bCs w:val="0"/>
          <w:sz w:val="24"/>
          <w:lang w:val="zh-CN"/>
        </w:rPr>
        <w:t>20</w:t>
      </w:r>
    </w:p>
    <w:p w14:paraId="0D9B3212">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八、一般公共预算财政拨款基本支出决算表</w:t>
      </w:r>
      <w:r>
        <w:rPr>
          <w:rFonts w:hint="eastAsia"/>
          <w:b w:val="0"/>
          <w:bCs w:val="0"/>
          <w:sz w:val="24"/>
          <w:lang w:val="zh-CN"/>
        </w:rPr>
        <w:tab/>
      </w:r>
      <w:r>
        <w:rPr>
          <w:rFonts w:hint="eastAsia" w:ascii="Times New Roman" w:hAnsi="Times New Roman"/>
          <w:b w:val="0"/>
          <w:bCs w:val="0"/>
          <w:sz w:val="24"/>
          <w:lang w:val="zh-CN"/>
        </w:rPr>
        <w:t>20</w:t>
      </w:r>
    </w:p>
    <w:p w14:paraId="68FB2E3B">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九、一般公共预算财政拨款项目支出决算表</w:t>
      </w:r>
      <w:r>
        <w:rPr>
          <w:rFonts w:hint="eastAsia"/>
          <w:b w:val="0"/>
          <w:bCs w:val="0"/>
          <w:sz w:val="24"/>
          <w:lang w:val="zh-CN"/>
        </w:rPr>
        <w:tab/>
      </w:r>
      <w:r>
        <w:rPr>
          <w:rFonts w:hint="eastAsia" w:ascii="Times New Roman" w:hAnsi="Times New Roman"/>
          <w:b w:val="0"/>
          <w:bCs w:val="0"/>
          <w:sz w:val="24"/>
          <w:lang w:val="zh-CN"/>
        </w:rPr>
        <w:t>20</w:t>
      </w:r>
    </w:p>
    <w:p w14:paraId="5D21B00F">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十、政府性基金预算财政拨款收入支出决算表</w:t>
      </w:r>
      <w:r>
        <w:rPr>
          <w:rFonts w:hint="eastAsia"/>
          <w:b w:val="0"/>
          <w:bCs w:val="0"/>
          <w:sz w:val="24"/>
          <w:lang w:val="zh-CN"/>
        </w:rPr>
        <w:tab/>
      </w:r>
      <w:r>
        <w:rPr>
          <w:rFonts w:hint="eastAsia" w:ascii="Times New Roman" w:hAnsi="Times New Roman"/>
          <w:b w:val="0"/>
          <w:bCs w:val="0"/>
          <w:sz w:val="24"/>
          <w:lang w:val="zh-CN"/>
        </w:rPr>
        <w:t>20</w:t>
      </w:r>
    </w:p>
    <w:p w14:paraId="630606B5">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十一、国有资本经营预算财政拨款收入支出决算表</w:t>
      </w:r>
      <w:r>
        <w:rPr>
          <w:rFonts w:hint="eastAsia"/>
          <w:b w:val="0"/>
          <w:bCs w:val="0"/>
          <w:sz w:val="24"/>
          <w:lang w:val="zh-CN"/>
        </w:rPr>
        <w:tab/>
      </w:r>
      <w:r>
        <w:rPr>
          <w:rFonts w:hint="eastAsia" w:ascii="Times New Roman" w:hAnsi="Times New Roman"/>
          <w:b w:val="0"/>
          <w:bCs w:val="0"/>
          <w:sz w:val="24"/>
          <w:lang w:val="zh-CN"/>
        </w:rPr>
        <w:t>20</w:t>
      </w:r>
    </w:p>
    <w:p w14:paraId="35C15C91">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十二、国有资本经营预算财政拨款支出决算表</w:t>
      </w:r>
      <w:r>
        <w:rPr>
          <w:rFonts w:hint="eastAsia"/>
          <w:b w:val="0"/>
          <w:bCs w:val="0"/>
          <w:sz w:val="24"/>
          <w:lang w:val="zh-CN"/>
        </w:rPr>
        <w:tab/>
      </w:r>
      <w:r>
        <w:rPr>
          <w:rFonts w:hint="eastAsia" w:ascii="Times New Roman" w:hAnsi="Times New Roman"/>
          <w:b w:val="0"/>
          <w:bCs w:val="0"/>
          <w:sz w:val="24"/>
          <w:lang w:val="zh-CN"/>
        </w:rPr>
        <w:t>20</w:t>
      </w:r>
    </w:p>
    <w:p w14:paraId="5D8C06FE">
      <w:pPr>
        <w:keepNext/>
        <w:keepLines/>
        <w:tabs>
          <w:tab w:val="right" w:leader="dot" w:pos="8845"/>
        </w:tabs>
        <w:spacing w:beforeLines="0" w:afterLines="0" w:line="440" w:lineRule="exact"/>
        <w:jc w:val="center"/>
        <w:rPr>
          <w:rFonts w:hint="eastAsia" w:ascii="宋体" w:hAnsi="宋体"/>
          <w:b w:val="0"/>
          <w:bCs w:val="0"/>
          <w:sz w:val="24"/>
          <w:lang w:val="zh-CN"/>
        </w:rPr>
      </w:pPr>
      <w:r>
        <w:rPr>
          <w:rFonts w:hint="eastAsia" w:ascii="宋体" w:hAnsi="宋体"/>
          <w:b w:val="0"/>
          <w:bCs w:val="0"/>
          <w:sz w:val="24"/>
          <w:lang w:val="zh-CN"/>
        </w:rPr>
        <w:t>十三、财政拨款“三公”经费支出决算表</w:t>
      </w:r>
      <w:r>
        <w:rPr>
          <w:rFonts w:hint="eastAsia"/>
          <w:b w:val="0"/>
          <w:bCs w:val="0"/>
          <w:sz w:val="24"/>
          <w:lang w:val="zh-CN"/>
        </w:rPr>
        <w:tab/>
      </w:r>
      <w:r>
        <w:rPr>
          <w:rFonts w:hint="eastAsia" w:ascii="Times New Roman" w:hAnsi="Times New Roman"/>
          <w:b w:val="0"/>
          <w:bCs w:val="0"/>
          <w:sz w:val="24"/>
          <w:lang w:val="zh-CN"/>
        </w:rPr>
        <w:t>20</w:t>
      </w:r>
    </w:p>
    <w:p w14:paraId="184AFBBE">
      <w:pPr>
        <w:keepNext w:val="0"/>
        <w:keepLines w:val="0"/>
        <w:pageBreakBefore w:val="0"/>
        <w:widowControl w:val="0"/>
        <w:kinsoku/>
        <w:wordWrap/>
        <w:overflowPunct w:val="0"/>
        <w:topLinePunct/>
        <w:bidi w:val="0"/>
        <w:snapToGrid/>
        <w:spacing w:beforeLines="0" w:afterLines="0" w:line="600" w:lineRule="exact"/>
        <w:jc w:val="center"/>
        <w:textAlignment w:val="auto"/>
        <w:rPr>
          <w:rFonts w:hint="eastAsia" w:ascii="方正小标宋简体" w:eastAsia="方正小标宋简体"/>
          <w:b w:val="0"/>
          <w:bCs w:val="0"/>
          <w:sz w:val="44"/>
        </w:rPr>
        <w:sectPr>
          <w:footerReference r:id="rId6" w:type="default"/>
          <w:pgSz w:w="12240" w:h="15840"/>
          <w:pgMar w:top="2098" w:right="1474" w:bottom="1984" w:left="1587" w:header="850" w:footer="1587" w:gutter="0"/>
          <w:pgBorders>
            <w:top w:val="none" w:sz="0" w:space="0"/>
            <w:left w:val="none" w:sz="0" w:space="0"/>
            <w:bottom w:val="none" w:sz="0" w:space="0"/>
            <w:right w:val="none" w:sz="0" w:space="0"/>
          </w:pgBorders>
          <w:lnNumType w:countBy="0" w:distance="360"/>
          <w:pgNumType w:start="0"/>
          <w:cols w:space="0" w:num="1"/>
          <w:rtlGutter w:val="0"/>
          <w:docGrid w:linePitch="0" w:charSpace="0"/>
        </w:sectPr>
      </w:pPr>
    </w:p>
    <w:p w14:paraId="7FACF431">
      <w:pPr>
        <w:keepNext w:val="0"/>
        <w:keepLines w:val="0"/>
        <w:pageBreakBefore w:val="0"/>
        <w:widowControl w:val="0"/>
        <w:kinsoku/>
        <w:wordWrap/>
        <w:overflowPunct w:val="0"/>
        <w:topLinePunct/>
        <w:bidi w:val="0"/>
        <w:snapToGrid/>
        <w:spacing w:beforeLines="0" w:afterLines="0" w:line="610" w:lineRule="exact"/>
        <w:jc w:val="center"/>
        <w:textAlignment w:val="auto"/>
        <w:rPr>
          <w:rFonts w:hint="eastAsia" w:ascii="方正小标宋简体" w:eastAsia="方正小标宋简体"/>
          <w:b w:val="0"/>
          <w:bCs w:val="0"/>
          <w:sz w:val="44"/>
        </w:rPr>
      </w:pPr>
      <w:r>
        <w:rPr>
          <w:rFonts w:hint="eastAsia" w:ascii="方正小标宋简体" w:eastAsia="方正小标宋简体"/>
          <w:b w:val="0"/>
          <w:bCs w:val="0"/>
          <w:sz w:val="44"/>
        </w:rPr>
        <w:t>第一部分</w:t>
      </w:r>
      <w:r>
        <w:rPr>
          <w:rFonts w:hint="eastAsia" w:ascii="方正小标宋简体" w:eastAsia="方正小标宋简体"/>
          <w:b w:val="0"/>
          <w:bCs w:val="0"/>
          <w:sz w:val="44"/>
          <w:lang w:val="en-US" w:eastAsia="zh-CN"/>
        </w:rPr>
        <w:t xml:space="preserve"> </w:t>
      </w:r>
      <w:r>
        <w:rPr>
          <w:rFonts w:hint="eastAsia" w:ascii="方正小标宋简体" w:eastAsia="方正小标宋简体"/>
          <w:b w:val="0"/>
          <w:bCs w:val="0"/>
          <w:sz w:val="44"/>
        </w:rPr>
        <w:t xml:space="preserve"> </w:t>
      </w:r>
      <w:r>
        <w:rPr>
          <w:rFonts w:hint="eastAsia" w:ascii="方正小标宋简体" w:eastAsia="方正小标宋简体"/>
          <w:b w:val="0"/>
          <w:bCs w:val="0"/>
          <w:sz w:val="44"/>
          <w:lang w:eastAsia="zh-CN"/>
        </w:rPr>
        <w:t>部门</w:t>
      </w:r>
      <w:r>
        <w:rPr>
          <w:rFonts w:hint="eastAsia" w:ascii="方正小标宋简体" w:eastAsia="方正小标宋简体"/>
          <w:b w:val="0"/>
          <w:bCs w:val="0"/>
          <w:sz w:val="44"/>
        </w:rPr>
        <w:t>概况</w:t>
      </w:r>
    </w:p>
    <w:p w14:paraId="36D8F40C">
      <w:pPr>
        <w:pStyle w:val="6"/>
        <w:keepNext w:val="0"/>
        <w:keepLines w:val="0"/>
        <w:pageBreakBefore w:val="0"/>
        <w:widowControl w:val="0"/>
        <w:kinsoku/>
        <w:wordWrap/>
        <w:overflowPunct w:val="0"/>
        <w:topLinePunct/>
        <w:bidi w:val="0"/>
        <w:snapToGrid/>
        <w:spacing w:beforeLines="0" w:afterLines="0" w:line="610" w:lineRule="exact"/>
        <w:textAlignment w:val="auto"/>
        <w:rPr>
          <w:rFonts w:hint="eastAsia"/>
          <w:b w:val="0"/>
          <w:bCs w:val="0"/>
          <w:sz w:val="30"/>
        </w:rPr>
      </w:pPr>
    </w:p>
    <w:p w14:paraId="635882F9">
      <w:pPr>
        <w:pStyle w:val="4"/>
        <w:keepNext w:val="0"/>
        <w:keepLines w:val="0"/>
        <w:pageBreakBefore w:val="0"/>
        <w:widowControl w:val="0"/>
        <w:kinsoku/>
        <w:wordWrap/>
        <w:overflowPunct w:val="0"/>
        <w:topLinePunct/>
        <w:bidi w:val="0"/>
        <w:snapToGrid/>
        <w:spacing w:beforeLines="0" w:afterLines="0" w:line="610" w:lineRule="exact"/>
        <w:ind w:firstLine="640" w:firstLineChars="200"/>
        <w:jc w:val="both"/>
        <w:textAlignment w:val="auto"/>
        <w:rPr>
          <w:rFonts w:hint="eastAsia" w:ascii="黑体" w:hAnsi="黑体" w:eastAsia="黑体"/>
          <w:b w:val="0"/>
          <w:bCs w:val="0"/>
          <w:kern w:val="2"/>
          <w:sz w:val="32"/>
        </w:rPr>
      </w:pPr>
      <w:r>
        <w:rPr>
          <w:rFonts w:hint="eastAsia" w:ascii="黑体" w:hAnsi="黑体" w:eastAsia="黑体"/>
          <w:b w:val="0"/>
          <w:bCs w:val="0"/>
          <w:color w:val="000000"/>
          <w:kern w:val="2"/>
          <w:sz w:val="32"/>
        </w:rPr>
        <w:t>一、</w:t>
      </w:r>
      <w:r>
        <w:rPr>
          <w:rFonts w:hint="eastAsia" w:ascii="黑体" w:hAnsi="黑体" w:eastAsia="黑体"/>
          <w:b w:val="0"/>
          <w:bCs w:val="0"/>
          <w:color w:val="000000"/>
          <w:kern w:val="2"/>
          <w:sz w:val="32"/>
          <w:lang w:eastAsia="zh-CN"/>
        </w:rPr>
        <w:t>部门</w:t>
      </w:r>
      <w:r>
        <w:rPr>
          <w:rFonts w:hint="eastAsia" w:ascii="黑体" w:hAnsi="黑体" w:eastAsia="黑体"/>
          <w:b w:val="0"/>
          <w:bCs w:val="0"/>
          <w:color w:val="000000"/>
          <w:kern w:val="2"/>
          <w:sz w:val="32"/>
        </w:rPr>
        <w:t>职责</w:t>
      </w:r>
    </w:p>
    <w:p w14:paraId="40F81E8F">
      <w:pPr>
        <w:keepNext w:val="0"/>
        <w:keepLines w:val="0"/>
        <w:pageBreakBefore w:val="0"/>
        <w:widowControl w:val="0"/>
        <w:kinsoku/>
        <w:wordWrap/>
        <w:overflowPunct w:val="0"/>
        <w:bidi w:val="0"/>
        <w:snapToGrid/>
        <w:spacing w:beforeLines="0" w:line="610" w:lineRule="exact"/>
        <w:ind w:firstLine="614" w:firstLineChars="192"/>
        <w:textAlignment w:val="auto"/>
        <w:rPr>
          <w:rFonts w:hint="eastAsia" w:ascii="楷体_GB2312" w:hAnsi="楷体_GB2312" w:eastAsia="楷体_GB2312" w:cs="楷体_GB2312"/>
          <w:b w:val="0"/>
          <w:bCs w:val="0"/>
          <w:color w:val="000000"/>
          <w:sz w:val="32"/>
        </w:rPr>
      </w:pPr>
      <w:r>
        <w:rPr>
          <w:rFonts w:hint="eastAsia" w:ascii="楷体_GB2312" w:hAnsi="楷体_GB2312" w:eastAsia="楷体_GB2312" w:cs="楷体_GB2312"/>
          <w:b w:val="0"/>
          <w:bCs w:val="0"/>
          <w:color w:val="000000"/>
          <w:sz w:val="32"/>
        </w:rPr>
        <w:t>（一）单位主要职能。</w:t>
      </w:r>
    </w:p>
    <w:p w14:paraId="51009D73">
      <w:pPr>
        <w:keepNext w:val="0"/>
        <w:keepLines w:val="0"/>
        <w:pageBreakBefore w:val="0"/>
        <w:widowControl w:val="0"/>
        <w:kinsoku/>
        <w:wordWrap/>
        <w:overflowPunct w:val="0"/>
        <w:bidi w:val="0"/>
        <w:snapToGrid/>
        <w:spacing w:beforeLines="0" w:line="610" w:lineRule="exact"/>
        <w:ind w:firstLine="614" w:firstLineChars="192"/>
        <w:jc w:val="both"/>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负责党的纪律检查工作。贯彻落实党中央关于纪律检查工作的决定，落实市委和区委关于纪律检查工作的要求，维护党的章程和其他党内法规，检查党的路线方针政策和决议的执行情况，协助区委推进全面从严治党、加强党风建设和组织协调反腐败工作。</w:t>
      </w:r>
    </w:p>
    <w:p w14:paraId="239AC09A">
      <w:pPr>
        <w:keepNext w:val="0"/>
        <w:keepLines w:val="0"/>
        <w:pageBreakBefore w:val="0"/>
        <w:widowControl w:val="0"/>
        <w:kinsoku/>
        <w:wordWrap/>
        <w:overflowPunct w:val="0"/>
        <w:bidi w:val="0"/>
        <w:snapToGrid/>
        <w:spacing w:beforeLines="0" w:line="610" w:lineRule="exact"/>
        <w:ind w:firstLine="614" w:firstLineChars="192"/>
        <w:jc w:val="both"/>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依照党的章程和其他党内法规履行监督、执纪、问责职责。负责经常对党员进行遵守纪律的教育，作出关于维护党纪的决定；对区委工作机关、区委批准设立的党组（党委），各乡镇党委、纪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w:t>
      </w:r>
      <w:r>
        <w:rPr>
          <w:rFonts w:hint="eastAsia" w:ascii="仿宋_GB2312" w:hAnsi="仿宋_GB2312" w:eastAsia="仿宋_GB2312" w:cs="仿宋_GB2312"/>
          <w:b w:val="0"/>
          <w:bCs w:val="0"/>
          <w:sz w:val="32"/>
          <w:szCs w:val="32"/>
          <w:lang w:eastAsia="zh-CN"/>
        </w:rPr>
        <w:t>中共</w:t>
      </w:r>
      <w:r>
        <w:rPr>
          <w:rFonts w:hint="eastAsia" w:ascii="仿宋_GB2312" w:hAnsi="仿宋_GB2312" w:eastAsia="仿宋_GB2312" w:cs="仿宋_GB2312"/>
          <w:b w:val="0"/>
          <w:bCs w:val="0"/>
          <w:sz w:val="32"/>
          <w:szCs w:val="32"/>
        </w:rPr>
        <w:t>党员的处分；进行问责或者提出责任追究的建议；受理党员的控告和申诉；保障党员的权利。</w:t>
      </w:r>
    </w:p>
    <w:p w14:paraId="207F9616">
      <w:pPr>
        <w:keepNext w:val="0"/>
        <w:keepLines w:val="0"/>
        <w:pageBreakBefore w:val="0"/>
        <w:widowControl w:val="0"/>
        <w:kinsoku/>
        <w:wordWrap/>
        <w:overflowPunct w:val="0"/>
        <w:bidi w:val="0"/>
        <w:snapToGrid/>
        <w:spacing w:beforeLines="0" w:line="610" w:lineRule="exact"/>
        <w:ind w:firstLine="614" w:firstLineChars="192"/>
        <w:jc w:val="both"/>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.负责</w:t>
      </w:r>
      <w:r>
        <w:rPr>
          <w:rFonts w:hint="eastAsia" w:ascii="仿宋_GB2312" w:hAnsi="仿宋_GB2312" w:eastAsia="仿宋_GB2312" w:cs="仿宋_GB2312"/>
          <w:b w:val="0"/>
          <w:bCs w:val="0"/>
          <w:sz w:val="32"/>
          <w:szCs w:val="32"/>
          <w:lang w:eastAsia="zh-CN"/>
        </w:rPr>
        <w:t>全</w:t>
      </w:r>
      <w:r>
        <w:rPr>
          <w:rFonts w:hint="eastAsia" w:ascii="仿宋_GB2312" w:hAnsi="仿宋_GB2312" w:eastAsia="仿宋_GB2312" w:cs="仿宋_GB2312"/>
          <w:b w:val="0"/>
          <w:bCs w:val="0"/>
          <w:sz w:val="32"/>
          <w:szCs w:val="32"/>
        </w:rPr>
        <w:t>区纪检监察工作。贯彻落实中央关于监察工作的决定，按照市纪委监委和区委关于监察工作的要求，维护宪法法律，依法对区委管理的行使公权力的公职人员进行监察，调查职务违法和职务犯罪，开展廉政建设和反腐败工作。依照法律规定履行监督、调查、处置职责。推动开展廉政教育，对全区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1542BD15">
      <w:pPr>
        <w:keepNext w:val="0"/>
        <w:keepLines w:val="0"/>
        <w:pageBreakBefore w:val="0"/>
        <w:widowControl w:val="0"/>
        <w:kinsoku/>
        <w:wordWrap/>
        <w:overflowPunct w:val="0"/>
        <w:bidi w:val="0"/>
        <w:snapToGrid/>
        <w:spacing w:beforeLines="0" w:line="610" w:lineRule="exact"/>
        <w:ind w:firstLine="614" w:firstLineChars="192"/>
        <w:jc w:val="both"/>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负责组织协调全面从严治党、党风廉政建设和反腐败宣传教育工作。负责综合分析全面从严治党、党风廉政建设和反腐败工作情况，对纪检监察工作重要理论及实践问题进行调查研究；制定或者修改纪检监察文件制度，参与起草制定区内有关规范性文件。根据干部管理权限，负责纪检监察系统领导班子建设、干部队伍建设和组织建设的综合规划、政策研究、制度建设和业务指导；会同有关方面做好区纪委监委派驻派出机构，乡镇纪检监察机构领导班子建设有关工作；组织和指导纪检监察系统干部教育培训工作等。</w:t>
      </w:r>
    </w:p>
    <w:p w14:paraId="2AB93C4C">
      <w:pPr>
        <w:keepNext w:val="0"/>
        <w:keepLines w:val="0"/>
        <w:pageBreakBefore w:val="0"/>
        <w:widowControl w:val="0"/>
        <w:kinsoku/>
        <w:wordWrap/>
        <w:overflowPunct w:val="0"/>
        <w:topLinePunct/>
        <w:bidi w:val="0"/>
        <w:snapToGrid/>
        <w:spacing w:beforeLines="0" w:afterLines="0" w:line="610" w:lineRule="exact"/>
        <w:ind w:firstLine="640" w:firstLineChars="200"/>
        <w:jc w:val="both"/>
        <w:textAlignment w:val="auto"/>
        <w:rPr>
          <w:rFonts w:hint="eastAsia" w:ascii="仿宋_GB2312" w:hAnsi="仿宋_GB2312" w:eastAsia="仿宋_GB2312" w:cs="仿宋_GB2312"/>
          <w:b w:val="0"/>
          <w:bCs w:val="0"/>
          <w:color w:val="000000"/>
          <w:sz w:val="32"/>
        </w:rPr>
      </w:pPr>
      <w:bookmarkStart w:id="0" w:name="_Toc161927380"/>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.完成市纪委监委和区委交办的其他任务。</w:t>
      </w:r>
      <w:bookmarkEnd w:id="0"/>
    </w:p>
    <w:p w14:paraId="61518215">
      <w:pPr>
        <w:keepNext w:val="0"/>
        <w:keepLines w:val="0"/>
        <w:pageBreakBefore w:val="0"/>
        <w:widowControl w:val="0"/>
        <w:kinsoku/>
        <w:wordWrap/>
        <w:overflowPunct w:val="0"/>
        <w:bidi w:val="0"/>
        <w:snapToGrid/>
        <w:spacing w:beforeLines="0" w:line="610" w:lineRule="exact"/>
        <w:ind w:firstLine="614" w:firstLineChars="192"/>
        <w:jc w:val="both"/>
        <w:textAlignment w:val="auto"/>
        <w:rPr>
          <w:rFonts w:hint="eastAsia" w:ascii="楷体_GB2312" w:hAnsi="楷体_GB2312" w:eastAsia="楷体_GB2312" w:cs="楷体_GB2312"/>
          <w:b w:val="0"/>
          <w:bCs w:val="0"/>
          <w:color w:val="000000"/>
          <w:sz w:val="32"/>
        </w:rPr>
      </w:pPr>
      <w:r>
        <w:rPr>
          <w:rFonts w:hint="eastAsia" w:ascii="楷体_GB2312" w:hAnsi="楷体_GB2312" w:eastAsia="楷体_GB2312" w:cs="楷体_GB2312"/>
          <w:b w:val="0"/>
          <w:bCs w:val="0"/>
          <w:color w:val="000000"/>
          <w:sz w:val="32"/>
        </w:rPr>
        <w:t>（二）</w:t>
      </w:r>
      <w:r>
        <w:rPr>
          <w:rFonts w:hint="eastAsia" w:ascii="Times New Roman" w:hAnsi="Times New Roman" w:eastAsia="楷体_GB2312" w:cs="楷体_GB2312"/>
          <w:b w:val="0"/>
          <w:bCs w:val="0"/>
          <w:color w:val="000000"/>
          <w:sz w:val="32"/>
        </w:rPr>
        <w:t>2023</w:t>
      </w:r>
      <w:r>
        <w:rPr>
          <w:rFonts w:hint="eastAsia" w:ascii="楷体_GB2312" w:hAnsi="楷体_GB2312" w:eastAsia="楷体_GB2312" w:cs="楷体_GB2312"/>
          <w:b w:val="0"/>
          <w:bCs w:val="0"/>
          <w:color w:val="000000"/>
          <w:sz w:val="32"/>
        </w:rPr>
        <w:t>年重点工作完成情况。</w:t>
      </w:r>
    </w:p>
    <w:p w14:paraId="44990612">
      <w:pPr>
        <w:pStyle w:val="2"/>
        <w:keepNext w:val="0"/>
        <w:keepLines w:val="0"/>
        <w:pageBreakBefore w:val="0"/>
        <w:widowControl w:val="0"/>
        <w:numPr>
          <w:ilvl w:val="0"/>
          <w:numId w:val="0"/>
        </w:numPr>
        <w:kinsoku/>
        <w:wordWrap/>
        <w:overflowPunct w:val="0"/>
        <w:topLinePunct w:val="0"/>
        <w:bidi w:val="0"/>
        <w:snapToGrid/>
        <w:spacing w:beforeLines="0" w:line="610" w:lineRule="exact"/>
        <w:ind w:firstLine="640" w:firstLineChars="200"/>
        <w:jc w:val="both"/>
        <w:textAlignment w:val="auto"/>
        <w:rPr>
          <w:rFonts w:hint="eastAsia" w:ascii="仿宋_GB2312" w:hAnsi="仿宋_GB2312" w:eastAsia="仿宋_GB2312" w:cs="仿宋_GB2312"/>
          <w:b w:val="0"/>
          <w:bCs w:val="0"/>
          <w:color w:val="000000"/>
          <w:spacing w:val="0"/>
          <w:kern w:val="2"/>
          <w:sz w:val="32"/>
          <w:szCs w:val="32"/>
          <w:u w:val="none"/>
          <w:lang w:val="en-US" w:eastAsia="zh-CN" w:bidi="ar-SA"/>
        </w:rPr>
      </w:pPr>
      <w:r>
        <w:rPr>
          <w:rFonts w:hint="eastAsia" w:ascii="Times New Roman" w:hAnsi="Times New Roman" w:eastAsia="仿宋_GB2312" w:cs="仿宋_GB2312"/>
          <w:b w:val="0"/>
          <w:bCs w:val="0"/>
          <w:color w:val="000000"/>
          <w:spacing w:val="0"/>
          <w:kern w:val="2"/>
          <w:sz w:val="32"/>
          <w:szCs w:val="32"/>
          <w:u w:val="none"/>
          <w:lang w:val="en-US" w:eastAsia="zh-CN" w:bidi="ar-SA"/>
        </w:rPr>
        <w:t>1</w:t>
      </w:r>
      <w:r>
        <w:rPr>
          <w:rFonts w:hint="eastAsia" w:ascii="仿宋_GB2312" w:hAnsi="仿宋_GB2312" w:eastAsia="仿宋_GB2312" w:cs="仿宋_GB2312"/>
          <w:b w:val="0"/>
          <w:bCs w:val="0"/>
          <w:color w:val="000000"/>
          <w:spacing w:val="0"/>
          <w:kern w:val="2"/>
          <w:sz w:val="32"/>
          <w:szCs w:val="32"/>
          <w:u w:val="none"/>
          <w:lang w:val="en-US" w:eastAsia="zh-CN" w:bidi="ar-SA"/>
        </w:rPr>
        <w:t>.紧扣中心大局，政治监督更加聚焦。坚持大处着眼、小处着手，推动政治监督具体化、精准化、常态化。聚焦习近平新时代中国特色社会主义思想和党的二十大精神，特别是习近平总书记来川来广视察重要指示精神贯彻落实情况，以“三个一”工作机制为抓手，紧盯生态环境保护、粮食安全等</w:t>
      </w:r>
      <w:r>
        <w:rPr>
          <w:rFonts w:hint="eastAsia" w:ascii="Times New Roman" w:hAnsi="Times New Roman" w:eastAsia="仿宋_GB2312" w:cs="仿宋_GB2312"/>
          <w:b w:val="0"/>
          <w:bCs w:val="0"/>
          <w:color w:val="000000"/>
          <w:spacing w:val="0"/>
          <w:kern w:val="2"/>
          <w:sz w:val="32"/>
          <w:szCs w:val="32"/>
          <w:u w:val="none"/>
          <w:lang w:val="en-US" w:eastAsia="zh-CN" w:bidi="ar-SA"/>
        </w:rPr>
        <w:t>5</w:t>
      </w:r>
      <w:r>
        <w:rPr>
          <w:rFonts w:hint="eastAsia" w:ascii="仿宋_GB2312" w:hAnsi="仿宋_GB2312" w:eastAsia="仿宋_GB2312" w:cs="仿宋_GB2312"/>
          <w:b w:val="0"/>
          <w:bCs w:val="0"/>
          <w:color w:val="000000"/>
          <w:spacing w:val="0"/>
          <w:kern w:val="2"/>
          <w:sz w:val="32"/>
          <w:szCs w:val="32"/>
          <w:u w:val="none"/>
          <w:lang w:val="en-US" w:eastAsia="zh-CN" w:bidi="ar-SA"/>
        </w:rPr>
        <w:t>个领域</w:t>
      </w:r>
      <w:r>
        <w:rPr>
          <w:rFonts w:hint="eastAsia" w:ascii="Times New Roman" w:hAnsi="Times New Roman" w:eastAsia="仿宋_GB2312" w:cs="仿宋_GB2312"/>
          <w:b w:val="0"/>
          <w:bCs w:val="0"/>
          <w:color w:val="000000"/>
          <w:spacing w:val="0"/>
          <w:kern w:val="2"/>
          <w:sz w:val="32"/>
          <w:szCs w:val="32"/>
          <w:u w:val="none"/>
          <w:lang w:val="en-US" w:eastAsia="zh-CN" w:bidi="ar-SA"/>
        </w:rPr>
        <w:t>19</w:t>
      </w:r>
      <w:r>
        <w:rPr>
          <w:rFonts w:hint="eastAsia" w:ascii="仿宋_GB2312" w:hAnsi="仿宋_GB2312" w:eastAsia="仿宋_GB2312" w:cs="仿宋_GB2312"/>
          <w:b w:val="0"/>
          <w:bCs w:val="0"/>
          <w:color w:val="000000"/>
          <w:spacing w:val="0"/>
          <w:kern w:val="2"/>
          <w:sz w:val="32"/>
          <w:szCs w:val="32"/>
          <w:u w:val="none"/>
          <w:lang w:val="en-US" w:eastAsia="zh-CN" w:bidi="ar-SA"/>
        </w:rPr>
        <w:t>项具体任务，“量身定制”重点监督清单，扎实开展立项监督，发现并督促整改问题</w:t>
      </w:r>
      <w:r>
        <w:rPr>
          <w:rFonts w:hint="eastAsia" w:ascii="Times New Roman" w:hAnsi="Times New Roman" w:eastAsia="仿宋_GB2312" w:cs="仿宋_GB2312"/>
          <w:b w:val="0"/>
          <w:bCs w:val="0"/>
          <w:color w:val="000000"/>
          <w:spacing w:val="0"/>
          <w:kern w:val="2"/>
          <w:sz w:val="32"/>
          <w:szCs w:val="32"/>
          <w:u w:val="none"/>
          <w:lang w:val="en-US" w:eastAsia="zh-CN" w:bidi="ar-SA"/>
        </w:rPr>
        <w:t>75</w:t>
      </w:r>
      <w:r>
        <w:rPr>
          <w:rFonts w:hint="eastAsia" w:ascii="仿宋_GB2312" w:hAnsi="仿宋_GB2312" w:eastAsia="仿宋_GB2312" w:cs="仿宋_GB2312"/>
          <w:b w:val="0"/>
          <w:bCs w:val="0"/>
          <w:color w:val="000000"/>
          <w:spacing w:val="0"/>
          <w:kern w:val="2"/>
          <w:sz w:val="32"/>
          <w:szCs w:val="32"/>
          <w:u w:val="none"/>
          <w:lang w:val="en-US" w:eastAsia="zh-CN" w:bidi="ar-SA"/>
        </w:rPr>
        <w:t>个，发送“两书”</w:t>
      </w:r>
      <w:r>
        <w:rPr>
          <w:rFonts w:hint="eastAsia" w:ascii="Times New Roman" w:hAnsi="Times New Roman" w:eastAsia="仿宋_GB2312" w:cs="仿宋_GB2312"/>
          <w:b w:val="0"/>
          <w:bCs w:val="0"/>
          <w:color w:val="000000"/>
          <w:spacing w:val="0"/>
          <w:kern w:val="2"/>
          <w:sz w:val="32"/>
          <w:szCs w:val="32"/>
          <w:u w:val="none"/>
          <w:lang w:val="en-US" w:eastAsia="zh-CN" w:bidi="ar-SA"/>
        </w:rPr>
        <w:t>30</w:t>
      </w:r>
      <w:r>
        <w:rPr>
          <w:rFonts w:hint="eastAsia" w:ascii="仿宋_GB2312" w:hAnsi="仿宋_GB2312" w:eastAsia="仿宋_GB2312" w:cs="仿宋_GB2312"/>
          <w:b w:val="0"/>
          <w:bCs w:val="0"/>
          <w:color w:val="000000"/>
          <w:spacing w:val="0"/>
          <w:kern w:val="2"/>
          <w:sz w:val="32"/>
          <w:szCs w:val="32"/>
          <w:u w:val="none"/>
          <w:lang w:val="en-US" w:eastAsia="zh-CN" w:bidi="ar-SA"/>
        </w:rPr>
        <w:t>份，追责问责</w:t>
      </w:r>
      <w:r>
        <w:rPr>
          <w:rFonts w:hint="eastAsia" w:ascii="Times New Roman" w:hAnsi="Times New Roman" w:eastAsia="仿宋_GB2312" w:cs="仿宋_GB2312"/>
          <w:b w:val="0"/>
          <w:bCs w:val="0"/>
          <w:color w:val="000000"/>
          <w:spacing w:val="0"/>
          <w:kern w:val="2"/>
          <w:sz w:val="32"/>
          <w:szCs w:val="32"/>
          <w:u w:val="none"/>
          <w:lang w:val="en-US" w:eastAsia="zh-CN" w:bidi="ar-SA"/>
        </w:rPr>
        <w:t>20</w:t>
      </w:r>
      <w:r>
        <w:rPr>
          <w:rFonts w:hint="eastAsia" w:ascii="仿宋_GB2312" w:hAnsi="仿宋_GB2312" w:eastAsia="仿宋_GB2312" w:cs="仿宋_GB2312"/>
          <w:b w:val="0"/>
          <w:bCs w:val="0"/>
          <w:color w:val="000000"/>
          <w:spacing w:val="0"/>
          <w:kern w:val="2"/>
          <w:sz w:val="32"/>
          <w:szCs w:val="32"/>
          <w:u w:val="none"/>
          <w:lang w:val="en-US" w:eastAsia="zh-CN" w:bidi="ar-SA"/>
        </w:rPr>
        <w:t>人。严明政治纪律和政治规矩，加强对政治意识淡漠、政治责任缺位、意识形态工作责任制落实不力等问题监督检查，查处违反政治纪律问题</w:t>
      </w:r>
      <w:r>
        <w:rPr>
          <w:rFonts w:hint="eastAsia" w:ascii="Times New Roman" w:hAnsi="Times New Roman" w:eastAsia="仿宋_GB2312" w:cs="仿宋_GB2312"/>
          <w:b w:val="0"/>
          <w:bCs w:val="0"/>
          <w:color w:val="000000"/>
          <w:spacing w:val="0"/>
          <w:kern w:val="2"/>
          <w:sz w:val="32"/>
          <w:szCs w:val="32"/>
          <w:u w:val="none"/>
          <w:lang w:val="en-US" w:eastAsia="zh-CN" w:bidi="ar-SA"/>
        </w:rPr>
        <w:t>3</w:t>
      </w:r>
      <w:r>
        <w:rPr>
          <w:rFonts w:hint="eastAsia" w:ascii="仿宋_GB2312" w:hAnsi="仿宋_GB2312" w:eastAsia="仿宋_GB2312" w:cs="仿宋_GB2312"/>
          <w:b w:val="0"/>
          <w:bCs w:val="0"/>
          <w:color w:val="000000"/>
          <w:spacing w:val="0"/>
          <w:kern w:val="2"/>
          <w:sz w:val="32"/>
          <w:szCs w:val="32"/>
          <w:u w:val="none"/>
          <w:lang w:val="en-US" w:eastAsia="zh-CN" w:bidi="ar-SA"/>
        </w:rPr>
        <w:t>人。持续开展“纪委书记盯粮库”行动，拓展粮食购销领域腐败问题专项整治成效，推动建章立制</w:t>
      </w:r>
      <w:r>
        <w:rPr>
          <w:rFonts w:hint="eastAsia" w:ascii="Times New Roman" w:hAnsi="Times New Roman" w:eastAsia="仿宋_GB2312" w:cs="仿宋_GB2312"/>
          <w:b w:val="0"/>
          <w:bCs w:val="0"/>
          <w:color w:val="000000"/>
          <w:spacing w:val="0"/>
          <w:kern w:val="2"/>
          <w:sz w:val="32"/>
          <w:szCs w:val="32"/>
          <w:u w:val="none"/>
          <w:lang w:val="en-US" w:eastAsia="zh-CN" w:bidi="ar-SA"/>
        </w:rPr>
        <w:t>3</w:t>
      </w:r>
      <w:r>
        <w:rPr>
          <w:rFonts w:hint="eastAsia" w:ascii="仿宋_GB2312" w:hAnsi="仿宋_GB2312" w:eastAsia="仿宋_GB2312" w:cs="仿宋_GB2312"/>
          <w:b w:val="0"/>
          <w:bCs w:val="0"/>
          <w:color w:val="000000"/>
          <w:spacing w:val="0"/>
          <w:kern w:val="2"/>
          <w:sz w:val="32"/>
          <w:szCs w:val="32"/>
          <w:u w:val="none"/>
          <w:lang w:val="en-US" w:eastAsia="zh-CN" w:bidi="ar-SA"/>
        </w:rPr>
        <w:t>项。聚力“最优营商环境”目标，持续开展优化营商环境专项监督，健全“</w:t>
      </w:r>
      <w:r>
        <w:rPr>
          <w:rFonts w:hint="eastAsia" w:ascii="Times New Roman" w:hAnsi="Times New Roman" w:eastAsia="仿宋_GB2312" w:cs="仿宋_GB2312"/>
          <w:b w:val="0"/>
          <w:bCs w:val="0"/>
          <w:color w:val="000000"/>
          <w:spacing w:val="0"/>
          <w:kern w:val="2"/>
          <w:sz w:val="32"/>
          <w:szCs w:val="32"/>
          <w:u w:val="none"/>
          <w:lang w:val="en-US" w:eastAsia="zh-CN" w:bidi="ar-SA"/>
        </w:rPr>
        <w:t>135</w:t>
      </w:r>
      <w:r>
        <w:rPr>
          <w:rFonts w:hint="eastAsia" w:ascii="仿宋_GB2312" w:hAnsi="仿宋_GB2312" w:eastAsia="仿宋_GB2312" w:cs="仿宋_GB2312"/>
          <w:b w:val="0"/>
          <w:bCs w:val="0"/>
          <w:color w:val="000000"/>
          <w:spacing w:val="0"/>
          <w:kern w:val="2"/>
          <w:sz w:val="32"/>
          <w:szCs w:val="32"/>
          <w:u w:val="none"/>
          <w:lang w:val="en-US" w:eastAsia="zh-CN" w:bidi="ar-SA"/>
        </w:rPr>
        <w:t>”工作机制，开展园区接访、进企业走访、企业家座谈等“清风护航”系列活动</w:t>
      </w:r>
      <w:r>
        <w:rPr>
          <w:rFonts w:hint="eastAsia" w:ascii="Times New Roman" w:hAnsi="Times New Roman" w:eastAsia="仿宋_GB2312" w:cs="仿宋_GB2312"/>
          <w:b w:val="0"/>
          <w:bCs w:val="0"/>
          <w:color w:val="000000"/>
          <w:spacing w:val="0"/>
          <w:kern w:val="2"/>
          <w:sz w:val="32"/>
          <w:szCs w:val="32"/>
          <w:u w:val="none"/>
          <w:lang w:val="en-US" w:eastAsia="zh-CN" w:bidi="ar-SA"/>
        </w:rPr>
        <w:t>20</w:t>
      </w:r>
      <w:r>
        <w:rPr>
          <w:rFonts w:hint="eastAsia" w:ascii="仿宋_GB2312" w:hAnsi="仿宋_GB2312" w:eastAsia="仿宋_GB2312" w:cs="仿宋_GB2312"/>
          <w:b w:val="0"/>
          <w:bCs w:val="0"/>
          <w:color w:val="000000"/>
          <w:spacing w:val="0"/>
          <w:kern w:val="2"/>
          <w:sz w:val="32"/>
          <w:szCs w:val="32"/>
          <w:u w:val="none"/>
          <w:lang w:val="en-US" w:eastAsia="zh-CN" w:bidi="ar-SA"/>
        </w:rPr>
        <w:t>余场次，督促解决企业问题诉求</w:t>
      </w:r>
      <w:r>
        <w:rPr>
          <w:rFonts w:hint="eastAsia" w:ascii="Times New Roman" w:hAnsi="Times New Roman" w:eastAsia="仿宋_GB2312" w:cs="仿宋_GB2312"/>
          <w:b w:val="0"/>
          <w:bCs w:val="0"/>
          <w:color w:val="000000"/>
          <w:spacing w:val="0"/>
          <w:kern w:val="2"/>
          <w:sz w:val="32"/>
          <w:szCs w:val="32"/>
          <w:u w:val="none"/>
          <w:lang w:val="en-US" w:eastAsia="zh-CN" w:bidi="ar-SA"/>
        </w:rPr>
        <w:t>73</w:t>
      </w:r>
      <w:r>
        <w:rPr>
          <w:rFonts w:hint="eastAsia" w:ascii="仿宋_GB2312" w:hAnsi="仿宋_GB2312" w:eastAsia="仿宋_GB2312" w:cs="仿宋_GB2312"/>
          <w:b w:val="0"/>
          <w:bCs w:val="0"/>
          <w:color w:val="000000"/>
          <w:spacing w:val="0"/>
          <w:kern w:val="2"/>
          <w:sz w:val="32"/>
          <w:szCs w:val="32"/>
          <w:u w:val="none"/>
          <w:lang w:val="en-US" w:eastAsia="zh-CN" w:bidi="ar-SA"/>
        </w:rPr>
        <w:t>个，查处损害营商环境问题</w:t>
      </w:r>
      <w:r>
        <w:rPr>
          <w:rFonts w:hint="eastAsia" w:ascii="Times New Roman" w:hAnsi="Times New Roman" w:eastAsia="仿宋_GB2312" w:cs="仿宋_GB2312"/>
          <w:b w:val="0"/>
          <w:bCs w:val="0"/>
          <w:color w:val="000000"/>
          <w:spacing w:val="0"/>
          <w:kern w:val="2"/>
          <w:sz w:val="32"/>
          <w:szCs w:val="32"/>
          <w:u w:val="none"/>
          <w:lang w:val="en-US" w:eastAsia="zh-CN" w:bidi="ar-SA"/>
        </w:rPr>
        <w:t>13</w:t>
      </w:r>
      <w:r>
        <w:rPr>
          <w:rFonts w:hint="eastAsia" w:ascii="仿宋_GB2312" w:hAnsi="仿宋_GB2312" w:eastAsia="仿宋_GB2312" w:cs="仿宋_GB2312"/>
          <w:b w:val="0"/>
          <w:bCs w:val="0"/>
          <w:color w:val="000000"/>
          <w:spacing w:val="0"/>
          <w:kern w:val="2"/>
          <w:sz w:val="32"/>
          <w:szCs w:val="32"/>
          <w:u w:val="none"/>
          <w:lang w:val="en-US" w:eastAsia="zh-CN" w:bidi="ar-SA"/>
        </w:rPr>
        <w:t>人。</w:t>
      </w:r>
    </w:p>
    <w:p w14:paraId="2E977C8C">
      <w:pPr>
        <w:keepNext w:val="0"/>
        <w:keepLines w:val="0"/>
        <w:pageBreakBefore w:val="0"/>
        <w:widowControl w:val="0"/>
        <w:numPr>
          <w:ilvl w:val="0"/>
          <w:numId w:val="0"/>
        </w:numPr>
        <w:kinsoku/>
        <w:wordWrap/>
        <w:overflowPunct w:val="0"/>
        <w:topLinePunct w:val="0"/>
        <w:autoSpaceDE/>
        <w:autoSpaceDN/>
        <w:bidi w:val="0"/>
        <w:adjustRightInd/>
        <w:snapToGrid/>
        <w:spacing w:beforeLines="0" w:beforeAutospacing="0" w:afterAutospacing="0" w:line="610" w:lineRule="exact"/>
        <w:ind w:firstLine="640" w:firstLineChars="200"/>
        <w:jc w:val="both"/>
        <w:textAlignment w:val="auto"/>
        <w:rPr>
          <w:rFonts w:hint="eastAsia" w:ascii="仿宋_GB2312" w:hAnsi="仿宋_GB2312" w:eastAsia="仿宋_GB2312" w:cs="仿宋_GB2312"/>
          <w:b w:val="0"/>
          <w:bCs w:val="0"/>
          <w:color w:val="000000"/>
          <w:spacing w:val="0"/>
          <w:kern w:val="2"/>
          <w:sz w:val="32"/>
          <w:szCs w:val="32"/>
          <w:u w:val="none"/>
          <w:lang w:val="en-US" w:eastAsia="zh-CN" w:bidi="ar-SA"/>
        </w:rPr>
      </w:pPr>
      <w:r>
        <w:rPr>
          <w:rFonts w:hint="eastAsia" w:ascii="Times New Roman" w:hAnsi="Times New Roman" w:eastAsia="仿宋_GB2312" w:cs="仿宋_GB2312"/>
          <w:b w:val="0"/>
          <w:bCs w:val="0"/>
          <w:color w:val="000000"/>
          <w:spacing w:val="0"/>
          <w:kern w:val="2"/>
          <w:sz w:val="32"/>
          <w:szCs w:val="32"/>
          <w:u w:val="none"/>
          <w:lang w:val="en-US" w:eastAsia="zh-CN" w:bidi="ar-SA"/>
        </w:rPr>
        <w:t>2</w:t>
      </w:r>
      <w:r>
        <w:rPr>
          <w:rFonts w:hint="eastAsia" w:ascii="仿宋_GB2312" w:hAnsi="仿宋_GB2312" w:eastAsia="仿宋_GB2312" w:cs="仿宋_GB2312"/>
          <w:b w:val="0"/>
          <w:bCs w:val="0"/>
          <w:color w:val="000000"/>
          <w:spacing w:val="0"/>
          <w:kern w:val="2"/>
          <w:sz w:val="32"/>
          <w:szCs w:val="32"/>
          <w:u w:val="none"/>
          <w:lang w:val="en-US" w:eastAsia="zh-CN" w:bidi="ar-SA"/>
        </w:rPr>
        <w:t>.从严整肃队伍，自我革命更加彻底。坚持主题教育和教育整顿相结合，高起点谋划、高标准部署、高质量推进，把学习教育贯穿始终，严格落实“第一议题”制度，建立“每日一自学、每周一集中、每月一研讨”学习制度，充分发挥“班子成员+支部书记”示范引领作用，带头作廉政报告、讲党课</w:t>
      </w:r>
      <w:r>
        <w:rPr>
          <w:rFonts w:hint="eastAsia" w:ascii="Times New Roman" w:hAnsi="Times New Roman" w:eastAsia="仿宋_GB2312" w:cs="仿宋_GB2312"/>
          <w:b w:val="0"/>
          <w:bCs w:val="0"/>
          <w:color w:val="000000"/>
          <w:spacing w:val="0"/>
          <w:kern w:val="2"/>
          <w:sz w:val="32"/>
          <w:szCs w:val="32"/>
          <w:u w:val="none"/>
          <w:lang w:val="en-US" w:eastAsia="zh-CN" w:bidi="ar-SA"/>
        </w:rPr>
        <w:t>19</w:t>
      </w:r>
      <w:r>
        <w:rPr>
          <w:rFonts w:hint="eastAsia" w:ascii="仿宋_GB2312" w:hAnsi="仿宋_GB2312" w:eastAsia="仿宋_GB2312" w:cs="仿宋_GB2312"/>
          <w:b w:val="0"/>
          <w:bCs w:val="0"/>
          <w:color w:val="000000"/>
          <w:spacing w:val="0"/>
          <w:kern w:val="2"/>
          <w:sz w:val="32"/>
          <w:szCs w:val="32"/>
          <w:u w:val="none"/>
          <w:lang w:val="en-US" w:eastAsia="zh-CN" w:bidi="ar-SA"/>
        </w:rPr>
        <w:t>场次，开展集中学习教育活动</w:t>
      </w:r>
      <w:r>
        <w:rPr>
          <w:rFonts w:hint="eastAsia" w:ascii="Times New Roman" w:hAnsi="Times New Roman" w:eastAsia="仿宋_GB2312" w:cs="仿宋_GB2312"/>
          <w:b w:val="0"/>
          <w:bCs w:val="0"/>
          <w:color w:val="000000"/>
          <w:spacing w:val="0"/>
          <w:kern w:val="2"/>
          <w:sz w:val="32"/>
          <w:szCs w:val="32"/>
          <w:u w:val="none"/>
          <w:lang w:val="en-US" w:eastAsia="zh-CN" w:bidi="ar-SA"/>
        </w:rPr>
        <w:t>36</w:t>
      </w:r>
      <w:r>
        <w:rPr>
          <w:rFonts w:hint="eastAsia" w:ascii="仿宋_GB2312" w:hAnsi="仿宋_GB2312" w:eastAsia="仿宋_GB2312" w:cs="仿宋_GB2312"/>
          <w:b w:val="0"/>
          <w:bCs w:val="0"/>
          <w:color w:val="000000"/>
          <w:spacing w:val="0"/>
          <w:kern w:val="2"/>
          <w:sz w:val="32"/>
          <w:szCs w:val="32"/>
          <w:u w:val="none"/>
          <w:lang w:val="en-US" w:eastAsia="zh-CN" w:bidi="ar-SA"/>
        </w:rPr>
        <w:t>次，用活太公红军山等本地红色资源，筑牢信仰根基。严格落实“四下基层”工作要求，委领导班子成员带头开展下沉式、蹲点式调研，</w:t>
      </w:r>
      <w:r>
        <w:rPr>
          <w:rFonts w:hint="eastAsia" w:ascii="Times New Roman" w:hAnsi="Times New Roman" w:eastAsia="仿宋_GB2312" w:cs="仿宋_GB2312"/>
          <w:b w:val="0"/>
          <w:bCs w:val="0"/>
          <w:color w:val="000000"/>
          <w:spacing w:val="0"/>
          <w:kern w:val="2"/>
          <w:sz w:val="32"/>
          <w:szCs w:val="32"/>
          <w:u w:val="none"/>
          <w:lang w:val="en-US" w:eastAsia="zh-CN" w:bidi="ar-SA"/>
        </w:rPr>
        <w:t>3</w:t>
      </w:r>
      <w:r>
        <w:rPr>
          <w:rFonts w:hint="eastAsia" w:ascii="仿宋_GB2312" w:hAnsi="仿宋_GB2312" w:eastAsia="仿宋_GB2312" w:cs="仿宋_GB2312"/>
          <w:b w:val="0"/>
          <w:bCs w:val="0"/>
          <w:color w:val="000000"/>
          <w:spacing w:val="0"/>
          <w:kern w:val="2"/>
          <w:sz w:val="32"/>
          <w:szCs w:val="32"/>
          <w:u w:val="none"/>
          <w:lang w:val="en-US" w:eastAsia="zh-CN" w:bidi="ar-SA"/>
        </w:rPr>
        <w:t>篇调研文章荣获省级表彰。全覆盖谈心谈话</w:t>
      </w:r>
      <w:r>
        <w:rPr>
          <w:rFonts w:hint="eastAsia" w:ascii="Times New Roman" w:hAnsi="Times New Roman" w:eastAsia="仿宋_GB2312" w:cs="仿宋_GB2312"/>
          <w:b w:val="0"/>
          <w:bCs w:val="0"/>
          <w:color w:val="000000"/>
          <w:spacing w:val="0"/>
          <w:kern w:val="2"/>
          <w:sz w:val="32"/>
          <w:szCs w:val="32"/>
          <w:u w:val="none"/>
          <w:lang w:val="en-US" w:eastAsia="zh-CN" w:bidi="ar-SA"/>
        </w:rPr>
        <w:t>204</w:t>
      </w:r>
      <w:r>
        <w:rPr>
          <w:rFonts w:hint="eastAsia" w:ascii="仿宋_GB2312" w:hAnsi="仿宋_GB2312" w:eastAsia="仿宋_GB2312" w:cs="仿宋_GB2312"/>
          <w:b w:val="0"/>
          <w:bCs w:val="0"/>
          <w:color w:val="000000"/>
          <w:spacing w:val="0"/>
          <w:kern w:val="2"/>
          <w:sz w:val="32"/>
          <w:szCs w:val="32"/>
          <w:u w:val="none"/>
          <w:lang w:val="en-US" w:eastAsia="zh-CN" w:bidi="ar-SA"/>
        </w:rPr>
        <w:t>人次，紧盯检视整改重点查摆问题</w:t>
      </w:r>
      <w:r>
        <w:rPr>
          <w:rFonts w:hint="eastAsia" w:ascii="Times New Roman" w:hAnsi="Times New Roman" w:eastAsia="仿宋_GB2312" w:cs="仿宋_GB2312"/>
          <w:b w:val="0"/>
          <w:bCs w:val="0"/>
          <w:color w:val="000000"/>
          <w:spacing w:val="0"/>
          <w:kern w:val="2"/>
          <w:sz w:val="32"/>
          <w:szCs w:val="32"/>
          <w:u w:val="none"/>
          <w:lang w:val="en-US" w:eastAsia="zh-CN" w:bidi="ar-SA"/>
        </w:rPr>
        <w:t>1186</w:t>
      </w:r>
      <w:r>
        <w:rPr>
          <w:rFonts w:hint="eastAsia" w:ascii="仿宋_GB2312" w:hAnsi="仿宋_GB2312" w:eastAsia="仿宋_GB2312" w:cs="仿宋_GB2312"/>
          <w:b w:val="0"/>
          <w:bCs w:val="0"/>
          <w:color w:val="000000"/>
          <w:spacing w:val="0"/>
          <w:kern w:val="2"/>
          <w:sz w:val="32"/>
          <w:szCs w:val="32"/>
          <w:u w:val="none"/>
          <w:lang w:val="en-US" w:eastAsia="zh-CN" w:bidi="ar-SA"/>
        </w:rPr>
        <w:t>个，制定整改措施</w:t>
      </w:r>
      <w:r>
        <w:rPr>
          <w:rFonts w:hint="eastAsia" w:ascii="Times New Roman" w:hAnsi="Times New Roman" w:eastAsia="仿宋_GB2312" w:cs="仿宋_GB2312"/>
          <w:b w:val="0"/>
          <w:bCs w:val="0"/>
          <w:color w:val="000000"/>
          <w:spacing w:val="0"/>
          <w:kern w:val="2"/>
          <w:sz w:val="32"/>
          <w:szCs w:val="32"/>
          <w:u w:val="none"/>
          <w:lang w:val="en-US" w:eastAsia="zh-CN" w:bidi="ar-SA"/>
        </w:rPr>
        <w:t>1300</w:t>
      </w:r>
      <w:r>
        <w:rPr>
          <w:rFonts w:hint="eastAsia" w:ascii="仿宋_GB2312" w:hAnsi="仿宋_GB2312" w:eastAsia="仿宋_GB2312" w:cs="仿宋_GB2312"/>
          <w:b w:val="0"/>
          <w:bCs w:val="0"/>
          <w:color w:val="000000"/>
          <w:spacing w:val="0"/>
          <w:kern w:val="2"/>
          <w:sz w:val="32"/>
          <w:szCs w:val="32"/>
          <w:u w:val="none"/>
          <w:lang w:val="en-US" w:eastAsia="zh-CN" w:bidi="ar-SA"/>
        </w:rPr>
        <w:t>条。清仓起底党的十八大以来纪检监察干部问题线索</w:t>
      </w:r>
      <w:r>
        <w:rPr>
          <w:rFonts w:hint="eastAsia" w:ascii="Times New Roman" w:hAnsi="Times New Roman" w:eastAsia="仿宋_GB2312" w:cs="仿宋_GB2312"/>
          <w:b w:val="0"/>
          <w:bCs w:val="0"/>
          <w:color w:val="000000"/>
          <w:spacing w:val="0"/>
          <w:kern w:val="2"/>
          <w:sz w:val="32"/>
          <w:szCs w:val="32"/>
          <w:u w:val="none"/>
          <w:lang w:val="en-US" w:eastAsia="zh-CN" w:bidi="ar-SA"/>
        </w:rPr>
        <w:t>43</w:t>
      </w:r>
      <w:r>
        <w:rPr>
          <w:rFonts w:hint="eastAsia" w:ascii="仿宋_GB2312" w:hAnsi="仿宋_GB2312" w:eastAsia="仿宋_GB2312" w:cs="仿宋_GB2312"/>
          <w:b w:val="0"/>
          <w:bCs w:val="0"/>
          <w:color w:val="000000"/>
          <w:spacing w:val="0"/>
          <w:kern w:val="2"/>
          <w:sz w:val="32"/>
          <w:szCs w:val="32"/>
          <w:u w:val="none"/>
          <w:lang w:val="en-US" w:eastAsia="zh-CN" w:bidi="ar-SA"/>
        </w:rPr>
        <w:t>件，教育整顿开展以来，约谈提醒</w:t>
      </w:r>
      <w:r>
        <w:rPr>
          <w:rFonts w:hint="eastAsia" w:ascii="Times New Roman" w:hAnsi="Times New Roman" w:eastAsia="仿宋_GB2312" w:cs="仿宋_GB2312"/>
          <w:b w:val="0"/>
          <w:bCs w:val="0"/>
          <w:color w:val="000000"/>
          <w:spacing w:val="0"/>
          <w:kern w:val="2"/>
          <w:sz w:val="32"/>
          <w:szCs w:val="32"/>
          <w:u w:val="none"/>
          <w:lang w:val="en-US" w:eastAsia="zh-CN" w:bidi="ar-SA"/>
        </w:rPr>
        <w:t>3</w:t>
      </w:r>
      <w:r>
        <w:rPr>
          <w:rFonts w:hint="eastAsia" w:ascii="仿宋_GB2312" w:hAnsi="仿宋_GB2312" w:eastAsia="仿宋_GB2312" w:cs="仿宋_GB2312"/>
          <w:b w:val="0"/>
          <w:bCs w:val="0"/>
          <w:color w:val="000000"/>
          <w:spacing w:val="0"/>
          <w:kern w:val="2"/>
          <w:sz w:val="32"/>
          <w:szCs w:val="32"/>
          <w:u w:val="none"/>
          <w:lang w:val="en-US" w:eastAsia="zh-CN" w:bidi="ar-SA"/>
        </w:rPr>
        <w:t>人，纪律处分</w:t>
      </w:r>
      <w:r>
        <w:rPr>
          <w:rFonts w:hint="eastAsia" w:ascii="Times New Roman" w:hAnsi="Times New Roman" w:eastAsia="仿宋_GB2312" w:cs="仿宋_GB2312"/>
          <w:b w:val="0"/>
          <w:bCs w:val="0"/>
          <w:color w:val="000000"/>
          <w:spacing w:val="0"/>
          <w:kern w:val="2"/>
          <w:sz w:val="32"/>
          <w:szCs w:val="32"/>
          <w:u w:val="none"/>
          <w:lang w:val="en-US" w:eastAsia="zh-CN" w:bidi="ar-SA"/>
        </w:rPr>
        <w:t>1</w:t>
      </w:r>
      <w:r>
        <w:rPr>
          <w:rFonts w:hint="eastAsia" w:ascii="仿宋_GB2312" w:hAnsi="仿宋_GB2312" w:eastAsia="仿宋_GB2312" w:cs="仿宋_GB2312"/>
          <w:b w:val="0"/>
          <w:bCs w:val="0"/>
          <w:color w:val="000000"/>
          <w:spacing w:val="0"/>
          <w:kern w:val="2"/>
          <w:sz w:val="32"/>
          <w:szCs w:val="32"/>
          <w:u w:val="none"/>
          <w:lang w:val="en-US" w:eastAsia="zh-CN" w:bidi="ar-SA"/>
        </w:rPr>
        <w:t>人，以彻底自我革命精神纯洁思想、纯洁组织，经验做法全市推广。高度重视年轻干部教育管理监督，通过参观广元监狱、川北家风馆、观看职务犯罪案件庭审和警示教育片等方式，常态化警示教育</w:t>
      </w:r>
      <w:r>
        <w:rPr>
          <w:rFonts w:hint="eastAsia" w:ascii="Times New Roman" w:hAnsi="Times New Roman" w:eastAsia="仿宋_GB2312" w:cs="仿宋_GB2312"/>
          <w:b w:val="0"/>
          <w:bCs w:val="0"/>
          <w:color w:val="000000"/>
          <w:spacing w:val="0"/>
          <w:kern w:val="2"/>
          <w:sz w:val="32"/>
          <w:szCs w:val="32"/>
          <w:u w:val="none"/>
          <w:lang w:val="en-US" w:eastAsia="zh-CN" w:bidi="ar-SA"/>
        </w:rPr>
        <w:t>12</w:t>
      </w:r>
      <w:r>
        <w:rPr>
          <w:rFonts w:hint="eastAsia" w:ascii="仿宋_GB2312" w:hAnsi="仿宋_GB2312" w:eastAsia="仿宋_GB2312" w:cs="仿宋_GB2312"/>
          <w:b w:val="0"/>
          <w:bCs w:val="0"/>
          <w:color w:val="000000"/>
          <w:spacing w:val="0"/>
          <w:kern w:val="2"/>
          <w:sz w:val="32"/>
          <w:szCs w:val="32"/>
          <w:u w:val="none"/>
          <w:lang w:val="en-US" w:eastAsia="zh-CN" w:bidi="ar-SA"/>
        </w:rPr>
        <w:t>次，召开年轻干部家属座谈会，深化家风立德建设，落实“老带新”“师带徒”机制，制定“涉网”和政商交往负面清单</w:t>
      </w:r>
      <w:r>
        <w:rPr>
          <w:rFonts w:hint="eastAsia" w:ascii="Times New Roman" w:hAnsi="Times New Roman" w:eastAsia="仿宋_GB2312" w:cs="仿宋_GB2312"/>
          <w:b w:val="0"/>
          <w:bCs w:val="0"/>
          <w:color w:val="000000"/>
          <w:spacing w:val="0"/>
          <w:kern w:val="2"/>
          <w:sz w:val="32"/>
          <w:szCs w:val="32"/>
          <w:u w:val="none"/>
          <w:lang w:val="en-US" w:eastAsia="zh-CN" w:bidi="ar-SA"/>
        </w:rPr>
        <w:t>15</w:t>
      </w:r>
      <w:r>
        <w:rPr>
          <w:rFonts w:hint="eastAsia" w:ascii="仿宋_GB2312" w:hAnsi="仿宋_GB2312" w:eastAsia="仿宋_GB2312" w:cs="仿宋_GB2312"/>
          <w:b w:val="0"/>
          <w:bCs w:val="0"/>
          <w:color w:val="000000"/>
          <w:spacing w:val="0"/>
          <w:kern w:val="2"/>
          <w:sz w:val="32"/>
          <w:szCs w:val="32"/>
          <w:u w:val="none"/>
          <w:lang w:val="en-US" w:eastAsia="zh-CN" w:bidi="ar-SA"/>
        </w:rPr>
        <w:t>条，塑造“青廉”教育品牌，引导扣好廉洁从政的“第一粒扣子”。</w:t>
      </w:r>
    </w:p>
    <w:p w14:paraId="0877C3FC">
      <w:pPr>
        <w:pStyle w:val="2"/>
        <w:keepNext w:val="0"/>
        <w:keepLines w:val="0"/>
        <w:pageBreakBefore w:val="0"/>
        <w:widowControl w:val="0"/>
        <w:numPr>
          <w:ilvl w:val="0"/>
          <w:numId w:val="0"/>
        </w:numPr>
        <w:kinsoku/>
        <w:wordWrap/>
        <w:overflowPunct w:val="0"/>
        <w:topLinePunct w:val="0"/>
        <w:bidi w:val="0"/>
        <w:snapToGrid/>
        <w:spacing w:beforeLines="0" w:line="610" w:lineRule="exact"/>
        <w:ind w:firstLine="640" w:firstLineChars="200"/>
        <w:jc w:val="both"/>
        <w:textAlignment w:val="auto"/>
        <w:rPr>
          <w:rFonts w:hint="eastAsia" w:ascii="仿宋_GB2312" w:hAnsi="仿宋_GB2312" w:eastAsia="仿宋_GB2312" w:cs="仿宋_GB2312"/>
          <w:b w:val="0"/>
          <w:bCs w:val="0"/>
          <w:color w:val="000000"/>
          <w:spacing w:val="0"/>
          <w:kern w:val="2"/>
          <w:sz w:val="32"/>
          <w:szCs w:val="32"/>
          <w:u w:val="none"/>
          <w:lang w:val="en-US" w:eastAsia="zh-CN" w:bidi="ar-SA"/>
        </w:rPr>
      </w:pPr>
      <w:r>
        <w:rPr>
          <w:rFonts w:hint="eastAsia" w:ascii="Times New Roman" w:hAnsi="Times New Roman" w:eastAsia="仿宋_GB2312" w:cs="仿宋_GB2312"/>
          <w:b w:val="0"/>
          <w:bCs w:val="0"/>
          <w:color w:val="000000"/>
          <w:spacing w:val="0"/>
          <w:kern w:val="2"/>
          <w:sz w:val="32"/>
          <w:szCs w:val="32"/>
          <w:u w:val="none"/>
          <w:lang w:val="en-US" w:eastAsia="zh-CN" w:bidi="ar-SA"/>
        </w:rPr>
        <w:t>3</w:t>
      </w:r>
      <w:r>
        <w:rPr>
          <w:rFonts w:hint="eastAsia" w:ascii="仿宋_GB2312" w:hAnsi="仿宋_GB2312" w:eastAsia="仿宋_GB2312" w:cs="仿宋_GB2312"/>
          <w:b w:val="0"/>
          <w:bCs w:val="0"/>
          <w:color w:val="000000"/>
          <w:spacing w:val="0"/>
          <w:kern w:val="2"/>
          <w:sz w:val="32"/>
          <w:szCs w:val="32"/>
          <w:u w:val="none"/>
          <w:lang w:val="en-US" w:eastAsia="zh-CN" w:bidi="ar-SA"/>
        </w:rPr>
        <w:t>.坚持办案引领，惩贪治腐更加有力。坚持有案必查、有腐必惩，推动案件查办从数量向质量、“有形”向“有效”深化拓展，全区处置问题线索</w:t>
      </w:r>
      <w:r>
        <w:rPr>
          <w:rFonts w:hint="eastAsia" w:ascii="Times New Roman" w:hAnsi="Times New Roman" w:eastAsia="仿宋_GB2312" w:cs="仿宋_GB2312"/>
          <w:b w:val="0"/>
          <w:bCs w:val="0"/>
          <w:color w:val="000000"/>
          <w:spacing w:val="0"/>
          <w:kern w:val="2"/>
          <w:sz w:val="32"/>
          <w:szCs w:val="32"/>
          <w:u w:val="none"/>
          <w:lang w:val="en-US" w:eastAsia="zh-CN" w:bidi="ar-SA"/>
        </w:rPr>
        <w:t>213</w:t>
      </w:r>
      <w:r>
        <w:rPr>
          <w:rFonts w:hint="eastAsia" w:ascii="仿宋_GB2312" w:hAnsi="仿宋_GB2312" w:eastAsia="仿宋_GB2312" w:cs="仿宋_GB2312"/>
          <w:b w:val="0"/>
          <w:bCs w:val="0"/>
          <w:color w:val="000000"/>
          <w:spacing w:val="0"/>
          <w:kern w:val="2"/>
          <w:sz w:val="32"/>
          <w:szCs w:val="32"/>
          <w:u w:val="none"/>
          <w:lang w:val="en-US" w:eastAsia="zh-CN" w:bidi="ar-SA"/>
        </w:rPr>
        <w:t>件，初核立案率</w:t>
      </w:r>
      <w:r>
        <w:rPr>
          <w:rFonts w:hint="eastAsia" w:ascii="Times New Roman" w:hAnsi="Times New Roman" w:eastAsia="仿宋_GB2312" w:cs="仿宋_GB2312"/>
          <w:b w:val="0"/>
          <w:bCs w:val="0"/>
          <w:color w:val="000000"/>
          <w:spacing w:val="0"/>
          <w:kern w:val="2"/>
          <w:sz w:val="32"/>
          <w:szCs w:val="32"/>
          <w:u w:val="none"/>
          <w:lang w:val="en-US" w:eastAsia="zh-CN" w:bidi="ar-SA"/>
        </w:rPr>
        <w:t>94</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2</w:t>
      </w:r>
      <w:r>
        <w:rPr>
          <w:rFonts w:hint="eastAsia" w:ascii="仿宋_GB2312" w:hAnsi="仿宋_GB2312" w:eastAsia="仿宋_GB2312" w:cs="仿宋_GB2312"/>
          <w:b w:val="0"/>
          <w:bCs w:val="0"/>
          <w:color w:val="000000"/>
          <w:spacing w:val="0"/>
          <w:kern w:val="2"/>
          <w:sz w:val="32"/>
          <w:szCs w:val="32"/>
          <w:u w:val="none"/>
          <w:lang w:val="en-US" w:eastAsia="zh-CN" w:bidi="ar-SA"/>
        </w:rPr>
        <w:t>%，同比增长</w:t>
      </w:r>
      <w:r>
        <w:rPr>
          <w:rFonts w:hint="eastAsia" w:ascii="Times New Roman" w:hAnsi="Times New Roman" w:eastAsia="仿宋_GB2312" w:cs="仿宋_GB2312"/>
          <w:b w:val="0"/>
          <w:bCs w:val="0"/>
          <w:color w:val="000000"/>
          <w:spacing w:val="0"/>
          <w:kern w:val="2"/>
          <w:sz w:val="32"/>
          <w:szCs w:val="32"/>
          <w:u w:val="none"/>
          <w:lang w:val="en-US" w:eastAsia="zh-CN" w:bidi="ar-SA"/>
        </w:rPr>
        <w:t>27</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7</w:t>
      </w:r>
      <w:r>
        <w:rPr>
          <w:rFonts w:hint="eastAsia" w:ascii="仿宋_GB2312" w:hAnsi="仿宋_GB2312" w:eastAsia="仿宋_GB2312" w:cs="仿宋_GB2312"/>
          <w:b w:val="0"/>
          <w:bCs w:val="0"/>
          <w:color w:val="000000"/>
          <w:spacing w:val="0"/>
          <w:kern w:val="2"/>
          <w:sz w:val="32"/>
          <w:szCs w:val="32"/>
          <w:u w:val="none"/>
          <w:lang w:val="en-US" w:eastAsia="zh-CN" w:bidi="ar-SA"/>
        </w:rPr>
        <w:t>个百分点，立案</w:t>
      </w:r>
      <w:r>
        <w:rPr>
          <w:rFonts w:hint="eastAsia" w:ascii="Times New Roman" w:hAnsi="Times New Roman" w:eastAsia="仿宋_GB2312" w:cs="仿宋_GB2312"/>
          <w:b w:val="0"/>
          <w:bCs w:val="0"/>
          <w:color w:val="000000"/>
          <w:spacing w:val="0"/>
          <w:kern w:val="2"/>
          <w:sz w:val="32"/>
          <w:szCs w:val="32"/>
          <w:u w:val="none"/>
          <w:lang w:val="en-US" w:eastAsia="zh-CN" w:bidi="ar-SA"/>
        </w:rPr>
        <w:t>133</w:t>
      </w:r>
      <w:r>
        <w:rPr>
          <w:rFonts w:hint="eastAsia" w:ascii="仿宋_GB2312" w:hAnsi="仿宋_GB2312" w:eastAsia="仿宋_GB2312" w:cs="仿宋_GB2312"/>
          <w:b w:val="0"/>
          <w:bCs w:val="0"/>
          <w:color w:val="000000"/>
          <w:spacing w:val="0"/>
          <w:kern w:val="2"/>
          <w:sz w:val="32"/>
          <w:szCs w:val="32"/>
          <w:u w:val="none"/>
          <w:lang w:val="en-US" w:eastAsia="zh-CN" w:bidi="ar-SA"/>
        </w:rPr>
        <w:t>件、处分</w:t>
      </w:r>
      <w:r>
        <w:rPr>
          <w:rFonts w:hint="eastAsia" w:ascii="Times New Roman" w:hAnsi="Times New Roman" w:eastAsia="仿宋_GB2312" w:cs="仿宋_GB2312"/>
          <w:b w:val="0"/>
          <w:bCs w:val="0"/>
          <w:color w:val="000000"/>
          <w:spacing w:val="0"/>
          <w:kern w:val="2"/>
          <w:sz w:val="32"/>
          <w:szCs w:val="32"/>
          <w:u w:val="none"/>
          <w:lang w:val="en-US" w:eastAsia="zh-CN" w:bidi="ar-SA"/>
        </w:rPr>
        <w:t>128</w:t>
      </w:r>
      <w:r>
        <w:rPr>
          <w:rFonts w:hint="eastAsia" w:ascii="仿宋_GB2312" w:hAnsi="仿宋_GB2312" w:eastAsia="仿宋_GB2312" w:cs="仿宋_GB2312"/>
          <w:b w:val="0"/>
          <w:bCs w:val="0"/>
          <w:color w:val="000000"/>
          <w:spacing w:val="0"/>
          <w:kern w:val="2"/>
          <w:sz w:val="32"/>
          <w:szCs w:val="32"/>
          <w:u w:val="none"/>
          <w:lang w:val="en-US" w:eastAsia="zh-CN" w:bidi="ar-SA"/>
        </w:rPr>
        <w:t>人，同比分别下降</w:t>
      </w:r>
      <w:r>
        <w:rPr>
          <w:rFonts w:hint="eastAsia" w:ascii="Times New Roman" w:hAnsi="Times New Roman" w:eastAsia="仿宋_GB2312" w:cs="仿宋_GB2312"/>
          <w:b w:val="0"/>
          <w:bCs w:val="0"/>
          <w:color w:val="000000"/>
          <w:spacing w:val="0"/>
          <w:kern w:val="2"/>
          <w:sz w:val="32"/>
          <w:szCs w:val="32"/>
          <w:u w:val="none"/>
          <w:lang w:val="en-US" w:eastAsia="zh-CN" w:bidi="ar-SA"/>
        </w:rPr>
        <w:t>13</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63</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16</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88</w:t>
      </w:r>
      <w:r>
        <w:rPr>
          <w:rFonts w:hint="eastAsia" w:ascii="仿宋_GB2312" w:hAnsi="仿宋_GB2312" w:eastAsia="仿宋_GB2312" w:cs="仿宋_GB2312"/>
          <w:b w:val="0"/>
          <w:bCs w:val="0"/>
          <w:color w:val="000000"/>
          <w:spacing w:val="0"/>
          <w:kern w:val="2"/>
          <w:sz w:val="32"/>
          <w:szCs w:val="32"/>
          <w:u w:val="none"/>
          <w:lang w:val="en-US" w:eastAsia="zh-CN" w:bidi="ar-SA"/>
        </w:rPr>
        <w:t>%，其中立案同级党委管理干部</w:t>
      </w:r>
      <w:r>
        <w:rPr>
          <w:rFonts w:hint="eastAsia" w:ascii="Times New Roman" w:hAnsi="Times New Roman" w:eastAsia="仿宋_GB2312" w:cs="仿宋_GB2312"/>
          <w:b w:val="0"/>
          <w:bCs w:val="0"/>
          <w:color w:val="000000"/>
          <w:spacing w:val="0"/>
          <w:kern w:val="2"/>
          <w:sz w:val="32"/>
          <w:szCs w:val="32"/>
          <w:u w:val="none"/>
          <w:lang w:val="en-US" w:eastAsia="zh-CN" w:bidi="ar-SA"/>
        </w:rPr>
        <w:t>26</w:t>
      </w:r>
      <w:r>
        <w:rPr>
          <w:rFonts w:hint="eastAsia" w:ascii="仿宋_GB2312" w:hAnsi="仿宋_GB2312" w:eastAsia="仿宋_GB2312" w:cs="仿宋_GB2312"/>
          <w:b w:val="0"/>
          <w:bCs w:val="0"/>
          <w:color w:val="000000"/>
          <w:spacing w:val="0"/>
          <w:kern w:val="2"/>
          <w:sz w:val="32"/>
          <w:szCs w:val="32"/>
          <w:u w:val="none"/>
          <w:lang w:val="en-US" w:eastAsia="zh-CN" w:bidi="ar-SA"/>
        </w:rPr>
        <w:t>人、同比增长</w:t>
      </w:r>
      <w:r>
        <w:rPr>
          <w:rFonts w:hint="eastAsia" w:ascii="Times New Roman" w:hAnsi="Times New Roman" w:eastAsia="仿宋_GB2312" w:cs="仿宋_GB2312"/>
          <w:b w:val="0"/>
          <w:bCs w:val="0"/>
          <w:color w:val="000000"/>
          <w:spacing w:val="0"/>
          <w:kern w:val="2"/>
          <w:sz w:val="32"/>
          <w:szCs w:val="32"/>
          <w:u w:val="none"/>
          <w:lang w:val="en-US" w:eastAsia="zh-CN" w:bidi="ar-SA"/>
        </w:rPr>
        <w:t>8</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3</w:t>
      </w:r>
      <w:r>
        <w:rPr>
          <w:rFonts w:hint="eastAsia" w:ascii="仿宋_GB2312" w:hAnsi="仿宋_GB2312" w:eastAsia="仿宋_GB2312" w:cs="仿宋_GB2312"/>
          <w:b w:val="0"/>
          <w:bCs w:val="0"/>
          <w:color w:val="000000"/>
          <w:spacing w:val="0"/>
          <w:kern w:val="2"/>
          <w:sz w:val="32"/>
          <w:szCs w:val="32"/>
          <w:u w:val="none"/>
          <w:lang w:val="en-US" w:eastAsia="zh-CN" w:bidi="ar-SA"/>
        </w:rPr>
        <w:t>%，移送审查起诉</w:t>
      </w:r>
      <w:r>
        <w:rPr>
          <w:rFonts w:hint="eastAsia" w:ascii="Times New Roman" w:hAnsi="Times New Roman" w:eastAsia="仿宋_GB2312" w:cs="仿宋_GB2312"/>
          <w:b w:val="0"/>
          <w:bCs w:val="0"/>
          <w:color w:val="000000"/>
          <w:spacing w:val="0"/>
          <w:kern w:val="2"/>
          <w:sz w:val="32"/>
          <w:szCs w:val="32"/>
          <w:u w:val="none"/>
          <w:lang w:val="en-US" w:eastAsia="zh-CN" w:bidi="ar-SA"/>
        </w:rPr>
        <w:t>6</w:t>
      </w:r>
      <w:r>
        <w:rPr>
          <w:rFonts w:hint="eastAsia" w:ascii="仿宋_GB2312" w:hAnsi="仿宋_GB2312" w:eastAsia="仿宋_GB2312" w:cs="仿宋_GB2312"/>
          <w:b w:val="0"/>
          <w:bCs w:val="0"/>
          <w:color w:val="000000"/>
          <w:spacing w:val="0"/>
          <w:kern w:val="2"/>
          <w:sz w:val="32"/>
          <w:szCs w:val="32"/>
          <w:u w:val="none"/>
          <w:lang w:val="en-US" w:eastAsia="zh-CN" w:bidi="ar-SA"/>
        </w:rPr>
        <w:t>人、同比增长</w:t>
      </w:r>
      <w:r>
        <w:rPr>
          <w:rFonts w:hint="eastAsia" w:ascii="Times New Roman" w:hAnsi="Times New Roman" w:eastAsia="仿宋_GB2312" w:cs="仿宋_GB2312"/>
          <w:b w:val="0"/>
          <w:bCs w:val="0"/>
          <w:color w:val="000000"/>
          <w:spacing w:val="0"/>
          <w:kern w:val="2"/>
          <w:sz w:val="32"/>
          <w:szCs w:val="32"/>
          <w:u w:val="none"/>
          <w:lang w:val="en-US" w:eastAsia="zh-CN" w:bidi="ar-SA"/>
        </w:rPr>
        <w:t>100</w:t>
      </w:r>
      <w:r>
        <w:rPr>
          <w:rFonts w:hint="eastAsia" w:ascii="仿宋_GB2312" w:hAnsi="仿宋_GB2312" w:eastAsia="仿宋_GB2312" w:cs="仿宋_GB2312"/>
          <w:b w:val="0"/>
          <w:bCs w:val="0"/>
          <w:color w:val="000000"/>
          <w:spacing w:val="0"/>
          <w:kern w:val="2"/>
          <w:sz w:val="32"/>
          <w:szCs w:val="32"/>
          <w:u w:val="none"/>
          <w:lang w:val="en-US" w:eastAsia="zh-CN" w:bidi="ar-SA"/>
        </w:rPr>
        <w:t>%；坚持受贿行贿一起查，</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斩断“围猎与被“围猎”的利益链条，</w:t>
      </w:r>
      <w:r>
        <w:rPr>
          <w:rFonts w:hint="eastAsia" w:ascii="仿宋_GB2312" w:hAnsi="仿宋_GB2312" w:eastAsia="仿宋_GB2312" w:cs="仿宋_GB2312"/>
          <w:b w:val="0"/>
          <w:bCs w:val="0"/>
          <w:color w:val="000000"/>
          <w:spacing w:val="0"/>
          <w:kern w:val="2"/>
          <w:sz w:val="32"/>
          <w:szCs w:val="32"/>
          <w:u w:val="none"/>
          <w:lang w:val="en-US" w:eastAsia="zh-CN" w:bidi="ar-SA"/>
        </w:rPr>
        <w:t>追缴违纪违法所得</w:t>
      </w:r>
      <w:r>
        <w:rPr>
          <w:rFonts w:hint="eastAsia" w:ascii="Times New Roman" w:hAnsi="Times New Roman" w:eastAsia="仿宋_GB2312" w:cs="仿宋_GB2312"/>
          <w:b w:val="0"/>
          <w:bCs w:val="0"/>
          <w:color w:val="000000"/>
          <w:spacing w:val="0"/>
          <w:kern w:val="2"/>
          <w:sz w:val="32"/>
          <w:szCs w:val="32"/>
          <w:u w:val="none"/>
          <w:lang w:val="en-US" w:eastAsia="zh-CN" w:bidi="ar-SA"/>
        </w:rPr>
        <w:t>1620</w:t>
      </w:r>
      <w:r>
        <w:rPr>
          <w:rFonts w:hint="eastAsia" w:ascii="仿宋_GB2312" w:hAnsi="仿宋_GB2312" w:eastAsia="仿宋_GB2312" w:cs="仿宋_GB2312"/>
          <w:b w:val="0"/>
          <w:bCs w:val="0"/>
          <w:color w:val="000000"/>
          <w:spacing w:val="0"/>
          <w:kern w:val="2"/>
          <w:sz w:val="32"/>
          <w:szCs w:val="32"/>
          <w:u w:val="none"/>
          <w:lang w:val="en-US" w:eastAsia="zh-CN" w:bidi="ar-SA"/>
        </w:rPr>
        <w:t>余万元；严肃查处区农业农村系统腐败窝案，循线追踪查处违规插手干预项目、参与套取项目资金的党员干部</w:t>
      </w:r>
      <w:r>
        <w:rPr>
          <w:rFonts w:hint="eastAsia" w:ascii="Times New Roman" w:hAnsi="Times New Roman" w:eastAsia="仿宋_GB2312" w:cs="仿宋_GB2312"/>
          <w:b w:val="0"/>
          <w:bCs w:val="0"/>
          <w:color w:val="000000"/>
          <w:spacing w:val="0"/>
          <w:kern w:val="2"/>
          <w:sz w:val="32"/>
          <w:szCs w:val="32"/>
          <w:u w:val="none"/>
          <w:lang w:val="en-US" w:eastAsia="zh-CN" w:bidi="ar-SA"/>
        </w:rPr>
        <w:t>27</w:t>
      </w:r>
      <w:r>
        <w:rPr>
          <w:rFonts w:hint="eastAsia" w:ascii="仿宋_GB2312" w:hAnsi="仿宋_GB2312" w:eastAsia="仿宋_GB2312" w:cs="仿宋_GB2312"/>
          <w:b w:val="0"/>
          <w:bCs w:val="0"/>
          <w:color w:val="000000"/>
          <w:spacing w:val="0"/>
          <w:kern w:val="2"/>
          <w:sz w:val="32"/>
          <w:szCs w:val="32"/>
          <w:u w:val="none"/>
          <w:lang w:val="en-US" w:eastAsia="zh-CN" w:bidi="ar-SA"/>
        </w:rPr>
        <w:t>人，释放一严到底强烈信号。“强化办案引领”论文获评全省纪检监察优秀研究成果三等奖。深入推动国企、自然资源等领域系统治理，集中开展统计造假屡禁难绝、低收入群体就业补贴管理等领域腐败问题专项整治，立案</w:t>
      </w:r>
      <w:r>
        <w:rPr>
          <w:rFonts w:hint="eastAsia" w:ascii="Times New Roman" w:hAnsi="Times New Roman" w:eastAsia="仿宋_GB2312" w:cs="仿宋_GB2312"/>
          <w:b w:val="0"/>
          <w:bCs w:val="0"/>
          <w:color w:val="000000"/>
          <w:spacing w:val="0"/>
          <w:kern w:val="2"/>
          <w:sz w:val="32"/>
          <w:szCs w:val="32"/>
          <w:u w:val="none"/>
          <w:lang w:val="en-US" w:eastAsia="zh-CN" w:bidi="ar-SA"/>
        </w:rPr>
        <w:t>15</w:t>
      </w:r>
      <w:r>
        <w:rPr>
          <w:rFonts w:hint="eastAsia" w:ascii="仿宋_GB2312" w:hAnsi="仿宋_GB2312" w:eastAsia="仿宋_GB2312" w:cs="仿宋_GB2312"/>
          <w:b w:val="0"/>
          <w:bCs w:val="0"/>
          <w:color w:val="000000"/>
          <w:spacing w:val="0"/>
          <w:kern w:val="2"/>
          <w:sz w:val="32"/>
          <w:szCs w:val="32"/>
          <w:u w:val="none"/>
          <w:lang w:val="en-US" w:eastAsia="zh-CN" w:bidi="ar-SA"/>
        </w:rPr>
        <w:t>人、组织处理</w:t>
      </w:r>
      <w:r>
        <w:rPr>
          <w:rFonts w:hint="eastAsia" w:ascii="Times New Roman" w:hAnsi="Times New Roman" w:eastAsia="仿宋_GB2312" w:cs="仿宋_GB2312"/>
          <w:b w:val="0"/>
          <w:bCs w:val="0"/>
          <w:color w:val="000000"/>
          <w:spacing w:val="0"/>
          <w:kern w:val="2"/>
          <w:sz w:val="32"/>
          <w:szCs w:val="32"/>
          <w:u w:val="none"/>
          <w:lang w:val="en-US" w:eastAsia="zh-CN" w:bidi="ar-SA"/>
        </w:rPr>
        <w:t>10</w:t>
      </w:r>
      <w:r>
        <w:rPr>
          <w:rFonts w:hint="eastAsia" w:ascii="仿宋_GB2312" w:hAnsi="仿宋_GB2312" w:eastAsia="仿宋_GB2312" w:cs="仿宋_GB2312"/>
          <w:b w:val="0"/>
          <w:bCs w:val="0"/>
          <w:color w:val="000000"/>
          <w:spacing w:val="0"/>
          <w:kern w:val="2"/>
          <w:sz w:val="32"/>
          <w:szCs w:val="32"/>
          <w:u w:val="none"/>
          <w:lang w:val="en-US" w:eastAsia="zh-CN" w:bidi="ar-SA"/>
        </w:rPr>
        <w:t>人，追缴退赔资金</w:t>
      </w:r>
      <w:r>
        <w:rPr>
          <w:rFonts w:hint="eastAsia" w:ascii="Times New Roman" w:hAnsi="Times New Roman" w:eastAsia="仿宋_GB2312" w:cs="仿宋_GB2312"/>
          <w:b w:val="0"/>
          <w:bCs w:val="0"/>
          <w:color w:val="000000"/>
          <w:spacing w:val="0"/>
          <w:kern w:val="2"/>
          <w:sz w:val="32"/>
          <w:szCs w:val="32"/>
          <w:u w:val="none"/>
          <w:lang w:val="en-US" w:eastAsia="zh-CN" w:bidi="ar-SA"/>
        </w:rPr>
        <w:t>110</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08</w:t>
      </w:r>
      <w:r>
        <w:rPr>
          <w:rFonts w:hint="eastAsia" w:ascii="仿宋_GB2312" w:hAnsi="仿宋_GB2312" w:eastAsia="仿宋_GB2312" w:cs="仿宋_GB2312"/>
          <w:b w:val="0"/>
          <w:bCs w:val="0"/>
          <w:color w:val="000000"/>
          <w:spacing w:val="0"/>
          <w:kern w:val="2"/>
          <w:sz w:val="32"/>
          <w:szCs w:val="32"/>
          <w:u w:val="none"/>
          <w:lang w:val="en-US" w:eastAsia="zh-CN" w:bidi="ar-SA"/>
        </w:rPr>
        <w:t>万元，持续净化行业领域政治生态。扎实做好案件查办“后半篇文章”，督导开展农业农村系统“以案促改”和付泉山案、罗鸣案“以案促改”回头看，持续规范招投标、财务管理等方面制度机制，推动案发单位促改、促建、促治。创新“三统两单三评”机制，规范问题线索管理处置，经验做法得到省纪委主要领导高度肯定。持续深化“乡案县审”集中专审，全面推行自我定性量纪、全员参审推动案件质效提升，经验做法全省推广，获评全省案件质量评查优秀案件</w:t>
      </w:r>
      <w:r>
        <w:rPr>
          <w:rFonts w:hint="eastAsia" w:ascii="Times New Roman" w:hAnsi="Times New Roman" w:eastAsia="仿宋_GB2312" w:cs="仿宋_GB2312"/>
          <w:b w:val="0"/>
          <w:bCs w:val="0"/>
          <w:color w:val="000000"/>
          <w:spacing w:val="0"/>
          <w:kern w:val="2"/>
          <w:sz w:val="32"/>
          <w:szCs w:val="32"/>
          <w:u w:val="none"/>
          <w:lang w:val="en-US" w:eastAsia="zh-CN" w:bidi="ar-SA"/>
        </w:rPr>
        <w:t>1</w:t>
      </w:r>
      <w:r>
        <w:rPr>
          <w:rFonts w:hint="eastAsia" w:ascii="仿宋_GB2312" w:hAnsi="仿宋_GB2312" w:eastAsia="仿宋_GB2312" w:cs="仿宋_GB2312"/>
          <w:b w:val="0"/>
          <w:bCs w:val="0"/>
          <w:color w:val="000000"/>
          <w:spacing w:val="0"/>
          <w:kern w:val="2"/>
          <w:sz w:val="32"/>
          <w:szCs w:val="32"/>
          <w:u w:val="none"/>
          <w:lang w:val="en-US" w:eastAsia="zh-CN" w:bidi="ar-SA"/>
        </w:rPr>
        <w:t>件、全市精品案件</w:t>
      </w:r>
      <w:r>
        <w:rPr>
          <w:rFonts w:hint="eastAsia" w:ascii="Times New Roman" w:hAnsi="Times New Roman" w:eastAsia="仿宋_GB2312" w:cs="仿宋_GB2312"/>
          <w:b w:val="0"/>
          <w:bCs w:val="0"/>
          <w:color w:val="000000"/>
          <w:spacing w:val="0"/>
          <w:kern w:val="2"/>
          <w:sz w:val="32"/>
          <w:szCs w:val="32"/>
          <w:u w:val="none"/>
          <w:lang w:val="en-US" w:eastAsia="zh-CN" w:bidi="ar-SA"/>
        </w:rPr>
        <w:t>2</w:t>
      </w:r>
      <w:r>
        <w:rPr>
          <w:rFonts w:hint="eastAsia" w:ascii="仿宋_GB2312" w:hAnsi="仿宋_GB2312" w:eastAsia="仿宋_GB2312" w:cs="仿宋_GB2312"/>
          <w:b w:val="0"/>
          <w:bCs w:val="0"/>
          <w:color w:val="000000"/>
          <w:spacing w:val="0"/>
          <w:kern w:val="2"/>
          <w:sz w:val="32"/>
          <w:szCs w:val="32"/>
          <w:u w:val="none"/>
          <w:lang w:val="en-US" w:eastAsia="zh-CN" w:bidi="ar-SA"/>
        </w:rPr>
        <w:t>件。深化同级同类警示教育，制作《“权钱交易”的不归路》等警示教育、廉洁短片</w:t>
      </w:r>
      <w:r>
        <w:rPr>
          <w:rFonts w:hint="eastAsia" w:ascii="Times New Roman" w:hAnsi="Times New Roman" w:eastAsia="仿宋_GB2312" w:cs="仿宋_GB2312"/>
          <w:b w:val="0"/>
          <w:bCs w:val="0"/>
          <w:color w:val="000000"/>
          <w:spacing w:val="0"/>
          <w:kern w:val="2"/>
          <w:sz w:val="32"/>
          <w:szCs w:val="32"/>
          <w:u w:val="none"/>
          <w:lang w:val="en-US" w:eastAsia="zh-CN" w:bidi="ar-SA"/>
        </w:rPr>
        <w:t>5</w:t>
      </w:r>
      <w:r>
        <w:rPr>
          <w:rFonts w:hint="eastAsia" w:ascii="仿宋_GB2312" w:hAnsi="仿宋_GB2312" w:eastAsia="仿宋_GB2312" w:cs="仿宋_GB2312"/>
          <w:b w:val="0"/>
          <w:bCs w:val="0"/>
          <w:color w:val="000000"/>
          <w:spacing w:val="0"/>
          <w:kern w:val="2"/>
          <w:sz w:val="32"/>
          <w:szCs w:val="32"/>
          <w:u w:val="none"/>
          <w:lang w:val="en-US" w:eastAsia="zh-CN" w:bidi="ar-SA"/>
        </w:rPr>
        <w:t>部。加强廉洁文化建设，协同打造“大蜀道廉洁文化基</w:t>
      </w:r>
      <w:r>
        <w:rPr>
          <w:rFonts w:hint="eastAsia" w:ascii="仿宋_GB2312" w:hAnsi="仿宋_GB2312" w:eastAsia="仿宋_GB2312" w:cs="仿宋_GB2312"/>
          <w:b w:val="0"/>
          <w:bCs w:val="0"/>
          <w:color w:val="000000"/>
          <w:spacing w:val="-6"/>
          <w:kern w:val="2"/>
          <w:sz w:val="32"/>
          <w:szCs w:val="32"/>
          <w:u w:val="none"/>
          <w:lang w:val="en-US" w:eastAsia="zh-CN" w:bidi="ar-SA"/>
        </w:rPr>
        <w:t>地”，构建“</w:t>
      </w:r>
      <w:r>
        <w:rPr>
          <w:rFonts w:hint="eastAsia" w:ascii="Times New Roman" w:hAnsi="Times New Roman" w:eastAsia="仿宋_GB2312" w:cs="仿宋_GB2312"/>
          <w:b w:val="0"/>
          <w:bCs w:val="0"/>
          <w:color w:val="000000"/>
          <w:spacing w:val="-6"/>
          <w:kern w:val="2"/>
          <w:sz w:val="32"/>
          <w:szCs w:val="32"/>
          <w:u w:val="none"/>
          <w:lang w:val="en-US" w:eastAsia="zh-CN" w:bidi="ar-SA"/>
        </w:rPr>
        <w:t>1</w:t>
      </w:r>
      <w:r>
        <w:rPr>
          <w:rFonts w:hint="eastAsia" w:ascii="仿宋_GB2312" w:hAnsi="仿宋_GB2312" w:eastAsia="仿宋_GB2312" w:cs="仿宋_GB2312"/>
          <w:b w:val="0"/>
          <w:bCs w:val="0"/>
          <w:color w:val="000000"/>
          <w:spacing w:val="-6"/>
          <w:kern w:val="2"/>
          <w:sz w:val="32"/>
          <w:szCs w:val="32"/>
          <w:u w:val="none"/>
          <w:lang w:val="en-US" w:eastAsia="zh-CN" w:bidi="ar-SA"/>
        </w:rPr>
        <w:t>+</w:t>
      </w:r>
      <w:r>
        <w:rPr>
          <w:rFonts w:hint="eastAsia" w:ascii="Times New Roman" w:hAnsi="Times New Roman" w:eastAsia="仿宋_GB2312" w:cs="仿宋_GB2312"/>
          <w:b w:val="0"/>
          <w:bCs w:val="0"/>
          <w:color w:val="000000"/>
          <w:spacing w:val="-6"/>
          <w:kern w:val="2"/>
          <w:sz w:val="32"/>
          <w:szCs w:val="32"/>
          <w:u w:val="none"/>
          <w:lang w:val="en-US" w:eastAsia="zh-CN" w:bidi="ar-SA"/>
        </w:rPr>
        <w:t>6</w:t>
      </w:r>
      <w:r>
        <w:rPr>
          <w:rFonts w:hint="eastAsia" w:ascii="仿宋_GB2312" w:hAnsi="仿宋_GB2312" w:eastAsia="仿宋_GB2312" w:cs="仿宋_GB2312"/>
          <w:b w:val="0"/>
          <w:bCs w:val="0"/>
          <w:color w:val="000000"/>
          <w:spacing w:val="-6"/>
          <w:kern w:val="2"/>
          <w:sz w:val="32"/>
          <w:szCs w:val="32"/>
          <w:u w:val="none"/>
          <w:lang w:val="en-US" w:eastAsia="zh-CN" w:bidi="ar-SA"/>
        </w:rPr>
        <w:t>”廉洁文化矩阵，实现“廉珠成串”、廉润人心。</w:t>
      </w:r>
    </w:p>
    <w:p w14:paraId="324D8BDB">
      <w:pPr>
        <w:pStyle w:val="2"/>
        <w:keepNext w:val="0"/>
        <w:keepLines w:val="0"/>
        <w:pageBreakBefore w:val="0"/>
        <w:widowControl w:val="0"/>
        <w:numPr>
          <w:ilvl w:val="0"/>
          <w:numId w:val="0"/>
        </w:numPr>
        <w:kinsoku/>
        <w:wordWrap/>
        <w:overflowPunct w:val="0"/>
        <w:topLinePunct w:val="0"/>
        <w:bidi w:val="0"/>
        <w:snapToGrid/>
        <w:spacing w:beforeLines="0" w:line="610" w:lineRule="exact"/>
        <w:ind w:firstLine="640" w:firstLineChars="200"/>
        <w:jc w:val="both"/>
        <w:textAlignment w:val="auto"/>
        <w:rPr>
          <w:rFonts w:hint="eastAsia" w:ascii="仿宋_GB2312" w:hAnsi="仿宋_GB2312" w:eastAsia="仿宋_GB2312" w:cs="仿宋_GB2312"/>
          <w:b w:val="0"/>
          <w:bCs w:val="0"/>
          <w:color w:val="000000"/>
          <w:spacing w:val="0"/>
          <w:kern w:val="2"/>
          <w:sz w:val="32"/>
          <w:szCs w:val="32"/>
          <w:u w:val="none"/>
          <w:lang w:val="en-US" w:eastAsia="zh-CN" w:bidi="ar-SA"/>
        </w:rPr>
      </w:pPr>
      <w:r>
        <w:rPr>
          <w:rFonts w:hint="eastAsia" w:ascii="Times New Roman" w:hAnsi="Times New Roman" w:eastAsia="仿宋_GB2312" w:cs="仿宋_GB2312"/>
          <w:b w:val="0"/>
          <w:bCs w:val="0"/>
          <w:color w:val="000000"/>
          <w:spacing w:val="0"/>
          <w:kern w:val="2"/>
          <w:sz w:val="32"/>
          <w:szCs w:val="32"/>
          <w:u w:val="none"/>
          <w:lang w:val="en-US" w:eastAsia="zh-CN" w:bidi="ar-SA"/>
        </w:rPr>
        <w:t>4</w:t>
      </w:r>
      <w:r>
        <w:rPr>
          <w:rFonts w:hint="eastAsia" w:ascii="仿宋_GB2312" w:hAnsi="仿宋_GB2312" w:eastAsia="仿宋_GB2312" w:cs="仿宋_GB2312"/>
          <w:b w:val="0"/>
          <w:bCs w:val="0"/>
          <w:color w:val="000000"/>
          <w:spacing w:val="0"/>
          <w:kern w:val="2"/>
          <w:sz w:val="32"/>
          <w:szCs w:val="32"/>
          <w:u w:val="none"/>
          <w:lang w:val="en-US" w:eastAsia="zh-CN" w:bidi="ar-SA"/>
        </w:rPr>
        <w:t>.突出纠树并举，新风正气更加充盈。坚持综合施策、全周期治理，一以贯之纠“四风”，密切关注借培训名义搞公款旅游、“不吃公款吃老板”等隐形变异问题，狠刹“升学宴”“谢师宴”等歪风，查处违反中央八项规定精神问题</w:t>
      </w:r>
      <w:r>
        <w:rPr>
          <w:rFonts w:hint="eastAsia" w:ascii="Times New Roman" w:hAnsi="Times New Roman" w:eastAsia="仿宋_GB2312" w:cs="仿宋_GB2312"/>
          <w:b w:val="0"/>
          <w:bCs w:val="0"/>
          <w:color w:val="000000"/>
          <w:spacing w:val="0"/>
          <w:kern w:val="2"/>
          <w:sz w:val="32"/>
          <w:szCs w:val="32"/>
          <w:u w:val="none"/>
          <w:lang w:val="en-US" w:eastAsia="zh-CN" w:bidi="ar-SA"/>
        </w:rPr>
        <w:t>21</w:t>
      </w:r>
      <w:r>
        <w:rPr>
          <w:rFonts w:hint="eastAsia" w:ascii="仿宋_GB2312" w:hAnsi="仿宋_GB2312" w:eastAsia="仿宋_GB2312" w:cs="仿宋_GB2312"/>
          <w:b w:val="0"/>
          <w:bCs w:val="0"/>
          <w:color w:val="000000"/>
          <w:spacing w:val="0"/>
          <w:kern w:val="2"/>
          <w:sz w:val="32"/>
          <w:szCs w:val="32"/>
          <w:u w:val="none"/>
          <w:lang w:val="en-US" w:eastAsia="zh-CN" w:bidi="ar-SA"/>
        </w:rPr>
        <w:t>件</w:t>
      </w:r>
      <w:r>
        <w:rPr>
          <w:rFonts w:hint="eastAsia" w:ascii="Times New Roman" w:hAnsi="Times New Roman" w:eastAsia="仿宋_GB2312" w:cs="仿宋_GB2312"/>
          <w:b w:val="0"/>
          <w:bCs w:val="0"/>
          <w:color w:val="000000"/>
          <w:spacing w:val="0"/>
          <w:kern w:val="2"/>
          <w:sz w:val="32"/>
          <w:szCs w:val="32"/>
          <w:u w:val="none"/>
          <w:lang w:val="en-US" w:eastAsia="zh-CN" w:bidi="ar-SA"/>
        </w:rPr>
        <w:t>25</w:t>
      </w:r>
      <w:r>
        <w:rPr>
          <w:rFonts w:hint="eastAsia" w:ascii="仿宋_GB2312" w:hAnsi="仿宋_GB2312" w:eastAsia="仿宋_GB2312" w:cs="仿宋_GB2312"/>
          <w:b w:val="0"/>
          <w:bCs w:val="0"/>
          <w:color w:val="000000"/>
          <w:spacing w:val="0"/>
          <w:kern w:val="2"/>
          <w:sz w:val="32"/>
          <w:szCs w:val="32"/>
          <w:u w:val="none"/>
          <w:lang w:val="en-US" w:eastAsia="zh-CN" w:bidi="ar-SA"/>
        </w:rPr>
        <w:t>人，及时清除“风”“腐”滋生隐患，持续加固中央八项规定堤坝。系统推进纪律作风建设三年提升行动和“蜀道纪律作风行”专项行动，集中整治“不担当、不作为，不负责、责任空转，不主动、不争先”等</w:t>
      </w:r>
      <w:r>
        <w:rPr>
          <w:rFonts w:hint="eastAsia" w:ascii="Times New Roman" w:hAnsi="Times New Roman" w:eastAsia="仿宋_GB2312" w:cs="仿宋_GB2312"/>
          <w:b w:val="0"/>
          <w:bCs w:val="0"/>
          <w:color w:val="000000"/>
          <w:spacing w:val="0"/>
          <w:kern w:val="2"/>
          <w:sz w:val="32"/>
          <w:szCs w:val="32"/>
          <w:u w:val="none"/>
          <w:lang w:val="en-US" w:eastAsia="zh-CN" w:bidi="ar-SA"/>
        </w:rPr>
        <w:t>3</w:t>
      </w:r>
      <w:r>
        <w:rPr>
          <w:rFonts w:hint="eastAsia" w:ascii="仿宋_GB2312" w:hAnsi="仿宋_GB2312" w:eastAsia="仿宋_GB2312" w:cs="仿宋_GB2312"/>
          <w:b w:val="0"/>
          <w:bCs w:val="0"/>
          <w:color w:val="000000"/>
          <w:spacing w:val="0"/>
          <w:kern w:val="2"/>
          <w:sz w:val="32"/>
          <w:szCs w:val="32"/>
          <w:u w:val="none"/>
          <w:lang w:val="en-US" w:eastAsia="zh-CN" w:bidi="ar-SA"/>
        </w:rPr>
        <w:t>类突出问题，拍摄“廉情监督·看作为”暗访短片</w:t>
      </w:r>
      <w:r>
        <w:rPr>
          <w:rFonts w:hint="eastAsia" w:ascii="Times New Roman" w:hAnsi="Times New Roman" w:eastAsia="仿宋_GB2312" w:cs="仿宋_GB2312"/>
          <w:b w:val="0"/>
          <w:bCs w:val="0"/>
          <w:color w:val="000000"/>
          <w:spacing w:val="0"/>
          <w:kern w:val="2"/>
          <w:sz w:val="32"/>
          <w:szCs w:val="32"/>
          <w:u w:val="none"/>
          <w:lang w:val="en-US" w:eastAsia="zh-CN" w:bidi="ar-SA"/>
        </w:rPr>
        <w:t>3</w:t>
      </w:r>
      <w:r>
        <w:rPr>
          <w:rFonts w:hint="eastAsia" w:ascii="仿宋_GB2312" w:hAnsi="仿宋_GB2312" w:eastAsia="仿宋_GB2312" w:cs="仿宋_GB2312"/>
          <w:b w:val="0"/>
          <w:bCs w:val="0"/>
          <w:color w:val="000000"/>
          <w:spacing w:val="0"/>
          <w:kern w:val="2"/>
          <w:sz w:val="32"/>
          <w:szCs w:val="32"/>
          <w:u w:val="none"/>
          <w:lang w:val="en-US" w:eastAsia="zh-CN" w:bidi="ar-SA"/>
        </w:rPr>
        <w:t>期，开展“阳光问廉”坝坝会</w:t>
      </w:r>
      <w:r>
        <w:rPr>
          <w:rFonts w:hint="eastAsia" w:ascii="Times New Roman" w:hAnsi="Times New Roman" w:eastAsia="仿宋_GB2312" w:cs="仿宋_GB2312"/>
          <w:b w:val="0"/>
          <w:bCs w:val="0"/>
          <w:color w:val="000000"/>
          <w:spacing w:val="0"/>
          <w:kern w:val="2"/>
          <w:sz w:val="32"/>
          <w:szCs w:val="32"/>
          <w:u w:val="none"/>
          <w:lang w:val="en-US" w:eastAsia="zh-CN" w:bidi="ar-SA"/>
        </w:rPr>
        <w:t>127</w:t>
      </w:r>
      <w:r>
        <w:rPr>
          <w:rFonts w:hint="eastAsia" w:ascii="仿宋_GB2312" w:hAnsi="仿宋_GB2312" w:eastAsia="仿宋_GB2312" w:cs="仿宋_GB2312"/>
          <w:b w:val="0"/>
          <w:bCs w:val="0"/>
          <w:color w:val="000000"/>
          <w:spacing w:val="0"/>
          <w:kern w:val="2"/>
          <w:sz w:val="32"/>
          <w:szCs w:val="32"/>
          <w:u w:val="none"/>
          <w:lang w:val="en-US" w:eastAsia="zh-CN" w:bidi="ar-SA"/>
        </w:rPr>
        <w:t>场次，推动解决“搅拌站违规经营”等久拖不决问题</w:t>
      </w:r>
      <w:r>
        <w:rPr>
          <w:rFonts w:hint="eastAsia" w:ascii="Times New Roman" w:hAnsi="Times New Roman" w:eastAsia="仿宋_GB2312" w:cs="仿宋_GB2312"/>
          <w:b w:val="0"/>
          <w:bCs w:val="0"/>
          <w:color w:val="000000"/>
          <w:spacing w:val="0"/>
          <w:kern w:val="2"/>
          <w:sz w:val="32"/>
          <w:szCs w:val="32"/>
          <w:u w:val="none"/>
          <w:lang w:val="en-US" w:eastAsia="zh-CN" w:bidi="ar-SA"/>
        </w:rPr>
        <w:t>225</w:t>
      </w:r>
      <w:r>
        <w:rPr>
          <w:rFonts w:hint="eastAsia" w:ascii="仿宋_GB2312" w:hAnsi="仿宋_GB2312" w:eastAsia="仿宋_GB2312" w:cs="仿宋_GB2312"/>
          <w:b w:val="0"/>
          <w:bCs w:val="0"/>
          <w:color w:val="000000"/>
          <w:spacing w:val="0"/>
          <w:kern w:val="2"/>
          <w:sz w:val="32"/>
          <w:szCs w:val="32"/>
          <w:u w:val="none"/>
          <w:lang w:val="en-US" w:eastAsia="zh-CN" w:bidi="ar-SA"/>
        </w:rPr>
        <w:t>个，查处贯彻落实决策部署不力问题</w:t>
      </w:r>
      <w:r>
        <w:rPr>
          <w:rFonts w:hint="eastAsia" w:ascii="Times New Roman" w:hAnsi="Times New Roman" w:eastAsia="仿宋_GB2312" w:cs="仿宋_GB2312"/>
          <w:b w:val="0"/>
          <w:bCs w:val="0"/>
          <w:color w:val="000000"/>
          <w:spacing w:val="0"/>
          <w:kern w:val="2"/>
          <w:sz w:val="32"/>
          <w:szCs w:val="32"/>
          <w:u w:val="none"/>
          <w:lang w:val="en-US" w:eastAsia="zh-CN" w:bidi="ar-SA"/>
        </w:rPr>
        <w:t>9</w:t>
      </w:r>
      <w:r>
        <w:rPr>
          <w:rFonts w:hint="eastAsia" w:ascii="仿宋_GB2312" w:hAnsi="仿宋_GB2312" w:eastAsia="仿宋_GB2312" w:cs="仿宋_GB2312"/>
          <w:b w:val="0"/>
          <w:bCs w:val="0"/>
          <w:color w:val="000000"/>
          <w:spacing w:val="0"/>
          <w:kern w:val="2"/>
          <w:sz w:val="32"/>
          <w:szCs w:val="32"/>
          <w:u w:val="none"/>
          <w:lang w:val="en-US" w:eastAsia="zh-CN" w:bidi="ar-SA"/>
        </w:rPr>
        <w:t>件</w:t>
      </w:r>
      <w:r>
        <w:rPr>
          <w:rFonts w:hint="eastAsia" w:ascii="Times New Roman" w:hAnsi="Times New Roman" w:eastAsia="仿宋_GB2312" w:cs="仿宋_GB2312"/>
          <w:b w:val="0"/>
          <w:bCs w:val="0"/>
          <w:color w:val="000000"/>
          <w:spacing w:val="0"/>
          <w:kern w:val="2"/>
          <w:sz w:val="32"/>
          <w:szCs w:val="32"/>
          <w:u w:val="none"/>
          <w:lang w:val="en-US" w:eastAsia="zh-CN" w:bidi="ar-SA"/>
        </w:rPr>
        <w:t>12</w:t>
      </w:r>
      <w:r>
        <w:rPr>
          <w:rFonts w:hint="eastAsia" w:ascii="仿宋_GB2312" w:hAnsi="仿宋_GB2312" w:eastAsia="仿宋_GB2312" w:cs="仿宋_GB2312"/>
          <w:b w:val="0"/>
          <w:bCs w:val="0"/>
          <w:color w:val="000000"/>
          <w:spacing w:val="0"/>
          <w:kern w:val="2"/>
          <w:sz w:val="32"/>
          <w:szCs w:val="32"/>
          <w:u w:val="none"/>
          <w:lang w:val="en-US" w:eastAsia="zh-CN" w:bidi="ar-SA"/>
        </w:rPr>
        <w:t>人，持续巩固纪律作风建设成效。认真落实“三个区分开来”要求，精准运用“四种形态”，各形态占比分别为</w:t>
      </w:r>
      <w:r>
        <w:rPr>
          <w:rFonts w:hint="eastAsia" w:ascii="Times New Roman" w:hAnsi="Times New Roman" w:eastAsia="仿宋_GB2312" w:cs="仿宋_GB2312"/>
          <w:b w:val="0"/>
          <w:bCs w:val="0"/>
          <w:color w:val="000000"/>
          <w:spacing w:val="0"/>
          <w:kern w:val="2"/>
          <w:sz w:val="32"/>
          <w:szCs w:val="32"/>
          <w:u w:val="none"/>
          <w:lang w:val="en-US" w:eastAsia="zh-CN" w:bidi="ar-SA"/>
        </w:rPr>
        <w:t>71</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8</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21</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6</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4</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5</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2</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1</w:t>
      </w:r>
      <w:r>
        <w:rPr>
          <w:rFonts w:hint="eastAsia" w:ascii="仿宋_GB2312" w:hAnsi="仿宋_GB2312" w:eastAsia="仿宋_GB2312" w:cs="仿宋_GB2312"/>
          <w:b w:val="0"/>
          <w:bCs w:val="0"/>
          <w:color w:val="000000"/>
          <w:spacing w:val="0"/>
          <w:kern w:val="2"/>
          <w:sz w:val="32"/>
          <w:szCs w:val="32"/>
          <w:u w:val="none"/>
          <w:lang w:val="en-US" w:eastAsia="zh-CN" w:bidi="ar-SA"/>
        </w:rPr>
        <w:t>%。认真落实容错纠错、严查诬告陷害、受处</w:t>
      </w:r>
      <w:r>
        <w:rPr>
          <w:rFonts w:hint="eastAsia" w:ascii="仿宋_GB2312" w:hAnsi="仿宋_GB2312" w:eastAsia="仿宋_GB2312" w:cs="仿宋_GB2312"/>
          <w:b w:val="0"/>
          <w:bCs w:val="0"/>
          <w:color w:val="000000"/>
          <w:spacing w:val="-6"/>
          <w:kern w:val="2"/>
          <w:sz w:val="32"/>
          <w:szCs w:val="32"/>
          <w:u w:val="none"/>
          <w:lang w:val="en-US" w:eastAsia="zh-CN" w:bidi="ar-SA"/>
        </w:rPr>
        <w:t>分党员干部回访教育等“三项机制”，旗帜鲜明支持干部担当作为。</w:t>
      </w:r>
    </w:p>
    <w:p w14:paraId="1A0A35F2">
      <w:pPr>
        <w:pStyle w:val="11"/>
        <w:keepNext w:val="0"/>
        <w:keepLines w:val="0"/>
        <w:pageBreakBefore w:val="0"/>
        <w:widowControl w:val="0"/>
        <w:numPr>
          <w:ilvl w:val="0"/>
          <w:numId w:val="0"/>
        </w:numPr>
        <w:suppressAutoHyphens/>
        <w:kinsoku/>
        <w:wordWrap/>
        <w:overflowPunct w:val="0"/>
        <w:topLinePunct w:val="0"/>
        <w:autoSpaceDE/>
        <w:autoSpaceDN/>
        <w:bidi w:val="0"/>
        <w:adjustRightInd/>
        <w:snapToGrid/>
        <w:spacing w:beforeLines="0" w:after="0" w:line="610" w:lineRule="exact"/>
        <w:ind w:firstLine="640" w:firstLineChars="200"/>
        <w:jc w:val="both"/>
        <w:textAlignment w:val="auto"/>
        <w:rPr>
          <w:rFonts w:hint="eastAsia" w:ascii="仿宋_GB2312" w:hAnsi="仿宋_GB2312" w:eastAsia="仿宋_GB2312" w:cs="仿宋_GB2312"/>
          <w:b w:val="0"/>
          <w:bCs w:val="0"/>
          <w:color w:val="000000"/>
          <w:spacing w:val="0"/>
          <w:kern w:val="2"/>
          <w:sz w:val="32"/>
          <w:szCs w:val="32"/>
          <w:u w:val="none"/>
          <w:lang w:val="en-US" w:eastAsia="zh-CN" w:bidi="ar-SA"/>
        </w:rPr>
      </w:pPr>
      <w:r>
        <w:rPr>
          <w:rFonts w:hint="eastAsia" w:ascii="Times New Roman" w:hAnsi="Times New Roman" w:eastAsia="仿宋_GB2312" w:cs="仿宋_GB2312"/>
          <w:b w:val="0"/>
          <w:bCs w:val="0"/>
          <w:color w:val="000000"/>
          <w:spacing w:val="0"/>
          <w:kern w:val="2"/>
          <w:sz w:val="32"/>
          <w:szCs w:val="32"/>
          <w:u w:val="none"/>
          <w:lang w:val="en-US" w:eastAsia="zh-CN" w:bidi="ar-SA"/>
        </w:rPr>
        <w:t>5</w:t>
      </w:r>
      <w:r>
        <w:rPr>
          <w:rFonts w:hint="eastAsia" w:ascii="仿宋_GB2312" w:hAnsi="仿宋_GB2312" w:eastAsia="仿宋_GB2312" w:cs="仿宋_GB2312"/>
          <w:b w:val="0"/>
          <w:bCs w:val="0"/>
          <w:color w:val="000000"/>
          <w:spacing w:val="0"/>
          <w:kern w:val="2"/>
          <w:sz w:val="32"/>
          <w:szCs w:val="32"/>
          <w:u w:val="none"/>
          <w:lang w:val="en-US" w:eastAsia="zh-CN" w:bidi="ar-SA"/>
        </w:rPr>
        <w:t>.深化基层监督，民心民力更加凝聚。完善基层监督体系建设，深化“委室组地”联动监督模式，组建</w:t>
      </w:r>
      <w:r>
        <w:rPr>
          <w:rFonts w:hint="eastAsia" w:ascii="Times New Roman" w:hAnsi="Times New Roman" w:eastAsia="仿宋_GB2312" w:cs="仿宋_GB2312"/>
          <w:b w:val="0"/>
          <w:bCs w:val="0"/>
          <w:color w:val="000000"/>
          <w:spacing w:val="0"/>
          <w:kern w:val="2"/>
          <w:sz w:val="32"/>
          <w:szCs w:val="32"/>
          <w:u w:val="none"/>
          <w:lang w:val="en-US" w:eastAsia="zh-CN" w:bidi="ar-SA"/>
        </w:rPr>
        <w:t>6</w:t>
      </w:r>
      <w:r>
        <w:rPr>
          <w:rFonts w:hint="eastAsia" w:ascii="仿宋_GB2312" w:hAnsi="仿宋_GB2312" w:eastAsia="仿宋_GB2312" w:cs="仿宋_GB2312"/>
          <w:b w:val="0"/>
          <w:bCs w:val="0"/>
          <w:color w:val="000000"/>
          <w:spacing w:val="0"/>
          <w:kern w:val="2"/>
          <w:sz w:val="32"/>
          <w:szCs w:val="32"/>
          <w:u w:val="none"/>
          <w:lang w:val="en-US" w:eastAsia="zh-CN" w:bidi="ar-SA"/>
        </w:rPr>
        <w:t>个综合监督检查组、构建</w:t>
      </w:r>
      <w:r>
        <w:rPr>
          <w:rFonts w:hint="eastAsia" w:ascii="Times New Roman" w:hAnsi="Times New Roman" w:eastAsia="仿宋_GB2312" w:cs="仿宋_GB2312"/>
          <w:b w:val="0"/>
          <w:bCs w:val="0"/>
          <w:color w:val="000000"/>
          <w:spacing w:val="0"/>
          <w:kern w:val="2"/>
          <w:sz w:val="32"/>
          <w:szCs w:val="32"/>
          <w:u w:val="none"/>
          <w:lang w:val="en-US" w:eastAsia="zh-CN" w:bidi="ar-SA"/>
        </w:rPr>
        <w:t>6</w:t>
      </w:r>
      <w:r>
        <w:rPr>
          <w:rFonts w:hint="eastAsia" w:ascii="仿宋_GB2312" w:hAnsi="仿宋_GB2312" w:eastAsia="仿宋_GB2312" w:cs="仿宋_GB2312"/>
          <w:b w:val="0"/>
          <w:bCs w:val="0"/>
          <w:color w:val="000000"/>
          <w:spacing w:val="0"/>
          <w:kern w:val="2"/>
          <w:sz w:val="32"/>
          <w:szCs w:val="32"/>
          <w:u w:val="none"/>
          <w:lang w:val="en-US" w:eastAsia="zh-CN" w:bidi="ar-SA"/>
        </w:rPr>
        <w:t>个协作片区，推进监督全域统筹、全面联动，监督转立案占比</w:t>
      </w:r>
      <w:r>
        <w:rPr>
          <w:rFonts w:hint="eastAsia" w:ascii="Times New Roman" w:hAnsi="Times New Roman" w:eastAsia="仿宋_GB2312" w:cs="仿宋_GB2312"/>
          <w:b w:val="0"/>
          <w:bCs w:val="0"/>
          <w:color w:val="000000"/>
          <w:spacing w:val="0"/>
          <w:kern w:val="2"/>
          <w:sz w:val="32"/>
          <w:szCs w:val="32"/>
          <w:u w:val="none"/>
          <w:lang w:val="en-US" w:eastAsia="zh-CN" w:bidi="ar-SA"/>
        </w:rPr>
        <w:t>57</w:t>
      </w:r>
      <w:r>
        <w:rPr>
          <w:rFonts w:hint="eastAsia" w:ascii="仿宋_GB2312" w:hAnsi="仿宋_GB2312" w:eastAsia="仿宋_GB2312" w:cs="仿宋_GB2312"/>
          <w:b w:val="0"/>
          <w:bCs w:val="0"/>
          <w:color w:val="000000"/>
          <w:spacing w:val="0"/>
          <w:kern w:val="2"/>
          <w:sz w:val="32"/>
          <w:szCs w:val="32"/>
          <w:u w:val="none"/>
          <w:lang w:val="en-US" w:eastAsia="zh-CN" w:bidi="ar-SA"/>
        </w:rPr>
        <w:t>.</w:t>
      </w:r>
      <w:r>
        <w:rPr>
          <w:rFonts w:hint="eastAsia" w:ascii="Times New Roman" w:hAnsi="Times New Roman" w:eastAsia="仿宋_GB2312" w:cs="仿宋_GB2312"/>
          <w:b w:val="0"/>
          <w:bCs w:val="0"/>
          <w:color w:val="000000"/>
          <w:spacing w:val="0"/>
          <w:kern w:val="2"/>
          <w:sz w:val="32"/>
          <w:szCs w:val="32"/>
          <w:u w:val="none"/>
          <w:lang w:val="en-US" w:eastAsia="zh-CN" w:bidi="ar-SA"/>
        </w:rPr>
        <w:t>8</w:t>
      </w:r>
      <w:r>
        <w:rPr>
          <w:rFonts w:hint="eastAsia" w:ascii="仿宋_GB2312" w:hAnsi="仿宋_GB2312" w:eastAsia="仿宋_GB2312" w:cs="仿宋_GB2312"/>
          <w:b w:val="0"/>
          <w:bCs w:val="0"/>
          <w:color w:val="000000"/>
          <w:spacing w:val="0"/>
          <w:kern w:val="2"/>
          <w:sz w:val="32"/>
          <w:szCs w:val="32"/>
          <w:u w:val="none"/>
          <w:lang w:val="en-US" w:eastAsia="zh-CN" w:bidi="ar-SA"/>
        </w:rPr>
        <w:t>%，基层监督效能显著提升。分类推进清廉村居、清廉医院、清廉机关、清廉园区等清廉单元建设，推动清廉建设融入基层治理，纵深构建全域清廉格局。扎实推进“走基层、访民生、解难题”活动，一季一重点深入村组开展“联村·清风行”，持续打好“一站一点一册”村级监督组合拳，激活监督“神经末梢”，不断夯实基层监督工作基础，督促解决群众“急难愁盼”问题</w:t>
      </w:r>
      <w:r>
        <w:rPr>
          <w:rFonts w:hint="eastAsia" w:ascii="Times New Roman" w:hAnsi="Times New Roman" w:eastAsia="仿宋_GB2312" w:cs="仿宋_GB2312"/>
          <w:b w:val="0"/>
          <w:bCs w:val="0"/>
          <w:color w:val="000000"/>
          <w:spacing w:val="0"/>
          <w:kern w:val="2"/>
          <w:sz w:val="32"/>
          <w:szCs w:val="32"/>
          <w:u w:val="none"/>
          <w:lang w:val="en-US" w:eastAsia="zh-CN" w:bidi="ar-SA"/>
        </w:rPr>
        <w:t>720</w:t>
      </w:r>
      <w:r>
        <w:rPr>
          <w:rFonts w:hint="eastAsia" w:ascii="仿宋_GB2312" w:hAnsi="仿宋_GB2312" w:eastAsia="仿宋_GB2312" w:cs="仿宋_GB2312"/>
          <w:b w:val="0"/>
          <w:bCs w:val="0"/>
          <w:color w:val="000000"/>
          <w:spacing w:val="0"/>
          <w:kern w:val="2"/>
          <w:sz w:val="32"/>
          <w:szCs w:val="32"/>
          <w:u w:val="none"/>
          <w:lang w:val="en-US" w:eastAsia="zh-CN" w:bidi="ar-SA"/>
        </w:rPr>
        <w:t>余件，经验做法在《人民日报》《中国纪检监察报》刊载。积极回应群众关切，紧盯农村饮用水安全保障、教育、医疗等重点领域，常态化开展群众身边腐败和作风问题专项治理，查处</w:t>
      </w:r>
      <w:r>
        <w:rPr>
          <w:rFonts w:hint="eastAsia" w:ascii="Times New Roman" w:hAnsi="Times New Roman" w:eastAsia="仿宋_GB2312" w:cs="仿宋_GB2312"/>
          <w:b w:val="0"/>
          <w:bCs w:val="0"/>
          <w:color w:val="000000"/>
          <w:spacing w:val="0"/>
          <w:kern w:val="2"/>
          <w:sz w:val="32"/>
          <w:szCs w:val="32"/>
          <w:u w:val="none"/>
          <w:lang w:val="en-US" w:eastAsia="zh-CN" w:bidi="ar-SA"/>
        </w:rPr>
        <w:t>64</w:t>
      </w:r>
      <w:r>
        <w:rPr>
          <w:rFonts w:hint="eastAsia" w:ascii="仿宋_GB2312" w:hAnsi="仿宋_GB2312" w:eastAsia="仿宋_GB2312" w:cs="仿宋_GB2312"/>
          <w:b w:val="0"/>
          <w:bCs w:val="0"/>
          <w:color w:val="000000"/>
          <w:spacing w:val="0"/>
          <w:kern w:val="2"/>
          <w:sz w:val="32"/>
          <w:szCs w:val="32"/>
          <w:u w:val="none"/>
          <w:lang w:val="en-US" w:eastAsia="zh-CN" w:bidi="ar-SA"/>
        </w:rPr>
        <w:t>件</w:t>
      </w:r>
      <w:r>
        <w:rPr>
          <w:rFonts w:hint="eastAsia" w:ascii="Times New Roman" w:hAnsi="Times New Roman" w:eastAsia="仿宋_GB2312" w:cs="仿宋_GB2312"/>
          <w:b w:val="0"/>
          <w:bCs w:val="0"/>
          <w:color w:val="000000"/>
          <w:spacing w:val="0"/>
          <w:kern w:val="2"/>
          <w:sz w:val="32"/>
          <w:szCs w:val="32"/>
          <w:u w:val="none"/>
          <w:lang w:val="en-US" w:eastAsia="zh-CN" w:bidi="ar-SA"/>
        </w:rPr>
        <w:t>64</w:t>
      </w:r>
      <w:r>
        <w:rPr>
          <w:rFonts w:hint="eastAsia" w:ascii="仿宋_GB2312" w:hAnsi="仿宋_GB2312" w:eastAsia="仿宋_GB2312" w:cs="仿宋_GB2312"/>
          <w:b w:val="0"/>
          <w:bCs w:val="0"/>
          <w:color w:val="000000"/>
          <w:spacing w:val="0"/>
          <w:kern w:val="2"/>
          <w:sz w:val="32"/>
          <w:szCs w:val="32"/>
          <w:u w:val="none"/>
          <w:lang w:val="en-US" w:eastAsia="zh-CN" w:bidi="ar-SA"/>
        </w:rPr>
        <w:t>人。建立完善信访举报“办结四级联审、办理质量评查和不满意提级反馈”等机制，实名信访举报反馈满意率达</w:t>
      </w:r>
      <w:r>
        <w:rPr>
          <w:rFonts w:hint="eastAsia" w:ascii="Times New Roman" w:hAnsi="Times New Roman" w:eastAsia="仿宋_GB2312" w:cs="仿宋_GB2312"/>
          <w:b w:val="0"/>
          <w:bCs w:val="0"/>
          <w:color w:val="000000"/>
          <w:spacing w:val="0"/>
          <w:kern w:val="2"/>
          <w:sz w:val="32"/>
          <w:szCs w:val="32"/>
          <w:u w:val="none"/>
          <w:lang w:val="en-US" w:eastAsia="zh-CN" w:bidi="ar-SA"/>
        </w:rPr>
        <w:t>100</w:t>
      </w:r>
      <w:r>
        <w:rPr>
          <w:rFonts w:hint="eastAsia" w:ascii="仿宋_GB2312" w:hAnsi="仿宋_GB2312" w:eastAsia="仿宋_GB2312" w:cs="仿宋_GB2312"/>
          <w:b w:val="0"/>
          <w:bCs w:val="0"/>
          <w:color w:val="000000"/>
          <w:spacing w:val="0"/>
          <w:kern w:val="2"/>
          <w:sz w:val="32"/>
          <w:szCs w:val="32"/>
          <w:u w:val="none"/>
          <w:lang w:val="en-US" w:eastAsia="zh-CN" w:bidi="ar-SA"/>
        </w:rPr>
        <w:t>%，建成“无重复举报乡镇”</w:t>
      </w:r>
      <w:r>
        <w:rPr>
          <w:rFonts w:hint="eastAsia" w:ascii="Times New Roman" w:hAnsi="Times New Roman" w:eastAsia="仿宋_GB2312" w:cs="仿宋_GB2312"/>
          <w:b w:val="0"/>
          <w:bCs w:val="0"/>
          <w:color w:val="000000"/>
          <w:spacing w:val="0"/>
          <w:kern w:val="2"/>
          <w:sz w:val="32"/>
          <w:szCs w:val="32"/>
          <w:u w:val="none"/>
          <w:lang w:val="en-US" w:eastAsia="zh-CN" w:bidi="ar-SA"/>
        </w:rPr>
        <w:t>10</w:t>
      </w:r>
      <w:r>
        <w:rPr>
          <w:rFonts w:hint="eastAsia" w:ascii="仿宋_GB2312" w:hAnsi="仿宋_GB2312" w:eastAsia="仿宋_GB2312" w:cs="仿宋_GB2312"/>
          <w:b w:val="0"/>
          <w:bCs w:val="0"/>
          <w:color w:val="000000"/>
          <w:spacing w:val="0"/>
          <w:kern w:val="2"/>
          <w:sz w:val="32"/>
          <w:szCs w:val="32"/>
          <w:u w:val="none"/>
          <w:lang w:val="en-US" w:eastAsia="zh-CN" w:bidi="ar-SA"/>
        </w:rPr>
        <w:t>个。党风廉政建设社会评价群众满意度连续两年全省前列、全市第一。</w:t>
      </w:r>
    </w:p>
    <w:p w14:paraId="0CA7D8A0">
      <w:pPr>
        <w:keepNext w:val="0"/>
        <w:keepLines w:val="0"/>
        <w:pageBreakBefore w:val="0"/>
        <w:widowControl w:val="0"/>
        <w:numPr>
          <w:ilvl w:val="0"/>
          <w:numId w:val="0"/>
        </w:numPr>
        <w:kinsoku/>
        <w:wordWrap/>
        <w:overflowPunct w:val="0"/>
        <w:topLinePunct w:val="0"/>
        <w:bidi w:val="0"/>
        <w:snapToGrid/>
        <w:spacing w:beforeLines="0" w:line="610" w:lineRule="exact"/>
        <w:ind w:firstLine="640" w:firstLineChars="200"/>
        <w:jc w:val="both"/>
        <w:textAlignment w:val="auto"/>
        <w:rPr>
          <w:rFonts w:hint="eastAsia" w:ascii="仿宋_GB2312" w:hAnsi="仿宋_GB2312" w:eastAsia="仿宋_GB2312" w:cs="仿宋_GB2312"/>
          <w:b w:val="0"/>
          <w:bCs w:val="0"/>
          <w:color w:val="000000"/>
          <w:spacing w:val="0"/>
          <w:kern w:val="2"/>
          <w:sz w:val="32"/>
          <w:szCs w:val="32"/>
          <w:lang w:val="en-US" w:eastAsia="zh-CN" w:bidi="ar-SA"/>
        </w:rPr>
      </w:pPr>
      <w:r>
        <w:rPr>
          <w:rFonts w:hint="eastAsia" w:ascii="Times New Roman" w:hAnsi="Times New Roman" w:eastAsia="仿宋_GB2312" w:cs="仿宋_GB2312"/>
          <w:b w:val="0"/>
          <w:bCs w:val="0"/>
          <w:color w:val="000000"/>
          <w:spacing w:val="0"/>
          <w:kern w:val="2"/>
          <w:sz w:val="32"/>
          <w:szCs w:val="32"/>
          <w:u w:val="none"/>
          <w:lang w:val="en-US" w:eastAsia="zh-CN" w:bidi="ar-SA"/>
        </w:rPr>
        <w:t>6</w:t>
      </w:r>
      <w:r>
        <w:rPr>
          <w:rFonts w:hint="eastAsia" w:ascii="仿宋_GB2312" w:hAnsi="仿宋_GB2312" w:eastAsia="仿宋_GB2312" w:cs="仿宋_GB2312"/>
          <w:b w:val="0"/>
          <w:bCs w:val="0"/>
          <w:color w:val="000000"/>
          <w:spacing w:val="0"/>
          <w:kern w:val="2"/>
          <w:sz w:val="32"/>
          <w:szCs w:val="32"/>
          <w:u w:val="none"/>
          <w:lang w:val="en-US" w:eastAsia="zh-CN" w:bidi="ar-SA"/>
        </w:rPr>
        <w:t>.着力整改落实，利剑效应更加彰显。系统谋划八届区委巡察工作，及时修订区委巡察工作五年规划，建立完善巡察组工作质效考核办法等</w:t>
      </w:r>
      <w:r>
        <w:rPr>
          <w:rFonts w:hint="eastAsia" w:ascii="Times New Roman" w:hAnsi="Times New Roman" w:eastAsia="仿宋_GB2312" w:cs="仿宋_GB2312"/>
          <w:b w:val="0"/>
          <w:bCs w:val="0"/>
          <w:color w:val="000000"/>
          <w:spacing w:val="0"/>
          <w:kern w:val="2"/>
          <w:sz w:val="32"/>
          <w:szCs w:val="32"/>
          <w:u w:val="none"/>
          <w:lang w:val="en-US" w:eastAsia="zh-CN" w:bidi="ar-SA"/>
        </w:rPr>
        <w:t>13</w:t>
      </w:r>
      <w:r>
        <w:rPr>
          <w:rFonts w:hint="eastAsia" w:ascii="仿宋_GB2312" w:hAnsi="仿宋_GB2312" w:eastAsia="仿宋_GB2312" w:cs="仿宋_GB2312"/>
          <w:b w:val="0"/>
          <w:bCs w:val="0"/>
          <w:color w:val="000000"/>
          <w:spacing w:val="0"/>
          <w:kern w:val="2"/>
          <w:sz w:val="32"/>
          <w:szCs w:val="32"/>
          <w:u w:val="none"/>
          <w:lang w:val="en-US" w:eastAsia="zh-CN" w:bidi="ar-SA"/>
        </w:rPr>
        <w:t>项制度。高标准完成第四轮、第五轮常规巡察，巡察区镇党组织</w:t>
      </w:r>
      <w:r>
        <w:rPr>
          <w:rFonts w:hint="eastAsia" w:ascii="Times New Roman" w:hAnsi="Times New Roman" w:eastAsia="仿宋_GB2312" w:cs="仿宋_GB2312"/>
          <w:b w:val="0"/>
          <w:bCs w:val="0"/>
          <w:color w:val="000000"/>
          <w:spacing w:val="0"/>
          <w:kern w:val="2"/>
          <w:sz w:val="32"/>
          <w:szCs w:val="32"/>
          <w:u w:val="none"/>
          <w:lang w:val="en-US" w:eastAsia="zh-CN" w:bidi="ar-SA"/>
        </w:rPr>
        <w:t>26</w:t>
      </w:r>
      <w:r>
        <w:rPr>
          <w:rFonts w:hint="eastAsia" w:ascii="仿宋_GB2312" w:hAnsi="仿宋_GB2312" w:eastAsia="仿宋_GB2312" w:cs="仿宋_GB2312"/>
          <w:b w:val="0"/>
          <w:bCs w:val="0"/>
          <w:color w:val="000000"/>
          <w:spacing w:val="0"/>
          <w:kern w:val="2"/>
          <w:sz w:val="32"/>
          <w:szCs w:val="32"/>
          <w:u w:val="none"/>
          <w:lang w:val="en-US" w:eastAsia="zh-CN" w:bidi="ar-SA"/>
        </w:rPr>
        <w:t>个，巡察村级基层党组织</w:t>
      </w:r>
      <w:r>
        <w:rPr>
          <w:rFonts w:hint="eastAsia" w:ascii="Times New Roman" w:hAnsi="Times New Roman" w:eastAsia="仿宋_GB2312" w:cs="仿宋_GB2312"/>
          <w:b w:val="0"/>
          <w:bCs w:val="0"/>
          <w:color w:val="000000"/>
          <w:spacing w:val="0"/>
          <w:kern w:val="2"/>
          <w:sz w:val="32"/>
          <w:szCs w:val="32"/>
          <w:u w:val="none"/>
          <w:lang w:val="en-US" w:eastAsia="zh-CN" w:bidi="ar-SA"/>
        </w:rPr>
        <w:t>69</w:t>
      </w:r>
      <w:r>
        <w:rPr>
          <w:rFonts w:hint="eastAsia" w:ascii="仿宋_GB2312" w:hAnsi="仿宋_GB2312" w:eastAsia="仿宋_GB2312" w:cs="仿宋_GB2312"/>
          <w:b w:val="0"/>
          <w:bCs w:val="0"/>
          <w:color w:val="000000"/>
          <w:spacing w:val="0"/>
          <w:kern w:val="2"/>
          <w:sz w:val="32"/>
          <w:szCs w:val="32"/>
          <w:u w:val="none"/>
          <w:lang w:val="en-US" w:eastAsia="zh-CN" w:bidi="ar-SA"/>
        </w:rPr>
        <w:t>个；发现问题</w:t>
      </w:r>
      <w:r>
        <w:rPr>
          <w:rFonts w:hint="eastAsia" w:ascii="Times New Roman" w:hAnsi="Times New Roman" w:eastAsia="仿宋_GB2312" w:cs="仿宋_GB2312"/>
          <w:b w:val="0"/>
          <w:bCs w:val="0"/>
          <w:color w:val="000000"/>
          <w:spacing w:val="0"/>
          <w:kern w:val="2"/>
          <w:sz w:val="32"/>
          <w:szCs w:val="32"/>
          <w:u w:val="none"/>
          <w:lang w:val="en-US" w:eastAsia="zh-CN" w:bidi="ar-SA"/>
        </w:rPr>
        <w:t>1161</w:t>
      </w:r>
      <w:r>
        <w:rPr>
          <w:rFonts w:hint="eastAsia" w:ascii="仿宋_GB2312" w:hAnsi="仿宋_GB2312" w:eastAsia="仿宋_GB2312" w:cs="仿宋_GB2312"/>
          <w:b w:val="0"/>
          <w:bCs w:val="0"/>
          <w:color w:val="000000"/>
          <w:spacing w:val="0"/>
          <w:kern w:val="2"/>
          <w:sz w:val="32"/>
          <w:szCs w:val="32"/>
          <w:u w:val="none"/>
          <w:lang w:val="en-US" w:eastAsia="zh-CN" w:bidi="ar-SA"/>
        </w:rPr>
        <w:t>个，移交问题线索</w:t>
      </w:r>
      <w:r>
        <w:rPr>
          <w:rFonts w:hint="eastAsia" w:ascii="Times New Roman" w:hAnsi="Times New Roman" w:eastAsia="仿宋_GB2312" w:cs="仿宋_GB2312"/>
          <w:b w:val="0"/>
          <w:bCs w:val="0"/>
          <w:color w:val="000000"/>
          <w:spacing w:val="0"/>
          <w:kern w:val="2"/>
          <w:sz w:val="32"/>
          <w:szCs w:val="32"/>
          <w:u w:val="none"/>
          <w:lang w:val="en-US" w:eastAsia="zh-CN" w:bidi="ar-SA"/>
        </w:rPr>
        <w:t>10</w:t>
      </w:r>
      <w:r>
        <w:rPr>
          <w:rFonts w:hint="eastAsia" w:ascii="仿宋_GB2312" w:hAnsi="仿宋_GB2312" w:eastAsia="仿宋_GB2312" w:cs="仿宋_GB2312"/>
          <w:b w:val="0"/>
          <w:bCs w:val="0"/>
          <w:color w:val="000000"/>
          <w:spacing w:val="0"/>
          <w:kern w:val="2"/>
          <w:sz w:val="32"/>
          <w:szCs w:val="32"/>
          <w:u w:val="none"/>
          <w:lang w:val="en-US" w:eastAsia="zh-CN" w:bidi="ar-SA"/>
        </w:rPr>
        <w:t>件</w:t>
      </w:r>
      <w:r>
        <w:rPr>
          <w:rFonts w:hint="eastAsia" w:ascii="Times New Roman" w:hAnsi="Times New Roman" w:eastAsia="仿宋_GB2312" w:cs="仿宋_GB2312"/>
          <w:b w:val="0"/>
          <w:bCs w:val="0"/>
          <w:color w:val="000000"/>
          <w:spacing w:val="0"/>
          <w:kern w:val="2"/>
          <w:sz w:val="32"/>
          <w:szCs w:val="32"/>
          <w:u w:val="none"/>
          <w:lang w:val="en-US" w:eastAsia="zh-CN" w:bidi="ar-SA"/>
        </w:rPr>
        <w:t>13</w:t>
      </w:r>
      <w:r>
        <w:rPr>
          <w:rFonts w:hint="eastAsia" w:ascii="仿宋_GB2312" w:hAnsi="仿宋_GB2312" w:eastAsia="仿宋_GB2312" w:cs="仿宋_GB2312"/>
          <w:b w:val="0"/>
          <w:bCs w:val="0"/>
          <w:color w:val="000000"/>
          <w:spacing w:val="0"/>
          <w:kern w:val="2"/>
          <w:sz w:val="32"/>
          <w:szCs w:val="32"/>
          <w:u w:val="none"/>
          <w:lang w:val="en-US" w:eastAsia="zh-CN" w:bidi="ar-SA"/>
        </w:rPr>
        <w:t>人，线索成案率</w:t>
      </w:r>
      <w:r>
        <w:rPr>
          <w:rFonts w:hint="eastAsia" w:ascii="Times New Roman" w:hAnsi="Times New Roman" w:eastAsia="仿宋_GB2312" w:cs="仿宋_GB2312"/>
          <w:b w:val="0"/>
          <w:bCs w:val="0"/>
          <w:color w:val="000000"/>
          <w:spacing w:val="0"/>
          <w:kern w:val="2"/>
          <w:sz w:val="32"/>
          <w:szCs w:val="32"/>
          <w:u w:val="none"/>
          <w:lang w:val="en-US" w:eastAsia="zh-CN" w:bidi="ar-SA"/>
        </w:rPr>
        <w:t>80</w:t>
      </w:r>
      <w:r>
        <w:rPr>
          <w:rFonts w:hint="eastAsia" w:ascii="仿宋_GB2312" w:hAnsi="仿宋_GB2312" w:eastAsia="仿宋_GB2312" w:cs="仿宋_GB2312"/>
          <w:b w:val="0"/>
          <w:bCs w:val="0"/>
          <w:color w:val="000000"/>
          <w:spacing w:val="0"/>
          <w:kern w:val="2"/>
          <w:sz w:val="32"/>
          <w:szCs w:val="32"/>
          <w:u w:val="none"/>
          <w:lang w:val="en-US" w:eastAsia="zh-CN" w:bidi="ar-SA"/>
        </w:rPr>
        <w:t>%，实现巡察时间、任务“双过半”。建立“一函一单一述一评”巡改联动机制，以“提示函”向区委区政府分管领导抄送问题清单，以“重要整改事项交办单”压实被巡察党组织整改责任，对落实整改不力党组织负责人警示约谈，责令在区委常</w:t>
      </w:r>
      <w:r>
        <w:rPr>
          <w:rFonts w:hint="eastAsia" w:ascii="仿宋_GB2312" w:hAnsi="仿宋_GB2312" w:eastAsia="仿宋_GB2312" w:cs="仿宋_GB2312"/>
          <w:b w:val="0"/>
          <w:bCs w:val="0"/>
          <w:color w:val="000000"/>
          <w:spacing w:val="0"/>
          <w:kern w:val="2"/>
          <w:sz w:val="32"/>
          <w:szCs w:val="32"/>
          <w:lang w:val="en-US" w:eastAsia="zh-CN" w:bidi="ar-SA"/>
        </w:rPr>
        <w:t>委会上“述责”检视。开展整改质效评估，第一轮、第二轮巡察的</w:t>
      </w:r>
      <w:r>
        <w:rPr>
          <w:rFonts w:hint="eastAsia" w:ascii="Times New Roman" w:hAnsi="Times New Roman" w:eastAsia="仿宋_GB2312" w:cs="仿宋_GB2312"/>
          <w:b w:val="0"/>
          <w:bCs w:val="0"/>
          <w:color w:val="000000"/>
          <w:spacing w:val="0"/>
          <w:kern w:val="2"/>
          <w:sz w:val="32"/>
          <w:szCs w:val="32"/>
          <w:lang w:val="en-US" w:eastAsia="zh-CN" w:bidi="ar-SA"/>
        </w:rPr>
        <w:t>18</w:t>
      </w:r>
      <w:r>
        <w:rPr>
          <w:rFonts w:hint="eastAsia" w:ascii="仿宋_GB2312" w:hAnsi="仿宋_GB2312" w:eastAsia="仿宋_GB2312" w:cs="仿宋_GB2312"/>
          <w:b w:val="0"/>
          <w:bCs w:val="0"/>
          <w:color w:val="000000"/>
          <w:spacing w:val="0"/>
          <w:kern w:val="2"/>
          <w:sz w:val="32"/>
          <w:szCs w:val="32"/>
          <w:lang w:val="en-US" w:eastAsia="zh-CN" w:bidi="ar-SA"/>
        </w:rPr>
        <w:t>个党组织阶段性整改完成率达</w:t>
      </w:r>
      <w:r>
        <w:rPr>
          <w:rFonts w:hint="eastAsia" w:ascii="Times New Roman" w:hAnsi="Times New Roman" w:eastAsia="仿宋_GB2312" w:cs="仿宋_GB2312"/>
          <w:b w:val="0"/>
          <w:bCs w:val="0"/>
          <w:color w:val="000000"/>
          <w:spacing w:val="0"/>
          <w:kern w:val="2"/>
          <w:sz w:val="32"/>
          <w:szCs w:val="32"/>
          <w:lang w:val="en-US" w:eastAsia="zh-CN" w:bidi="ar-SA"/>
        </w:rPr>
        <w:t>91</w:t>
      </w:r>
      <w:r>
        <w:rPr>
          <w:rFonts w:hint="eastAsia" w:ascii="仿宋_GB2312" w:hAnsi="仿宋_GB2312" w:eastAsia="仿宋_GB2312" w:cs="仿宋_GB2312"/>
          <w:b w:val="0"/>
          <w:bCs w:val="0"/>
          <w:color w:val="000000"/>
          <w:spacing w:val="0"/>
          <w:kern w:val="2"/>
          <w:sz w:val="32"/>
          <w:szCs w:val="32"/>
          <w:lang w:val="en-US" w:eastAsia="zh-CN" w:bidi="ar-SA"/>
        </w:rPr>
        <w:t>%。坚持对共性问题集中整治，对深层次问题从制度上剖析原因、专项治理，做到“巡一次、见一事、理一制”，聚焦群众身边“微腐败”，开展专项治理</w:t>
      </w:r>
      <w:r>
        <w:rPr>
          <w:rFonts w:hint="eastAsia" w:ascii="Times New Roman" w:hAnsi="Times New Roman" w:eastAsia="仿宋_GB2312" w:cs="仿宋_GB2312"/>
          <w:b w:val="0"/>
          <w:bCs w:val="0"/>
          <w:color w:val="000000"/>
          <w:spacing w:val="0"/>
          <w:kern w:val="2"/>
          <w:sz w:val="32"/>
          <w:szCs w:val="32"/>
          <w:lang w:val="en-US" w:eastAsia="zh-CN" w:bidi="ar-SA"/>
        </w:rPr>
        <w:t>7</w:t>
      </w:r>
      <w:r>
        <w:rPr>
          <w:rFonts w:hint="eastAsia" w:ascii="仿宋_GB2312" w:hAnsi="仿宋_GB2312" w:eastAsia="仿宋_GB2312" w:cs="仿宋_GB2312"/>
          <w:b w:val="0"/>
          <w:bCs w:val="0"/>
          <w:color w:val="000000"/>
          <w:spacing w:val="0"/>
          <w:kern w:val="2"/>
          <w:sz w:val="32"/>
          <w:szCs w:val="32"/>
          <w:lang w:val="en-US" w:eastAsia="zh-CN" w:bidi="ar-SA"/>
        </w:rPr>
        <w:t>个，完善制度办法</w:t>
      </w:r>
      <w:r>
        <w:rPr>
          <w:rFonts w:hint="eastAsia" w:ascii="Times New Roman" w:hAnsi="Times New Roman" w:eastAsia="仿宋_GB2312" w:cs="仿宋_GB2312"/>
          <w:b w:val="0"/>
          <w:bCs w:val="0"/>
          <w:color w:val="000000"/>
          <w:spacing w:val="0"/>
          <w:kern w:val="2"/>
          <w:sz w:val="32"/>
          <w:szCs w:val="32"/>
          <w:lang w:val="en-US" w:eastAsia="zh-CN" w:bidi="ar-SA"/>
        </w:rPr>
        <w:t>14</w:t>
      </w:r>
      <w:r>
        <w:rPr>
          <w:rFonts w:hint="eastAsia" w:ascii="仿宋_GB2312" w:hAnsi="仿宋_GB2312" w:eastAsia="仿宋_GB2312" w:cs="仿宋_GB2312"/>
          <w:b w:val="0"/>
          <w:bCs w:val="0"/>
          <w:color w:val="000000"/>
          <w:spacing w:val="0"/>
          <w:kern w:val="2"/>
          <w:sz w:val="32"/>
          <w:szCs w:val="32"/>
          <w:lang w:val="en-US" w:eastAsia="zh-CN" w:bidi="ar-SA"/>
        </w:rPr>
        <w:t>项，以小切口解决民生大问题，为基层治理注入强劲动能。</w:t>
      </w:r>
    </w:p>
    <w:p w14:paraId="373DF5B1">
      <w:pPr>
        <w:keepNext w:val="0"/>
        <w:keepLines w:val="0"/>
        <w:pageBreakBefore w:val="0"/>
        <w:widowControl w:val="0"/>
        <w:numPr>
          <w:ilvl w:val="0"/>
          <w:numId w:val="0"/>
        </w:numPr>
        <w:kinsoku/>
        <w:wordWrap/>
        <w:overflowPunct w:val="0"/>
        <w:topLinePunct w:val="0"/>
        <w:autoSpaceDE/>
        <w:autoSpaceDN/>
        <w:bidi w:val="0"/>
        <w:adjustRightInd/>
        <w:snapToGrid/>
        <w:spacing w:beforeLines="0" w:beforeAutospacing="0" w:afterAutospacing="0" w:line="610" w:lineRule="exact"/>
        <w:ind w:firstLine="640" w:firstLineChars="200"/>
        <w:jc w:val="both"/>
        <w:textAlignment w:val="auto"/>
        <w:rPr>
          <w:rFonts w:hint="eastAsia" w:ascii="仿宋_GB2312" w:hAnsi="仿宋_GB2312" w:eastAsia="仿宋_GB2312" w:cs="仿宋_GB2312"/>
          <w:b w:val="0"/>
          <w:bCs w:val="0"/>
          <w:color w:val="000000"/>
          <w:spacing w:val="0"/>
          <w:kern w:val="2"/>
          <w:sz w:val="32"/>
          <w:szCs w:val="32"/>
          <w:u w:val="none"/>
          <w:lang w:val="en-US" w:eastAsia="zh-CN" w:bidi="ar-SA"/>
        </w:rPr>
      </w:pPr>
      <w:r>
        <w:rPr>
          <w:rFonts w:hint="eastAsia" w:ascii="Times New Roman" w:hAnsi="Times New Roman" w:eastAsia="仿宋_GB2312" w:cs="仿宋_GB2312"/>
          <w:b w:val="0"/>
          <w:bCs w:val="0"/>
          <w:color w:val="000000"/>
          <w:spacing w:val="0"/>
          <w:kern w:val="2"/>
          <w:sz w:val="32"/>
          <w:szCs w:val="32"/>
          <w:u w:val="none"/>
          <w:lang w:val="en-US" w:eastAsia="zh-CN" w:bidi="ar-SA"/>
        </w:rPr>
        <w:t>7</w:t>
      </w:r>
      <w:r>
        <w:rPr>
          <w:rFonts w:hint="eastAsia" w:ascii="仿宋_GB2312" w:hAnsi="仿宋_GB2312" w:eastAsia="仿宋_GB2312" w:cs="仿宋_GB2312"/>
          <w:b w:val="0"/>
          <w:bCs w:val="0"/>
          <w:color w:val="000000"/>
          <w:spacing w:val="0"/>
          <w:kern w:val="2"/>
          <w:sz w:val="32"/>
          <w:szCs w:val="32"/>
          <w:u w:val="none"/>
          <w:lang w:val="en-US" w:eastAsia="zh-CN" w:bidi="ar-SA"/>
        </w:rPr>
        <w:t>.加强自身建设，铁军本色更加纯正。区纪委常委会带头严格落实重大事项请示报告等制度，以“四高四专”工作理念和“四心四不”工作要求明方向、立规矩、正风气。坚持优进、严管、高出，提拔重用交流纪检监察干部</w:t>
      </w:r>
      <w:r>
        <w:rPr>
          <w:rFonts w:hint="eastAsia" w:ascii="Times New Roman" w:hAnsi="Times New Roman" w:eastAsia="仿宋_GB2312" w:cs="仿宋_GB2312"/>
          <w:b w:val="0"/>
          <w:bCs w:val="0"/>
          <w:color w:val="000000"/>
          <w:spacing w:val="0"/>
          <w:kern w:val="2"/>
          <w:sz w:val="32"/>
          <w:szCs w:val="32"/>
          <w:u w:val="none"/>
          <w:lang w:val="en-US" w:eastAsia="zh-CN" w:bidi="ar-SA"/>
        </w:rPr>
        <w:t>15</w:t>
      </w:r>
      <w:r>
        <w:rPr>
          <w:rFonts w:hint="eastAsia" w:ascii="仿宋_GB2312" w:hAnsi="仿宋_GB2312" w:eastAsia="仿宋_GB2312" w:cs="仿宋_GB2312"/>
          <w:b w:val="0"/>
          <w:bCs w:val="0"/>
          <w:color w:val="000000"/>
          <w:spacing w:val="0"/>
          <w:kern w:val="2"/>
          <w:sz w:val="32"/>
          <w:szCs w:val="32"/>
          <w:u w:val="none"/>
          <w:lang w:val="en-US" w:eastAsia="zh-CN" w:bidi="ar-SA"/>
        </w:rPr>
        <w:t>人，完成区镇两级</w:t>
      </w:r>
      <w:r>
        <w:rPr>
          <w:rFonts w:hint="eastAsia" w:ascii="Times New Roman" w:hAnsi="Times New Roman" w:eastAsia="仿宋_GB2312" w:cs="仿宋_GB2312"/>
          <w:b w:val="0"/>
          <w:bCs w:val="0"/>
          <w:color w:val="000000"/>
          <w:spacing w:val="0"/>
          <w:kern w:val="2"/>
          <w:sz w:val="32"/>
          <w:szCs w:val="32"/>
          <w:u w:val="none"/>
          <w:lang w:val="en-US" w:eastAsia="zh-CN" w:bidi="ar-SA"/>
        </w:rPr>
        <w:t>90</w:t>
      </w:r>
      <w:r>
        <w:rPr>
          <w:rFonts w:hint="eastAsia" w:ascii="仿宋_GB2312" w:hAnsi="仿宋_GB2312" w:eastAsia="仿宋_GB2312" w:cs="仿宋_GB2312"/>
          <w:b w:val="0"/>
          <w:bCs w:val="0"/>
          <w:color w:val="000000"/>
          <w:spacing w:val="0"/>
          <w:kern w:val="2"/>
          <w:sz w:val="32"/>
          <w:szCs w:val="32"/>
          <w:u w:val="none"/>
          <w:lang w:val="en-US" w:eastAsia="zh-CN" w:bidi="ar-SA"/>
        </w:rPr>
        <w:t>名纪检监察干部首次确定监察官等级工作。深化全员培训，实施办案能力提升专项计划，选派机关、派驻纪检监察干部</w:t>
      </w:r>
      <w:r>
        <w:rPr>
          <w:rFonts w:hint="eastAsia" w:ascii="Times New Roman" w:hAnsi="Times New Roman" w:eastAsia="仿宋_GB2312" w:cs="仿宋_GB2312"/>
          <w:b w:val="0"/>
          <w:bCs w:val="0"/>
          <w:color w:val="000000"/>
          <w:spacing w:val="0"/>
          <w:kern w:val="2"/>
          <w:sz w:val="32"/>
          <w:szCs w:val="32"/>
          <w:u w:val="none"/>
          <w:lang w:val="en-US" w:eastAsia="zh-CN" w:bidi="ar-SA"/>
        </w:rPr>
        <w:t>42</w:t>
      </w:r>
      <w:r>
        <w:rPr>
          <w:rFonts w:hint="eastAsia" w:ascii="仿宋_GB2312" w:hAnsi="仿宋_GB2312" w:eastAsia="仿宋_GB2312" w:cs="仿宋_GB2312"/>
          <w:b w:val="0"/>
          <w:bCs w:val="0"/>
          <w:color w:val="000000"/>
          <w:spacing w:val="0"/>
          <w:kern w:val="2"/>
          <w:sz w:val="32"/>
          <w:szCs w:val="32"/>
          <w:u w:val="none"/>
          <w:lang w:val="en-US" w:eastAsia="zh-CN" w:bidi="ar-SA"/>
        </w:rPr>
        <w:t>人次到省、市纪委监委机关跟班学习、上挂锻炼，依托“葭萌纪法讲堂”轮训干部</w:t>
      </w:r>
      <w:r>
        <w:rPr>
          <w:rFonts w:hint="eastAsia" w:ascii="Times New Roman" w:hAnsi="Times New Roman" w:eastAsia="仿宋_GB2312" w:cs="仿宋_GB2312"/>
          <w:b w:val="0"/>
          <w:bCs w:val="0"/>
          <w:color w:val="000000"/>
          <w:spacing w:val="0"/>
          <w:kern w:val="2"/>
          <w:sz w:val="32"/>
          <w:szCs w:val="32"/>
          <w:u w:val="none"/>
          <w:lang w:val="en-US" w:eastAsia="zh-CN" w:bidi="ar-SA"/>
        </w:rPr>
        <w:t>870</w:t>
      </w:r>
      <w:r>
        <w:rPr>
          <w:rFonts w:hint="eastAsia" w:ascii="仿宋_GB2312" w:hAnsi="仿宋_GB2312" w:eastAsia="仿宋_GB2312" w:cs="仿宋_GB2312"/>
          <w:b w:val="0"/>
          <w:bCs w:val="0"/>
          <w:color w:val="000000"/>
          <w:spacing w:val="0"/>
          <w:kern w:val="2"/>
          <w:sz w:val="32"/>
          <w:szCs w:val="32"/>
          <w:u w:val="none"/>
          <w:lang w:val="en-US" w:eastAsia="zh-CN" w:bidi="ar-SA"/>
        </w:rPr>
        <w:t>余人次，对镇纪委和村（社区）“四职合一”人员进行“巡回”集中面授、现场调研培训</w:t>
      </w:r>
      <w:r>
        <w:rPr>
          <w:rFonts w:hint="eastAsia" w:ascii="Times New Roman" w:hAnsi="Times New Roman" w:eastAsia="仿宋_GB2312" w:cs="仿宋_GB2312"/>
          <w:b w:val="0"/>
          <w:bCs w:val="0"/>
          <w:color w:val="000000"/>
          <w:spacing w:val="0"/>
          <w:kern w:val="2"/>
          <w:sz w:val="32"/>
          <w:szCs w:val="32"/>
          <w:u w:val="none"/>
          <w:lang w:val="en-US" w:eastAsia="zh-CN" w:bidi="ar-SA"/>
        </w:rPr>
        <w:t>9</w:t>
      </w:r>
      <w:r>
        <w:rPr>
          <w:rFonts w:hint="eastAsia" w:ascii="仿宋_GB2312" w:hAnsi="仿宋_GB2312" w:eastAsia="仿宋_GB2312" w:cs="仿宋_GB2312"/>
          <w:b w:val="0"/>
          <w:bCs w:val="0"/>
          <w:color w:val="000000"/>
          <w:spacing w:val="0"/>
          <w:kern w:val="2"/>
          <w:sz w:val="32"/>
          <w:szCs w:val="32"/>
          <w:u w:val="none"/>
          <w:lang w:val="en-US" w:eastAsia="zh-CN" w:bidi="ar-SA"/>
        </w:rPr>
        <w:t>次。强化纪检监察体制改革释能，推动增设区属国企纪委书记职数、选派区属学校纪委书记，全覆盖开展镇纪委和派驻（出）机构向区纪委述职述责述廉。提升纪检监察工作“三化”水平，健全内控制度</w:t>
      </w:r>
      <w:r>
        <w:rPr>
          <w:rFonts w:hint="eastAsia" w:ascii="Times New Roman" w:hAnsi="Times New Roman" w:eastAsia="仿宋_GB2312" w:cs="仿宋_GB2312"/>
          <w:b w:val="0"/>
          <w:bCs w:val="0"/>
          <w:color w:val="000000"/>
          <w:spacing w:val="0"/>
          <w:kern w:val="2"/>
          <w:sz w:val="32"/>
          <w:szCs w:val="32"/>
          <w:u w:val="none"/>
          <w:lang w:val="en-US" w:eastAsia="zh-CN" w:bidi="ar-SA"/>
        </w:rPr>
        <w:t>35</w:t>
      </w:r>
      <w:r>
        <w:rPr>
          <w:rFonts w:hint="eastAsia" w:ascii="仿宋_GB2312" w:hAnsi="仿宋_GB2312" w:eastAsia="仿宋_GB2312" w:cs="仿宋_GB2312"/>
          <w:b w:val="0"/>
          <w:bCs w:val="0"/>
          <w:color w:val="000000"/>
          <w:spacing w:val="0"/>
          <w:kern w:val="2"/>
          <w:sz w:val="32"/>
          <w:szCs w:val="32"/>
          <w:u w:val="none"/>
          <w:lang w:val="en-US" w:eastAsia="zh-CN" w:bidi="ar-SA"/>
        </w:rPr>
        <w:t>项，区纪委监委机关获评“第六届广元市最佳文明单位”，被市委市政府表彰为农业农村改革发展先进集体、优化营商环境先进集体。</w:t>
      </w:r>
    </w:p>
    <w:p w14:paraId="4470E897">
      <w:pPr>
        <w:pStyle w:val="4"/>
        <w:keepNext w:val="0"/>
        <w:keepLines w:val="0"/>
        <w:pageBreakBefore w:val="0"/>
        <w:widowControl w:val="0"/>
        <w:numPr>
          <w:ilvl w:val="0"/>
          <w:numId w:val="1"/>
        </w:numPr>
        <w:kinsoku/>
        <w:wordWrap/>
        <w:overflowPunct w:val="0"/>
        <w:topLinePunct/>
        <w:bidi w:val="0"/>
        <w:snapToGrid/>
        <w:spacing w:beforeLines="0" w:afterLines="0" w:line="610" w:lineRule="exact"/>
        <w:ind w:firstLine="640" w:firstLineChars="200"/>
        <w:jc w:val="both"/>
        <w:textAlignment w:val="auto"/>
        <w:rPr>
          <w:rFonts w:hint="default" w:ascii="黑体" w:hAnsi="黑体" w:eastAsia="黑体"/>
          <w:b w:val="0"/>
          <w:bCs w:val="0"/>
          <w:kern w:val="2"/>
          <w:sz w:val="32"/>
        </w:rPr>
      </w:pPr>
      <w:r>
        <w:rPr>
          <w:rFonts w:hint="eastAsia" w:ascii="黑体" w:hAnsi="黑体" w:eastAsia="黑体"/>
          <w:b w:val="0"/>
          <w:bCs w:val="0"/>
          <w:color w:val="000000"/>
          <w:kern w:val="2"/>
          <w:sz w:val="32"/>
        </w:rPr>
        <w:t>机</w:t>
      </w:r>
      <w:r>
        <w:rPr>
          <w:rFonts w:hint="eastAsia" w:ascii="黑体" w:hAnsi="黑体" w:eastAsia="黑体"/>
          <w:b w:val="0"/>
          <w:bCs w:val="0"/>
          <w:kern w:val="2"/>
          <w:sz w:val="32"/>
        </w:rPr>
        <w:t>构设置</w:t>
      </w:r>
    </w:p>
    <w:p w14:paraId="6847FBED">
      <w:pPr>
        <w:pStyle w:val="4"/>
        <w:keepNext w:val="0"/>
        <w:keepLines w:val="0"/>
        <w:pageBreakBefore w:val="0"/>
        <w:widowControl w:val="0"/>
        <w:numPr>
          <w:ilvl w:val="0"/>
          <w:numId w:val="0"/>
        </w:numPr>
        <w:kinsoku/>
        <w:wordWrap/>
        <w:overflowPunct w:val="0"/>
        <w:topLinePunct/>
        <w:bidi w:val="0"/>
        <w:snapToGrid/>
        <w:spacing w:beforeLines="0" w:afterLines="0" w:line="610" w:lineRule="exact"/>
        <w:ind w:firstLine="640" w:firstLineChars="200"/>
        <w:jc w:val="both"/>
        <w:textAlignment w:val="auto"/>
        <w:rPr>
          <w:rFonts w:hint="default" w:ascii="黑体" w:hAnsi="黑体" w:eastAsia="黑体"/>
          <w:b w:val="0"/>
          <w:bCs w:val="0"/>
          <w:kern w:val="2"/>
          <w:sz w:val="32"/>
        </w:rPr>
      </w:pPr>
      <w:r>
        <w:rPr>
          <w:rFonts w:hint="eastAsia" w:ascii="仿宋_GB2312" w:hAnsi="仿宋_GB2312" w:eastAsia="仿宋_GB2312" w:cs="仿宋_GB2312"/>
          <w:b w:val="0"/>
          <w:bCs w:val="0"/>
          <w:sz w:val="32"/>
          <w:szCs w:val="32"/>
          <w:lang w:eastAsia="zh-CN"/>
        </w:rPr>
        <w:t>中共广元市昭化区纪委属于一级预算单位，无下属</w:t>
      </w:r>
      <w:r>
        <w:rPr>
          <w:rFonts w:hint="eastAsia" w:ascii="仿宋_GB2312" w:hAnsi="仿宋_GB2312" w:eastAsia="仿宋_GB2312" w:cs="仿宋_GB2312"/>
          <w:b w:val="0"/>
          <w:bCs w:val="0"/>
          <w:sz w:val="32"/>
          <w:szCs w:val="32"/>
        </w:rPr>
        <w:t>二级</w:t>
      </w:r>
      <w:r>
        <w:rPr>
          <w:rFonts w:hint="eastAsia" w:ascii="仿宋_GB2312" w:hAnsi="仿宋_GB2312" w:eastAsia="仿宋_GB2312" w:cs="仿宋_GB2312"/>
          <w:b w:val="0"/>
          <w:bCs w:val="0"/>
          <w:sz w:val="32"/>
          <w:szCs w:val="32"/>
          <w:lang w:eastAsia="zh-CN"/>
        </w:rPr>
        <w:t>预算</w:t>
      </w:r>
      <w:r>
        <w:rPr>
          <w:rFonts w:hint="eastAsia" w:ascii="仿宋_GB2312" w:hAnsi="仿宋_GB2312" w:eastAsia="仿宋_GB2312" w:cs="仿宋_GB2312"/>
          <w:b w:val="0"/>
          <w:bCs w:val="0"/>
          <w:sz w:val="32"/>
          <w:szCs w:val="32"/>
        </w:rPr>
        <w:t>单位，其中行政单位</w:t>
      </w:r>
      <w:r>
        <w:rPr>
          <w:rFonts w:hint="eastAsia" w:ascii="Times New Roman" w:hAnsi="Times New Roman"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个，其他事业单位</w:t>
      </w:r>
      <w:r>
        <w:rPr>
          <w:rFonts w:hint="eastAsia" w:ascii="Times New Roman" w:hAnsi="Times New Roman"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个。</w:t>
      </w:r>
    </w:p>
    <w:p w14:paraId="48D04D54">
      <w:pPr>
        <w:keepNext w:val="0"/>
        <w:keepLines w:val="0"/>
        <w:pageBreakBefore w:val="0"/>
        <w:widowControl w:val="0"/>
        <w:kinsoku/>
        <w:wordWrap/>
        <w:overflowPunct w:val="0"/>
        <w:topLinePunct/>
        <w:bidi w:val="0"/>
        <w:snapToGrid/>
        <w:spacing w:beforeLines="0" w:afterLines="0" w:line="600" w:lineRule="exact"/>
        <w:jc w:val="center"/>
        <w:textAlignment w:val="auto"/>
        <w:rPr>
          <w:rFonts w:hint="eastAsia" w:ascii="方正小标宋简体" w:eastAsia="方正小标宋简体"/>
          <w:b w:val="0"/>
          <w:bCs w:val="0"/>
          <w:sz w:val="44"/>
        </w:rPr>
      </w:pPr>
      <w:r>
        <w:rPr>
          <w:rFonts w:hint="eastAsia" w:ascii="方正小标宋简体" w:eastAsia="方正小标宋简体"/>
          <w:b w:val="0"/>
          <w:bCs w:val="0"/>
          <w:sz w:val="44"/>
        </w:rPr>
        <w:t>第二部分</w:t>
      </w:r>
      <w:r>
        <w:rPr>
          <w:rFonts w:hint="eastAsia" w:ascii="方正小标宋简体" w:eastAsia="方正小标宋简体"/>
          <w:b w:val="0"/>
          <w:bCs w:val="0"/>
          <w:sz w:val="44"/>
          <w:lang w:val="en-US" w:eastAsia="zh-CN"/>
        </w:rPr>
        <w:t xml:space="preserve"> </w:t>
      </w:r>
      <w:r>
        <w:rPr>
          <w:rFonts w:hint="eastAsia" w:ascii="方正小标宋简体" w:eastAsia="方正小标宋简体"/>
          <w:b w:val="0"/>
          <w:bCs w:val="0"/>
          <w:sz w:val="44"/>
        </w:rPr>
        <w:t xml:space="preserve"> </w:t>
      </w:r>
      <w:r>
        <w:rPr>
          <w:rFonts w:hint="eastAsia" w:ascii="Times New Roman" w:hAnsi="Times New Roman" w:eastAsia="方正小标宋简体"/>
          <w:b w:val="0"/>
          <w:bCs w:val="0"/>
          <w:sz w:val="44"/>
        </w:rPr>
        <w:t>2023</w:t>
      </w:r>
      <w:r>
        <w:rPr>
          <w:rFonts w:hint="eastAsia" w:ascii="方正小标宋简体" w:eastAsia="方正小标宋简体"/>
          <w:b w:val="0"/>
          <w:bCs w:val="0"/>
          <w:sz w:val="44"/>
        </w:rPr>
        <w:t>年度</w:t>
      </w:r>
      <w:r>
        <w:rPr>
          <w:rFonts w:hint="eastAsia" w:ascii="方正小标宋简体" w:eastAsia="方正小标宋简体"/>
          <w:b w:val="0"/>
          <w:bCs w:val="0"/>
          <w:sz w:val="44"/>
          <w:lang w:eastAsia="zh-CN"/>
        </w:rPr>
        <w:t>部门</w:t>
      </w:r>
      <w:r>
        <w:rPr>
          <w:rFonts w:hint="eastAsia" w:ascii="方正小标宋简体" w:eastAsia="方正小标宋简体"/>
          <w:b w:val="0"/>
          <w:bCs w:val="0"/>
          <w:sz w:val="44"/>
        </w:rPr>
        <w:t>决算情况说明</w:t>
      </w:r>
    </w:p>
    <w:p w14:paraId="11C89556">
      <w:pPr>
        <w:pStyle w:val="6"/>
        <w:keepNext w:val="0"/>
        <w:keepLines w:val="0"/>
        <w:pageBreakBefore w:val="0"/>
        <w:widowControl w:val="0"/>
        <w:kinsoku/>
        <w:wordWrap/>
        <w:overflowPunct w:val="0"/>
        <w:bidi w:val="0"/>
        <w:snapToGrid/>
        <w:spacing w:beforeLines="0" w:afterLines="0" w:line="600" w:lineRule="exact"/>
        <w:textAlignment w:val="auto"/>
        <w:rPr>
          <w:rFonts w:hint="eastAsia"/>
          <w:b w:val="0"/>
          <w:bCs w:val="0"/>
          <w:sz w:val="30"/>
        </w:rPr>
      </w:pPr>
    </w:p>
    <w:p w14:paraId="3AABF1F9">
      <w:pPr>
        <w:pStyle w:val="4"/>
        <w:keepNext w:val="0"/>
        <w:keepLines w:val="0"/>
        <w:pageBreakBefore w:val="0"/>
        <w:widowControl w:val="0"/>
        <w:kinsoku/>
        <w:wordWrap/>
        <w:overflowPunct w:val="0"/>
        <w:topLinePunct/>
        <w:bidi w:val="0"/>
        <w:snapToGrid/>
        <w:spacing w:beforeLines="0" w:afterLines="0" w:line="600" w:lineRule="exact"/>
        <w:ind w:firstLine="640" w:firstLineChars="200"/>
        <w:jc w:val="both"/>
        <w:textAlignment w:val="auto"/>
        <w:rPr>
          <w:rFonts w:hint="eastAsia" w:ascii="黑体" w:hAnsi="黑体" w:eastAsia="黑体"/>
          <w:b w:val="0"/>
          <w:bCs w:val="0"/>
          <w:kern w:val="2"/>
          <w:sz w:val="32"/>
        </w:rPr>
      </w:pPr>
      <w:r>
        <w:rPr>
          <w:rFonts w:hint="eastAsia" w:ascii="黑体" w:hAnsi="黑体" w:eastAsia="黑体"/>
          <w:b w:val="0"/>
          <w:bCs w:val="0"/>
          <w:color w:val="000000"/>
          <w:kern w:val="2"/>
          <w:sz w:val="32"/>
        </w:rPr>
        <w:t>一、收</w:t>
      </w:r>
      <w:r>
        <w:rPr>
          <w:rFonts w:hint="eastAsia" w:ascii="黑体" w:hAnsi="黑体" w:eastAsia="黑体"/>
          <w:b w:val="0"/>
          <w:bCs w:val="0"/>
          <w:kern w:val="2"/>
          <w:sz w:val="32"/>
        </w:rPr>
        <w:t>入支出决算总体情况说明</w:t>
      </w:r>
    </w:p>
    <w:p w14:paraId="0DD72E2F">
      <w:pPr>
        <w:keepNext w:val="0"/>
        <w:keepLines w:val="0"/>
        <w:pageBreakBefore w:val="0"/>
        <w:widowControl w:val="0"/>
        <w:kinsoku/>
        <w:wordWrap/>
        <w:overflowPunct w:val="0"/>
        <w:topLinePunct/>
        <w:bidi w:val="0"/>
        <w:snapToGrid/>
        <w:spacing w:beforeLines="0" w:afterLines="0" w:line="600" w:lineRule="exact"/>
        <w:ind w:firstLine="640" w:firstLineChars="200"/>
        <w:jc w:val="both"/>
        <w:textAlignment w:val="auto"/>
        <w:rPr>
          <w:rFonts w:hint="eastAsia" w:ascii="仿宋_GB2312" w:hAnsi="仿宋_GB2312" w:eastAsia="仿宋_GB2312"/>
          <w:b w:val="0"/>
          <w:bCs w:val="0"/>
          <w:color w:val="000000"/>
          <w:kern w:val="2"/>
          <w:sz w:val="32"/>
          <w:lang w:val="en-US" w:eastAsia="zh-CN"/>
        </w:rPr>
      </w:pP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年度收、支总计均为</w:t>
      </w:r>
      <w:r>
        <w:rPr>
          <w:rFonts w:hint="eastAsia" w:ascii="Times New Roman" w:hAnsi="Times New Roman" w:eastAsia="仿宋_GB2312"/>
          <w:b w:val="0"/>
          <w:bCs w:val="0"/>
          <w:color w:val="000000"/>
          <w:kern w:val="2"/>
          <w:sz w:val="32"/>
          <w:lang w:val="en-US" w:eastAsia="zh-CN"/>
        </w:rPr>
        <w:t>2200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03</w:t>
      </w:r>
      <w:r>
        <w:rPr>
          <w:rFonts w:hint="eastAsia" w:ascii="仿宋_GB2312" w:hAnsi="仿宋_GB2312" w:eastAsia="仿宋_GB2312"/>
          <w:b w:val="0"/>
          <w:bCs w:val="0"/>
          <w:color w:val="000000"/>
          <w:kern w:val="2"/>
          <w:sz w:val="32"/>
        </w:rPr>
        <w:t>万元。与</w:t>
      </w:r>
      <w:r>
        <w:rPr>
          <w:rFonts w:hint="eastAsia" w:ascii="Times New Roman" w:hAnsi="Times New Roman" w:eastAsia="仿宋_GB2312"/>
          <w:b w:val="0"/>
          <w:bCs w:val="0"/>
          <w:color w:val="000000"/>
          <w:kern w:val="2"/>
          <w:sz w:val="32"/>
        </w:rPr>
        <w:t>2022</w:t>
      </w:r>
      <w:r>
        <w:rPr>
          <w:rFonts w:hint="eastAsia" w:ascii="仿宋_GB2312" w:hAnsi="仿宋_GB2312" w:eastAsia="仿宋_GB2312"/>
          <w:b w:val="0"/>
          <w:bCs w:val="0"/>
          <w:color w:val="000000"/>
          <w:kern w:val="2"/>
          <w:sz w:val="32"/>
        </w:rPr>
        <w:t>年度相比，收、支总计各增加</w:t>
      </w:r>
      <w:r>
        <w:rPr>
          <w:rFonts w:hint="eastAsia" w:ascii="Times New Roman" w:hAnsi="Times New Roman" w:eastAsia="仿宋_GB2312"/>
          <w:b w:val="0"/>
          <w:bCs w:val="0"/>
          <w:color w:val="000000"/>
          <w:kern w:val="2"/>
          <w:sz w:val="32"/>
          <w:lang w:val="en-US" w:eastAsia="zh-CN"/>
        </w:rPr>
        <w:t>470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04</w:t>
      </w:r>
      <w:r>
        <w:rPr>
          <w:rFonts w:hint="eastAsia" w:ascii="仿宋_GB2312" w:hAnsi="仿宋_GB2312" w:eastAsia="仿宋_GB2312"/>
          <w:b w:val="0"/>
          <w:bCs w:val="0"/>
          <w:color w:val="000000"/>
          <w:kern w:val="2"/>
          <w:sz w:val="32"/>
        </w:rPr>
        <w:t>万元，增长</w:t>
      </w:r>
      <w:r>
        <w:rPr>
          <w:rFonts w:hint="eastAsia" w:ascii="Times New Roman" w:hAnsi="Times New Roman" w:eastAsia="仿宋_GB2312"/>
          <w:b w:val="0"/>
          <w:bCs w:val="0"/>
          <w:color w:val="000000"/>
          <w:kern w:val="2"/>
          <w:sz w:val="32"/>
          <w:lang w:val="en-US" w:eastAsia="zh-CN"/>
        </w:rPr>
        <w:t>27</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17</w:t>
      </w:r>
      <w:r>
        <w:rPr>
          <w:rFonts w:hint="eastAsia" w:ascii="仿宋_GB2312" w:hAnsi="仿宋_GB2312" w:eastAsia="仿宋_GB2312"/>
          <w:b w:val="0"/>
          <w:bCs w:val="0"/>
          <w:color w:val="000000"/>
          <w:kern w:val="2"/>
          <w:sz w:val="32"/>
        </w:rPr>
        <w:t>%。主要变动原因</w:t>
      </w:r>
      <w:r>
        <w:rPr>
          <w:rFonts w:hint="eastAsia" w:ascii="仿宋_GB2312" w:hAnsi="仿宋_GB2312" w:eastAsia="仿宋_GB2312"/>
          <w:b w:val="0"/>
          <w:bCs w:val="0"/>
          <w:color w:val="000000"/>
          <w:kern w:val="2"/>
          <w:sz w:val="32"/>
          <w:lang w:eastAsia="zh-CN"/>
        </w:rPr>
        <w:t>一</w:t>
      </w:r>
      <w:r>
        <w:rPr>
          <w:rFonts w:hint="eastAsia" w:ascii="仿宋_GB2312" w:hAnsi="仿宋_GB2312" w:eastAsia="仿宋_GB2312"/>
          <w:b w:val="0"/>
          <w:bCs w:val="0"/>
          <w:color w:val="000000"/>
          <w:kern w:val="2"/>
          <w:sz w:val="32"/>
        </w:rPr>
        <w:t>是</w:t>
      </w:r>
      <w:r>
        <w:rPr>
          <w:rFonts w:hint="eastAsia" w:ascii="仿宋_GB2312" w:hAnsi="仿宋_GB2312" w:eastAsia="仿宋_GB2312"/>
          <w:b w:val="0"/>
          <w:bCs w:val="0"/>
          <w:color w:val="000000"/>
          <w:kern w:val="2"/>
          <w:sz w:val="32"/>
          <w:lang w:eastAsia="zh-CN"/>
        </w:rPr>
        <w:t>人员调入和人员职级晋升导致基本支出中的人员经费和公用经费增加，二是</w:t>
      </w:r>
      <w:r>
        <w:rPr>
          <w:rFonts w:hint="eastAsia" w:ascii="仿宋_GB2312" w:hAnsi="仿宋_GB2312" w:eastAsia="仿宋_GB2312"/>
          <w:b w:val="0"/>
          <w:bCs w:val="0"/>
          <w:color w:val="000000"/>
          <w:kern w:val="2"/>
          <w:sz w:val="32"/>
          <w:lang w:val="en-US" w:eastAsia="zh-CN"/>
        </w:rPr>
        <w:t>增加</w:t>
      </w:r>
      <w:r>
        <w:rPr>
          <w:rFonts w:hint="eastAsia" w:ascii="仿宋_GB2312" w:hAnsi="仿宋_GB2312" w:eastAsia="仿宋_GB2312"/>
          <w:b w:val="0"/>
          <w:bCs w:val="0"/>
          <w:color w:val="000000"/>
          <w:kern w:val="2"/>
          <w:sz w:val="32"/>
          <w:lang w:eastAsia="zh-CN"/>
        </w:rPr>
        <w:t>乡镇（街道）谈话室标准化建设差口资金</w:t>
      </w:r>
      <w:r>
        <w:rPr>
          <w:rFonts w:hint="eastAsia" w:ascii="仿宋_GB2312" w:hAnsi="仿宋_GB2312" w:eastAsia="仿宋_GB2312"/>
          <w:b w:val="0"/>
          <w:bCs w:val="0"/>
          <w:color w:val="000000"/>
          <w:kern w:val="2"/>
          <w:sz w:val="32"/>
          <w:lang w:val="en-US" w:eastAsia="zh-CN"/>
        </w:rPr>
        <w:t>、村级群众说事服务站工作经费和</w:t>
      </w:r>
      <w:r>
        <w:rPr>
          <w:rFonts w:hint="eastAsia" w:ascii="仿宋_GB2312" w:hAnsi="仿宋_GB2312" w:eastAsia="仿宋_GB2312"/>
          <w:b w:val="0"/>
          <w:bCs w:val="0"/>
          <w:color w:val="000000"/>
          <w:kern w:val="2"/>
          <w:sz w:val="32"/>
          <w:lang w:eastAsia="zh-CN"/>
        </w:rPr>
        <w:t>年底追加</w:t>
      </w:r>
      <w:r>
        <w:rPr>
          <w:rFonts w:hint="eastAsia" w:ascii="仿宋_GB2312" w:hAnsi="仿宋_GB2312" w:eastAsia="仿宋_GB2312"/>
          <w:b w:val="0"/>
          <w:bCs w:val="0"/>
          <w:color w:val="000000"/>
          <w:kern w:val="2"/>
          <w:sz w:val="32"/>
          <w:lang w:val="en-US" w:eastAsia="zh-CN"/>
        </w:rPr>
        <w:t>审查调查工作经费、</w:t>
      </w:r>
      <w:r>
        <w:rPr>
          <w:rFonts w:hint="eastAsia" w:ascii="Times New Roman" w:hAnsi="Times New Roman" w:eastAsia="仿宋_GB2312"/>
          <w:b w:val="0"/>
          <w:bCs w:val="0"/>
          <w:color w:val="000000"/>
          <w:kern w:val="2"/>
          <w:sz w:val="32"/>
          <w:lang w:val="en-US" w:eastAsia="zh-CN"/>
        </w:rPr>
        <w:t>2022</w:t>
      </w:r>
      <w:r>
        <w:rPr>
          <w:rFonts w:hint="eastAsia" w:ascii="仿宋_GB2312" w:hAnsi="仿宋_GB2312" w:eastAsia="仿宋_GB2312"/>
          <w:b w:val="0"/>
          <w:bCs w:val="0"/>
          <w:color w:val="000000"/>
          <w:kern w:val="2"/>
          <w:sz w:val="32"/>
          <w:lang w:val="en-US" w:eastAsia="zh-CN"/>
        </w:rPr>
        <w:t>年目标奖考核费用预算。</w:t>
      </w:r>
    </w:p>
    <w:p w14:paraId="05EA652B">
      <w:pPr>
        <w:pStyle w:val="18"/>
        <w:jc w:val="center"/>
        <w:rPr>
          <w:rFonts w:hint="eastAsia" w:ascii="仿宋_GB2312" w:hAnsi="仿宋_GB2312" w:eastAsia="仿宋_GB2312"/>
          <w:b w:val="0"/>
          <w:bCs w:val="0"/>
          <w:color w:val="000000"/>
          <w:kern w:val="2"/>
          <w:sz w:val="32"/>
          <w:lang w:val="en-US" w:eastAsia="zh-CN"/>
        </w:rPr>
      </w:pPr>
      <w:r>
        <w:rPr>
          <w:rFonts w:hint="eastAsia" w:eastAsiaTheme="minorEastAsia"/>
          <w:b w:val="0"/>
          <w:bCs w:val="0"/>
          <w:lang w:eastAsia="zh-CN"/>
        </w:rPr>
        <w:object>
          <v:shape id="_x0000_i1025" o:spt="75" type="#_x0000_t75" style="height:259pt;width:285.85pt;" o:ole="t" filled="f" o:preferrelative="t" stroked="f" coordsize="21600,21600">
            <v:path/>
            <v:fill on="f" focussize="0,0"/>
            <v:stroke on="f"/>
            <v:imagedata r:id="rId10" o:title=""/>
            <o:lock v:ext="edit" aspectratio="t"/>
            <w10:wrap type="none"/>
            <w10:anchorlock/>
          </v:shape>
          <o:OLEObject Type="Embed" ProgID="excel.sheet.8" ShapeID="_x0000_i1025" DrawAspect="Content" ObjectID="_1468075725" r:id="rId9">
            <o:LockedField>false</o:LockedField>
          </o:OLEObject>
        </w:object>
      </w:r>
    </w:p>
    <w:p w14:paraId="3F017212">
      <w:pPr>
        <w:overflowPunct w:val="0"/>
        <w:topLinePunct/>
        <w:spacing w:beforeLines="0" w:afterLines="0" w:line="576" w:lineRule="exact"/>
        <w:ind w:firstLine="640" w:firstLineChars="200"/>
        <w:jc w:val="both"/>
        <w:rPr>
          <w:rFonts w:hint="eastAsia" w:ascii="黑体" w:hAnsi="黑体" w:eastAsia="黑体"/>
          <w:b w:val="0"/>
          <w:bCs w:val="0"/>
          <w:kern w:val="2"/>
          <w:sz w:val="32"/>
        </w:rPr>
      </w:pPr>
      <w:r>
        <w:rPr>
          <w:rFonts w:hint="eastAsia" w:ascii="黑体" w:hAnsi="黑体" w:eastAsia="黑体"/>
          <w:b w:val="0"/>
          <w:bCs w:val="0"/>
          <w:color w:val="000000"/>
          <w:kern w:val="2"/>
          <w:sz w:val="32"/>
        </w:rPr>
        <w:t>二、收</w:t>
      </w:r>
      <w:r>
        <w:rPr>
          <w:rFonts w:hint="eastAsia" w:ascii="黑体" w:hAnsi="黑体" w:eastAsia="黑体"/>
          <w:b w:val="0"/>
          <w:bCs w:val="0"/>
          <w:kern w:val="2"/>
          <w:sz w:val="32"/>
        </w:rPr>
        <w:t>入决算情况说明</w:t>
      </w:r>
    </w:p>
    <w:p w14:paraId="1323C1B9">
      <w:pPr>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lang w:eastAsia="zh-CN"/>
        </w:rPr>
      </w:pP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年本年收入合计</w:t>
      </w:r>
      <w:r>
        <w:rPr>
          <w:rFonts w:hint="eastAsia" w:ascii="Times New Roman" w:hAnsi="Times New Roman" w:eastAsia="仿宋_GB2312"/>
          <w:b w:val="0"/>
          <w:bCs w:val="0"/>
          <w:color w:val="000000"/>
          <w:kern w:val="2"/>
          <w:sz w:val="32"/>
          <w:lang w:val="en-US" w:eastAsia="zh-CN"/>
        </w:rPr>
        <w:t>2200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03</w:t>
      </w:r>
      <w:r>
        <w:rPr>
          <w:rFonts w:hint="eastAsia" w:ascii="仿宋_GB2312" w:hAnsi="仿宋_GB2312" w:eastAsia="仿宋_GB2312"/>
          <w:b w:val="0"/>
          <w:bCs w:val="0"/>
          <w:color w:val="000000"/>
          <w:kern w:val="2"/>
          <w:sz w:val="32"/>
        </w:rPr>
        <w:t>万元，其中：一般公共预算财政拨款收入</w:t>
      </w:r>
      <w:r>
        <w:rPr>
          <w:rFonts w:hint="eastAsia" w:ascii="Times New Roman" w:hAnsi="Times New Roman" w:eastAsia="仿宋_GB2312"/>
          <w:b w:val="0"/>
          <w:bCs w:val="0"/>
          <w:color w:val="000000"/>
          <w:kern w:val="2"/>
          <w:sz w:val="32"/>
          <w:lang w:val="en-US" w:eastAsia="zh-CN"/>
        </w:rPr>
        <w:t>2200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03</w:t>
      </w:r>
      <w:r>
        <w:rPr>
          <w:rFonts w:hint="eastAsia" w:ascii="仿宋_GB2312" w:hAnsi="仿宋_GB2312" w:eastAsia="仿宋_GB2312"/>
          <w:b w:val="0"/>
          <w:bCs w:val="0"/>
          <w:color w:val="000000"/>
          <w:kern w:val="2"/>
          <w:sz w:val="32"/>
        </w:rPr>
        <w:t>万元</w:t>
      </w:r>
      <w:r>
        <w:rPr>
          <w:rFonts w:hint="eastAsia" w:ascii="仿宋_GB2312" w:hAnsi="仿宋_GB2312" w:eastAsia="仿宋_GB2312"/>
          <w:b w:val="0"/>
          <w:bCs w:val="0"/>
          <w:color w:val="000000"/>
          <w:kern w:val="2"/>
          <w:sz w:val="32"/>
          <w:lang w:eastAsia="zh-CN"/>
        </w:rPr>
        <w:t>。</w:t>
      </w:r>
    </w:p>
    <w:p w14:paraId="2D1651FF">
      <w:pPr>
        <w:overflowPunct w:val="0"/>
        <w:topLinePunct/>
        <w:spacing w:beforeLines="0" w:afterLines="0" w:line="240" w:lineRule="auto"/>
        <w:ind w:firstLine="480" w:firstLineChars="200"/>
        <w:jc w:val="center"/>
        <w:rPr>
          <w:rFonts w:hint="eastAsia" w:ascii="仿宋_GB2312" w:hAnsi="仿宋_GB2312" w:eastAsia="仿宋_GB2312"/>
          <w:b w:val="0"/>
          <w:bCs w:val="0"/>
          <w:color w:val="000000"/>
          <w:kern w:val="2"/>
          <w:sz w:val="32"/>
          <w:lang w:eastAsia="zh-CN"/>
        </w:rPr>
      </w:pPr>
      <w:r>
        <w:rPr>
          <w:rFonts w:hint="eastAsia" w:eastAsiaTheme="minorEastAsia"/>
          <w:b w:val="0"/>
          <w:bCs w:val="0"/>
          <w:lang w:eastAsia="zh-CN"/>
        </w:rPr>
        <w:object>
          <v:shape id="_x0000_i1026" o:spt="75" type="#_x0000_t75" style="height:194.2pt;width:257.55pt;" o:ole="t" filled="f" o:preferrelative="t" stroked="f" coordsize="21600,21600">
            <v:path/>
            <v:fill on="f" focussize="0,0"/>
            <v:stroke on="f"/>
            <v:imagedata r:id="rId12" o:title=""/>
            <o:lock v:ext="edit" aspectratio="t"/>
            <w10:wrap type="none"/>
            <w10:anchorlock/>
          </v:shape>
          <o:OLEObject Type="Embed" ProgID="excel.sheet.8" ShapeID="_x0000_i1026" DrawAspect="Content" ObjectID="_1468075726" r:id="rId11">
            <o:LockedField>false</o:LockedField>
          </o:OLEObject>
        </w:object>
      </w:r>
    </w:p>
    <w:p w14:paraId="1F4BB487">
      <w:pPr>
        <w:overflowPunct w:val="0"/>
        <w:topLinePunct/>
        <w:spacing w:beforeLines="0" w:afterLines="0" w:line="576" w:lineRule="exact"/>
        <w:ind w:firstLine="640" w:firstLineChars="200"/>
        <w:jc w:val="both"/>
        <w:rPr>
          <w:rFonts w:hint="eastAsia" w:ascii="黑体" w:hAnsi="黑体" w:eastAsia="黑体"/>
          <w:b w:val="0"/>
          <w:bCs w:val="0"/>
          <w:kern w:val="2"/>
          <w:sz w:val="32"/>
        </w:rPr>
      </w:pPr>
      <w:r>
        <w:rPr>
          <w:rFonts w:hint="eastAsia" w:ascii="黑体" w:hAnsi="黑体" w:eastAsia="黑体"/>
          <w:b w:val="0"/>
          <w:bCs w:val="0"/>
          <w:color w:val="000000"/>
          <w:kern w:val="2"/>
          <w:sz w:val="32"/>
        </w:rPr>
        <w:t>三、支</w:t>
      </w:r>
      <w:r>
        <w:rPr>
          <w:rFonts w:hint="eastAsia" w:ascii="黑体" w:hAnsi="黑体" w:eastAsia="黑体"/>
          <w:b w:val="0"/>
          <w:bCs w:val="0"/>
          <w:kern w:val="2"/>
          <w:sz w:val="32"/>
        </w:rPr>
        <w:t>出决算情况说明</w:t>
      </w:r>
    </w:p>
    <w:p w14:paraId="19D43285">
      <w:pPr>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年本年支出合计</w:t>
      </w:r>
      <w:r>
        <w:rPr>
          <w:rFonts w:hint="eastAsia" w:ascii="Times New Roman" w:hAnsi="Times New Roman" w:eastAsia="仿宋_GB2312"/>
          <w:b w:val="0"/>
          <w:bCs w:val="0"/>
          <w:color w:val="000000"/>
          <w:kern w:val="2"/>
          <w:sz w:val="32"/>
          <w:lang w:val="en-US" w:eastAsia="zh-CN"/>
        </w:rPr>
        <w:t>2200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03</w:t>
      </w:r>
      <w:r>
        <w:rPr>
          <w:rFonts w:hint="eastAsia" w:ascii="仿宋_GB2312" w:hAnsi="仿宋_GB2312" w:eastAsia="仿宋_GB2312"/>
          <w:b w:val="0"/>
          <w:bCs w:val="0"/>
          <w:color w:val="000000"/>
          <w:kern w:val="2"/>
          <w:sz w:val="32"/>
        </w:rPr>
        <w:t>万元，其中：基本支出</w:t>
      </w:r>
      <w:r>
        <w:rPr>
          <w:rFonts w:hint="eastAsia" w:ascii="Times New Roman" w:hAnsi="Times New Roman" w:eastAsia="仿宋_GB2312"/>
          <w:b w:val="0"/>
          <w:bCs w:val="0"/>
          <w:color w:val="000000"/>
          <w:kern w:val="2"/>
          <w:sz w:val="32"/>
          <w:lang w:val="en-US" w:eastAsia="zh-CN"/>
        </w:rPr>
        <w:t>1551</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23</w:t>
      </w:r>
      <w:r>
        <w:rPr>
          <w:rFonts w:hint="eastAsia" w:ascii="仿宋_GB2312" w:hAnsi="仿宋_GB2312" w:eastAsia="仿宋_GB2312"/>
          <w:b w:val="0"/>
          <w:bCs w:val="0"/>
          <w:color w:val="000000"/>
          <w:kern w:val="2"/>
          <w:sz w:val="32"/>
        </w:rPr>
        <w:t>万元，占</w:t>
      </w:r>
      <w:r>
        <w:rPr>
          <w:rFonts w:hint="eastAsia" w:ascii="Times New Roman" w:hAnsi="Times New Roman" w:eastAsia="仿宋_GB2312"/>
          <w:b w:val="0"/>
          <w:bCs w:val="0"/>
          <w:color w:val="000000"/>
          <w:kern w:val="2"/>
          <w:sz w:val="32"/>
          <w:lang w:val="en-US" w:eastAsia="zh-CN"/>
        </w:rPr>
        <w:t>70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51</w:t>
      </w:r>
      <w:r>
        <w:rPr>
          <w:rFonts w:hint="eastAsia" w:ascii="仿宋_GB2312" w:hAnsi="仿宋_GB2312" w:eastAsia="仿宋_GB2312"/>
          <w:b w:val="0"/>
          <w:bCs w:val="0"/>
          <w:color w:val="000000"/>
          <w:kern w:val="2"/>
          <w:sz w:val="32"/>
        </w:rPr>
        <w:t>%；项目支出</w:t>
      </w:r>
      <w:r>
        <w:rPr>
          <w:rFonts w:hint="eastAsia" w:ascii="Times New Roman" w:hAnsi="Times New Roman" w:eastAsia="仿宋_GB2312"/>
          <w:b w:val="0"/>
          <w:bCs w:val="0"/>
          <w:color w:val="000000"/>
          <w:kern w:val="2"/>
          <w:sz w:val="32"/>
          <w:lang w:val="en-US" w:eastAsia="zh-CN"/>
        </w:rPr>
        <w:t>648</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8</w:t>
      </w:r>
      <w:r>
        <w:rPr>
          <w:rFonts w:hint="eastAsia" w:ascii="仿宋_GB2312" w:hAnsi="仿宋_GB2312" w:eastAsia="仿宋_GB2312"/>
          <w:b w:val="0"/>
          <w:bCs w:val="0"/>
          <w:color w:val="000000"/>
          <w:kern w:val="2"/>
          <w:sz w:val="32"/>
        </w:rPr>
        <w:t>万元，占</w:t>
      </w:r>
      <w:r>
        <w:rPr>
          <w:rFonts w:hint="eastAsia" w:ascii="Times New Roman" w:hAnsi="Times New Roman" w:eastAsia="仿宋_GB2312"/>
          <w:b w:val="0"/>
          <w:bCs w:val="0"/>
          <w:color w:val="000000"/>
          <w:kern w:val="2"/>
          <w:sz w:val="32"/>
          <w:lang w:val="en-US" w:eastAsia="zh-CN"/>
        </w:rPr>
        <w:t>29</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49</w:t>
      </w:r>
      <w:r>
        <w:rPr>
          <w:rFonts w:hint="eastAsia" w:ascii="仿宋_GB2312" w:hAnsi="仿宋_GB2312" w:eastAsia="仿宋_GB2312"/>
          <w:b w:val="0"/>
          <w:bCs w:val="0"/>
          <w:color w:val="000000"/>
          <w:kern w:val="2"/>
          <w:sz w:val="32"/>
        </w:rPr>
        <w:t>%。</w:t>
      </w:r>
    </w:p>
    <w:p w14:paraId="63620064">
      <w:pPr>
        <w:overflowPunct w:val="0"/>
        <w:topLinePunct/>
        <w:spacing w:beforeLines="0" w:afterLines="0" w:line="240" w:lineRule="auto"/>
        <w:ind w:firstLine="480" w:firstLineChars="200"/>
        <w:jc w:val="both"/>
        <w:rPr>
          <w:rFonts w:hint="eastAsia" w:ascii="仿宋_GB2312" w:hAnsi="仿宋_GB2312" w:eastAsia="仿宋_GB2312"/>
          <w:b w:val="0"/>
          <w:bCs w:val="0"/>
          <w:color w:val="000000"/>
          <w:kern w:val="2"/>
          <w:sz w:val="32"/>
          <w:highlight w:val="yellow"/>
        </w:rPr>
      </w:pPr>
      <w:r>
        <w:rPr>
          <w:b w:val="0"/>
          <w:bCs w:val="0"/>
        </w:rPr>
        <mc:AlternateContent>
          <mc:Choice Requires="wps">
            <w:drawing>
              <wp:anchor distT="0" distB="0" distL="114300" distR="114300" simplePos="0" relativeHeight="251660288" behindDoc="0" locked="0" layoutInCell="1" allowOverlap="1">
                <wp:simplePos x="0" y="0"/>
                <wp:positionH relativeFrom="column">
                  <wp:posOffset>1285875</wp:posOffset>
                </wp:positionH>
                <wp:positionV relativeFrom="paragraph">
                  <wp:posOffset>1343025</wp:posOffset>
                </wp:positionV>
                <wp:extent cx="697230" cy="240665"/>
                <wp:effectExtent l="0" t="0" r="0" b="0"/>
                <wp:wrapNone/>
                <wp:docPr id="232" name="矩形 3"/>
                <wp:cNvGraphicFramePr/>
                <a:graphic xmlns:a="http://schemas.openxmlformats.org/drawingml/2006/main">
                  <a:graphicData uri="http://schemas.microsoft.com/office/word/2010/wordprocessingShape">
                    <wps:wsp>
                      <wps:cNvSpPr/>
                      <wps:spPr>
                        <a:xfrm>
                          <a:off x="0" y="0"/>
                          <a:ext cx="697230" cy="240665"/>
                        </a:xfrm>
                        <a:prstGeom prst="rect">
                          <a:avLst/>
                        </a:prstGeom>
                        <a:noFill/>
                        <a:ln>
                          <a:noFill/>
                        </a:ln>
                      </wps:spPr>
                      <wps:txbx>
                        <w:txbxContent>
                          <w:p w14:paraId="17BB6240">
                            <w:pPr>
                              <w:pStyle w:val="12"/>
                              <w:kinsoku/>
                              <w:ind w:left="0"/>
                              <w:jc w:val="center"/>
                            </w:pPr>
                            <w:r>
                              <w:rPr>
                                <w:rFonts w:ascii="Times New Roman" w:hAnsi="Times New Roman" w:eastAsia="宋体"/>
                                <w:color w:val="000000" w:themeColor="text1"/>
                                <w:kern w:val="24"/>
                                <w:sz w:val="18"/>
                                <w:szCs w:val="18"/>
                                <w14:textFill>
                                  <w14:solidFill>
                                    <w14:schemeClr w14:val="tx1"/>
                                  </w14:solidFill>
                                </w14:textFill>
                              </w:rPr>
                              <w:t>648</w:t>
                            </w:r>
                            <w:r>
                              <w:rPr>
                                <w:rFonts w:ascii="宋体" w:hAnsi="宋体" w:eastAsia="宋体"/>
                                <w:color w:val="000000" w:themeColor="text1"/>
                                <w:kern w:val="24"/>
                                <w:sz w:val="18"/>
                                <w:szCs w:val="18"/>
                                <w14:textFill>
                                  <w14:solidFill>
                                    <w14:schemeClr w14:val="tx1"/>
                                  </w14:solidFill>
                                </w14:textFill>
                              </w:rPr>
                              <w:t>.</w:t>
                            </w:r>
                            <w:r>
                              <w:rPr>
                                <w:rFonts w:ascii="Times New Roman" w:hAnsi="Times New Roman" w:eastAsia="宋体"/>
                                <w:color w:val="000000" w:themeColor="text1"/>
                                <w:kern w:val="24"/>
                                <w:sz w:val="18"/>
                                <w:szCs w:val="18"/>
                                <w14:textFill>
                                  <w14:solidFill>
                                    <w14:schemeClr w14:val="tx1"/>
                                  </w14:solidFill>
                                </w14:textFill>
                              </w:rPr>
                              <w:t>8</w:t>
                            </w:r>
                            <w:r>
                              <w:rPr>
                                <w:rFonts w:ascii="宋体" w:hAnsi="宋体" w:eastAsia="宋体"/>
                                <w:color w:val="000000" w:themeColor="text1"/>
                                <w:kern w:val="24"/>
                                <w:sz w:val="18"/>
                                <w:szCs w:val="18"/>
                                <w14:textFill>
                                  <w14:solidFill>
                                    <w14:schemeClr w14:val="tx1"/>
                                  </w14:solidFill>
                                </w14:textFill>
                              </w:rPr>
                              <w:t>万元</w:t>
                            </w:r>
                          </w:p>
                        </w:txbxContent>
                      </wps:txbx>
                      <wps:bodyPr rot="0" spcFirstLastPara="0" vertOverflow="overflow" horzOverflow="overflow" vert="horz" wrap="none" lIns="91440" tIns="45720" rIns="91440" bIns="45720" numCol="1" rtlCol="0" anchor="t" upright="0">
                        <a:spAutoFit/>
                      </wps:bodyPr>
                    </wps:wsp>
                  </a:graphicData>
                </a:graphic>
              </wp:anchor>
            </w:drawing>
          </mc:Choice>
          <mc:Fallback>
            <w:pict>
              <v:rect id="矩形 3" o:spid="_x0000_s1026" o:spt="1" style="position:absolute;left:0pt;margin-left:101.25pt;margin-top:105.75pt;height:18.95pt;width:54.9pt;mso-wrap-style:none;z-index:251660288;mso-width-relative:page;mso-height-relative:page;" filled="f" stroked="f" coordsize="21600,21600" o:gfxdata="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bHqVPYAAAACwEAAA8AAAAAAAAAAQAgAAAA&#10;IgAAAGRycy9kb3ducmV2LnhtbFBLAQIUABQAAAAIAIdO4kC4nxm5CwIAABYEAAAOAAAAAAAAAAEA&#10;IAAAACcBAABkcnMvZTJvRG9jLnhtbFBLBQYAAAAABgAGAFkBAACkBQAAAAA=&#10;">
                <v:fill on="f" focussize="0,0"/>
                <v:stroke on="f"/>
                <v:imagedata o:title=""/>
                <o:lock v:ext="edit" aspectratio="f"/>
                <v:textbox style="mso-fit-shape-to-text:t;">
                  <w:txbxContent>
                    <w:p w14:paraId="17BB6240">
                      <w:pPr>
                        <w:pStyle w:val="12"/>
                        <w:kinsoku/>
                        <w:ind w:left="0"/>
                        <w:jc w:val="center"/>
                      </w:pPr>
                      <w:r>
                        <w:rPr>
                          <w:rFonts w:ascii="Times New Roman" w:hAnsi="Times New Roman" w:eastAsia="宋体"/>
                          <w:color w:val="000000" w:themeColor="text1"/>
                          <w:kern w:val="24"/>
                          <w:sz w:val="18"/>
                          <w:szCs w:val="18"/>
                          <w14:textFill>
                            <w14:solidFill>
                              <w14:schemeClr w14:val="tx1"/>
                            </w14:solidFill>
                          </w14:textFill>
                        </w:rPr>
                        <w:t>648</w:t>
                      </w:r>
                      <w:r>
                        <w:rPr>
                          <w:rFonts w:ascii="宋体" w:hAnsi="宋体" w:eastAsia="宋体"/>
                          <w:color w:val="000000" w:themeColor="text1"/>
                          <w:kern w:val="24"/>
                          <w:sz w:val="18"/>
                          <w:szCs w:val="18"/>
                          <w14:textFill>
                            <w14:solidFill>
                              <w14:schemeClr w14:val="tx1"/>
                            </w14:solidFill>
                          </w14:textFill>
                        </w:rPr>
                        <w:t>.</w:t>
                      </w:r>
                      <w:r>
                        <w:rPr>
                          <w:rFonts w:ascii="Times New Roman" w:hAnsi="Times New Roman" w:eastAsia="宋体"/>
                          <w:color w:val="000000" w:themeColor="text1"/>
                          <w:kern w:val="24"/>
                          <w:sz w:val="18"/>
                          <w:szCs w:val="18"/>
                          <w14:textFill>
                            <w14:solidFill>
                              <w14:schemeClr w14:val="tx1"/>
                            </w14:solidFill>
                          </w14:textFill>
                        </w:rPr>
                        <w:t>8</w:t>
                      </w:r>
                      <w:r>
                        <w:rPr>
                          <w:rFonts w:ascii="宋体" w:hAnsi="宋体" w:eastAsia="宋体"/>
                          <w:color w:val="000000" w:themeColor="text1"/>
                          <w:kern w:val="24"/>
                          <w:sz w:val="18"/>
                          <w:szCs w:val="18"/>
                          <w14:textFill>
                            <w14:solidFill>
                              <w14:schemeClr w14:val="tx1"/>
                            </w14:solidFill>
                          </w14:textFill>
                        </w:rPr>
                        <w:t>万元</w:t>
                      </w:r>
                    </w:p>
                  </w:txbxContent>
                </v:textbox>
              </v:rect>
            </w:pict>
          </mc:Fallback>
        </mc:AlternateContent>
      </w:r>
      <w:r>
        <w:rPr>
          <w:b w:val="0"/>
          <w:bCs w:val="0"/>
        </w:rPr>
        <w:drawing>
          <wp:inline distT="0" distB="0" distL="114300" distR="114300">
            <wp:extent cx="4572000" cy="2743200"/>
            <wp:effectExtent l="0" t="0" r="0" b="0"/>
            <wp:docPr id="233" name="图片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b w:val="0"/>
          <w:bCs w:val="0"/>
        </w:rPr>
        <mc:AlternateContent>
          <mc:Choice Requires="wps">
            <w:drawing>
              <wp:anchor distT="0" distB="0" distL="114300" distR="114300" simplePos="0" relativeHeight="251659264" behindDoc="0" locked="0" layoutInCell="1" allowOverlap="1">
                <wp:simplePos x="0" y="0"/>
                <wp:positionH relativeFrom="column">
                  <wp:posOffset>2007235</wp:posOffset>
                </wp:positionH>
                <wp:positionV relativeFrom="paragraph">
                  <wp:posOffset>2014855</wp:posOffset>
                </wp:positionV>
                <wp:extent cx="811530" cy="240665"/>
                <wp:effectExtent l="0" t="0" r="0" b="0"/>
                <wp:wrapNone/>
                <wp:docPr id="234" name="矩形 2"/>
                <wp:cNvGraphicFramePr/>
                <a:graphic xmlns:a="http://schemas.openxmlformats.org/drawingml/2006/main">
                  <a:graphicData uri="http://schemas.microsoft.com/office/word/2010/wordprocessingShape">
                    <wps:wsp>
                      <wps:cNvSpPr/>
                      <wps:spPr>
                        <a:xfrm>
                          <a:off x="0" y="0"/>
                          <a:ext cx="811530" cy="240665"/>
                        </a:xfrm>
                        <a:prstGeom prst="rect">
                          <a:avLst/>
                        </a:prstGeom>
                        <a:noFill/>
                        <a:ln>
                          <a:noFill/>
                        </a:ln>
                      </wps:spPr>
                      <wps:txbx>
                        <w:txbxContent>
                          <w:p w14:paraId="26CBB83D">
                            <w:pPr>
                              <w:pStyle w:val="12"/>
                              <w:kinsoku/>
                              <w:ind w:left="0"/>
                              <w:jc w:val="center"/>
                            </w:pPr>
                            <w:r>
                              <w:rPr>
                                <w:rFonts w:ascii="Times New Roman" w:hAnsi="Times New Roman" w:eastAsia="宋体"/>
                                <w:color w:val="000000" w:themeColor="text1"/>
                                <w:kern w:val="24"/>
                                <w:sz w:val="18"/>
                                <w:szCs w:val="18"/>
                                <w14:textFill>
                                  <w14:solidFill>
                                    <w14:schemeClr w14:val="tx1"/>
                                  </w14:solidFill>
                                </w14:textFill>
                              </w:rPr>
                              <w:t>1551</w:t>
                            </w:r>
                            <w:r>
                              <w:rPr>
                                <w:rFonts w:ascii="宋体" w:hAnsi="宋体" w:eastAsia="宋体"/>
                                <w:color w:val="000000" w:themeColor="text1"/>
                                <w:kern w:val="24"/>
                                <w:sz w:val="18"/>
                                <w:szCs w:val="18"/>
                                <w14:textFill>
                                  <w14:solidFill>
                                    <w14:schemeClr w14:val="tx1"/>
                                  </w14:solidFill>
                                </w14:textFill>
                              </w:rPr>
                              <w:t>.</w:t>
                            </w:r>
                            <w:r>
                              <w:rPr>
                                <w:rFonts w:ascii="Times New Roman" w:hAnsi="Times New Roman" w:eastAsia="宋体"/>
                                <w:color w:val="000000" w:themeColor="text1"/>
                                <w:kern w:val="24"/>
                                <w:sz w:val="18"/>
                                <w:szCs w:val="18"/>
                                <w14:textFill>
                                  <w14:solidFill>
                                    <w14:schemeClr w14:val="tx1"/>
                                  </w14:solidFill>
                                </w14:textFill>
                              </w:rPr>
                              <w:t>23</w:t>
                            </w:r>
                            <w:r>
                              <w:rPr>
                                <w:rFonts w:ascii="宋体" w:hAnsi="宋体" w:eastAsia="宋体"/>
                                <w:color w:val="000000" w:themeColor="text1"/>
                                <w:kern w:val="24"/>
                                <w:sz w:val="18"/>
                                <w:szCs w:val="18"/>
                                <w14:textFill>
                                  <w14:solidFill>
                                    <w14:schemeClr w14:val="tx1"/>
                                  </w14:solidFill>
                                </w14:textFill>
                              </w:rPr>
                              <w:t>万元</w:t>
                            </w:r>
                          </w:p>
                        </w:txbxContent>
                      </wps:txbx>
                      <wps:bodyPr rot="0" spcFirstLastPara="0" vertOverflow="overflow" horzOverflow="overflow" vert="horz" wrap="none" lIns="91440" tIns="45720" rIns="91440" bIns="45720" numCol="1" rtlCol="0" anchor="t" upright="0">
                        <a:spAutoFit/>
                      </wps:bodyPr>
                    </wps:wsp>
                  </a:graphicData>
                </a:graphic>
              </wp:anchor>
            </w:drawing>
          </mc:Choice>
          <mc:Fallback>
            <w:pict>
              <v:rect id="矩形 2" o:spid="_x0000_s1026" o:spt="1" style="position:absolute;left:0pt;margin-left:158.05pt;margin-top:158.65pt;height:18.95pt;width:63.9pt;mso-wrap-style:none;z-index:251659264;mso-width-relative:page;mso-height-relative:page;" filled="f" stroked="f" coordsize="21600,21600" o:gfxdata="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dEW3XYAAAACwEAAA8AAAAAAAAAAQAgAAAA&#10;IgAAAGRycy9kb3ducmV2LnhtbFBLAQIUABQAAAAIAIdO4kCXTzCSCwIAABYEAAAOAAAAAAAAAAEA&#10;IAAAACcBAABkcnMvZTJvRG9jLnhtbFBLBQYAAAAABgAGAFkBAACkBQAAAAA=&#10;">
                <v:fill on="f" focussize="0,0"/>
                <v:stroke on="f"/>
                <v:imagedata o:title=""/>
                <o:lock v:ext="edit" aspectratio="f"/>
                <v:textbox style="mso-fit-shape-to-text:t;">
                  <w:txbxContent>
                    <w:p w14:paraId="26CBB83D">
                      <w:pPr>
                        <w:pStyle w:val="12"/>
                        <w:kinsoku/>
                        <w:ind w:left="0"/>
                        <w:jc w:val="center"/>
                      </w:pPr>
                      <w:r>
                        <w:rPr>
                          <w:rFonts w:ascii="Times New Roman" w:hAnsi="Times New Roman" w:eastAsia="宋体"/>
                          <w:color w:val="000000" w:themeColor="text1"/>
                          <w:kern w:val="24"/>
                          <w:sz w:val="18"/>
                          <w:szCs w:val="18"/>
                          <w14:textFill>
                            <w14:solidFill>
                              <w14:schemeClr w14:val="tx1"/>
                            </w14:solidFill>
                          </w14:textFill>
                        </w:rPr>
                        <w:t>1551</w:t>
                      </w:r>
                      <w:r>
                        <w:rPr>
                          <w:rFonts w:ascii="宋体" w:hAnsi="宋体" w:eastAsia="宋体"/>
                          <w:color w:val="000000" w:themeColor="text1"/>
                          <w:kern w:val="24"/>
                          <w:sz w:val="18"/>
                          <w:szCs w:val="18"/>
                          <w14:textFill>
                            <w14:solidFill>
                              <w14:schemeClr w14:val="tx1"/>
                            </w14:solidFill>
                          </w14:textFill>
                        </w:rPr>
                        <w:t>.</w:t>
                      </w:r>
                      <w:r>
                        <w:rPr>
                          <w:rFonts w:ascii="Times New Roman" w:hAnsi="Times New Roman" w:eastAsia="宋体"/>
                          <w:color w:val="000000" w:themeColor="text1"/>
                          <w:kern w:val="24"/>
                          <w:sz w:val="18"/>
                          <w:szCs w:val="18"/>
                          <w14:textFill>
                            <w14:solidFill>
                              <w14:schemeClr w14:val="tx1"/>
                            </w14:solidFill>
                          </w14:textFill>
                        </w:rPr>
                        <w:t>23</w:t>
                      </w:r>
                      <w:r>
                        <w:rPr>
                          <w:rFonts w:ascii="宋体" w:hAnsi="宋体" w:eastAsia="宋体"/>
                          <w:color w:val="000000" w:themeColor="text1"/>
                          <w:kern w:val="24"/>
                          <w:sz w:val="18"/>
                          <w:szCs w:val="18"/>
                          <w14:textFill>
                            <w14:solidFill>
                              <w14:schemeClr w14:val="tx1"/>
                            </w14:solidFill>
                          </w14:textFill>
                        </w:rPr>
                        <w:t>万元</w:t>
                      </w:r>
                    </w:p>
                  </w:txbxContent>
                </v:textbox>
              </v:rect>
            </w:pict>
          </mc:Fallback>
        </mc:AlternateContent>
      </w:r>
    </w:p>
    <w:p w14:paraId="09B6EBC4">
      <w:pPr>
        <w:overflowPunct w:val="0"/>
        <w:topLinePunct/>
        <w:spacing w:beforeLines="0" w:afterLines="0" w:line="576" w:lineRule="exact"/>
        <w:ind w:firstLine="640" w:firstLineChars="200"/>
        <w:jc w:val="both"/>
        <w:rPr>
          <w:rFonts w:hint="eastAsia" w:ascii="黑体" w:hAnsi="黑体" w:eastAsia="黑体"/>
          <w:b w:val="0"/>
          <w:bCs w:val="0"/>
          <w:kern w:val="2"/>
          <w:sz w:val="32"/>
        </w:rPr>
      </w:pPr>
      <w:r>
        <w:rPr>
          <w:rFonts w:hint="eastAsia" w:ascii="黑体" w:hAnsi="黑体" w:eastAsia="黑体"/>
          <w:b w:val="0"/>
          <w:bCs w:val="0"/>
          <w:color w:val="000000"/>
          <w:kern w:val="2"/>
          <w:sz w:val="32"/>
        </w:rPr>
        <w:t>四、财</w:t>
      </w:r>
      <w:r>
        <w:rPr>
          <w:rFonts w:hint="eastAsia" w:ascii="黑体" w:hAnsi="黑体" w:eastAsia="黑体"/>
          <w:b w:val="0"/>
          <w:bCs w:val="0"/>
          <w:kern w:val="2"/>
          <w:sz w:val="32"/>
        </w:rPr>
        <w:t>政拨款收入支出决算总体情况说明</w:t>
      </w:r>
    </w:p>
    <w:p w14:paraId="0D57C240">
      <w:pPr>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年度财政拨款收、支总计均为</w:t>
      </w:r>
      <w:r>
        <w:rPr>
          <w:rFonts w:hint="eastAsia" w:ascii="Times New Roman" w:hAnsi="Times New Roman" w:eastAsia="仿宋_GB2312"/>
          <w:b w:val="0"/>
          <w:bCs w:val="0"/>
          <w:color w:val="000000"/>
          <w:kern w:val="2"/>
          <w:sz w:val="32"/>
          <w:lang w:val="en-US" w:eastAsia="zh-CN"/>
        </w:rPr>
        <w:t>2200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03</w:t>
      </w:r>
      <w:r>
        <w:rPr>
          <w:rFonts w:hint="eastAsia" w:ascii="仿宋_GB2312" w:hAnsi="仿宋_GB2312" w:eastAsia="仿宋_GB2312"/>
          <w:b w:val="0"/>
          <w:bCs w:val="0"/>
          <w:color w:val="000000"/>
          <w:kern w:val="2"/>
          <w:sz w:val="32"/>
        </w:rPr>
        <w:t>万元。与</w:t>
      </w:r>
      <w:r>
        <w:rPr>
          <w:rFonts w:hint="eastAsia" w:ascii="Times New Roman" w:hAnsi="Times New Roman" w:eastAsia="仿宋_GB2312"/>
          <w:b w:val="0"/>
          <w:bCs w:val="0"/>
          <w:color w:val="000000"/>
          <w:kern w:val="2"/>
          <w:sz w:val="32"/>
        </w:rPr>
        <w:t>2022</w:t>
      </w:r>
      <w:r>
        <w:rPr>
          <w:rFonts w:hint="eastAsia" w:ascii="仿宋_GB2312" w:hAnsi="仿宋_GB2312" w:eastAsia="仿宋_GB2312"/>
          <w:b w:val="0"/>
          <w:bCs w:val="0"/>
          <w:color w:val="000000"/>
          <w:kern w:val="2"/>
          <w:sz w:val="32"/>
        </w:rPr>
        <w:t>年度相比，财政拨款收、支总计各增加</w:t>
      </w:r>
      <w:r>
        <w:rPr>
          <w:rFonts w:hint="eastAsia" w:ascii="Times New Roman" w:hAnsi="Times New Roman" w:eastAsia="仿宋_GB2312"/>
          <w:b w:val="0"/>
          <w:bCs w:val="0"/>
          <w:color w:val="000000"/>
          <w:kern w:val="2"/>
          <w:sz w:val="32"/>
          <w:lang w:val="en-US" w:eastAsia="zh-CN"/>
        </w:rPr>
        <w:t>470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04</w:t>
      </w:r>
      <w:r>
        <w:rPr>
          <w:rFonts w:hint="eastAsia" w:ascii="仿宋_GB2312" w:hAnsi="仿宋_GB2312" w:eastAsia="仿宋_GB2312"/>
          <w:b w:val="0"/>
          <w:bCs w:val="0"/>
          <w:color w:val="000000"/>
          <w:kern w:val="2"/>
          <w:sz w:val="32"/>
        </w:rPr>
        <w:t>万元，增长</w:t>
      </w:r>
      <w:r>
        <w:rPr>
          <w:rFonts w:hint="eastAsia" w:ascii="Times New Roman" w:hAnsi="Times New Roman" w:eastAsia="仿宋_GB2312"/>
          <w:b w:val="0"/>
          <w:bCs w:val="0"/>
          <w:color w:val="000000"/>
          <w:kern w:val="2"/>
          <w:sz w:val="32"/>
          <w:lang w:val="en-US" w:eastAsia="zh-CN"/>
        </w:rPr>
        <w:t>27</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17</w:t>
      </w:r>
      <w:r>
        <w:rPr>
          <w:rFonts w:hint="eastAsia" w:ascii="仿宋_GB2312" w:hAnsi="仿宋_GB2312" w:eastAsia="仿宋_GB2312"/>
          <w:b w:val="0"/>
          <w:bCs w:val="0"/>
          <w:color w:val="000000"/>
          <w:kern w:val="2"/>
          <w:sz w:val="32"/>
        </w:rPr>
        <w:t>%。主要变动原因</w:t>
      </w:r>
      <w:r>
        <w:rPr>
          <w:rFonts w:hint="eastAsia" w:ascii="仿宋_GB2312" w:hAnsi="仿宋_GB2312" w:eastAsia="仿宋_GB2312"/>
          <w:b w:val="0"/>
          <w:bCs w:val="0"/>
          <w:color w:val="000000"/>
          <w:kern w:val="2"/>
          <w:sz w:val="32"/>
          <w:lang w:eastAsia="zh-CN"/>
        </w:rPr>
        <w:t>一</w:t>
      </w:r>
      <w:r>
        <w:rPr>
          <w:rFonts w:hint="eastAsia" w:ascii="仿宋_GB2312" w:hAnsi="仿宋_GB2312" w:eastAsia="仿宋_GB2312"/>
          <w:b w:val="0"/>
          <w:bCs w:val="0"/>
          <w:color w:val="000000"/>
          <w:kern w:val="2"/>
          <w:sz w:val="32"/>
        </w:rPr>
        <w:t>是</w:t>
      </w:r>
      <w:r>
        <w:rPr>
          <w:rFonts w:hint="eastAsia" w:ascii="仿宋_GB2312" w:hAnsi="仿宋_GB2312" w:eastAsia="仿宋_GB2312"/>
          <w:b w:val="0"/>
          <w:bCs w:val="0"/>
          <w:color w:val="000000"/>
          <w:kern w:val="2"/>
          <w:sz w:val="32"/>
          <w:lang w:eastAsia="zh-CN"/>
        </w:rPr>
        <w:t>人员调入和人员职级晋升导致基本支出中的人员经费和公用经费增加，二是</w:t>
      </w:r>
      <w:r>
        <w:rPr>
          <w:rFonts w:hint="eastAsia" w:ascii="仿宋_GB2312" w:hAnsi="仿宋_GB2312" w:eastAsia="仿宋_GB2312"/>
          <w:b w:val="0"/>
          <w:bCs w:val="0"/>
          <w:color w:val="000000"/>
          <w:kern w:val="2"/>
          <w:sz w:val="32"/>
          <w:lang w:val="en-US" w:eastAsia="zh-CN"/>
        </w:rPr>
        <w:t>预算增加</w:t>
      </w:r>
      <w:r>
        <w:rPr>
          <w:rFonts w:hint="eastAsia" w:ascii="仿宋_GB2312" w:hAnsi="仿宋_GB2312" w:eastAsia="仿宋_GB2312"/>
          <w:b w:val="0"/>
          <w:bCs w:val="0"/>
          <w:color w:val="000000"/>
          <w:kern w:val="2"/>
          <w:sz w:val="32"/>
          <w:lang w:eastAsia="zh-CN"/>
        </w:rPr>
        <w:t>乡镇（街道）谈话室标准化建设差口资金</w:t>
      </w:r>
      <w:r>
        <w:rPr>
          <w:rFonts w:hint="eastAsia" w:ascii="仿宋_GB2312" w:hAnsi="仿宋_GB2312" w:eastAsia="仿宋_GB2312"/>
          <w:b w:val="0"/>
          <w:bCs w:val="0"/>
          <w:color w:val="000000"/>
          <w:kern w:val="2"/>
          <w:sz w:val="32"/>
          <w:lang w:val="en-US" w:eastAsia="zh-CN"/>
        </w:rPr>
        <w:t>、村级群众说事服务站工作经费和</w:t>
      </w:r>
      <w:r>
        <w:rPr>
          <w:rFonts w:hint="eastAsia" w:ascii="仿宋_GB2312" w:hAnsi="仿宋_GB2312" w:eastAsia="仿宋_GB2312"/>
          <w:b w:val="0"/>
          <w:bCs w:val="0"/>
          <w:color w:val="000000"/>
          <w:kern w:val="2"/>
          <w:sz w:val="32"/>
          <w:lang w:eastAsia="zh-CN"/>
        </w:rPr>
        <w:t>年底追加</w:t>
      </w:r>
      <w:r>
        <w:rPr>
          <w:rFonts w:hint="eastAsia" w:ascii="仿宋_GB2312" w:hAnsi="仿宋_GB2312" w:eastAsia="仿宋_GB2312"/>
          <w:b w:val="0"/>
          <w:bCs w:val="0"/>
          <w:color w:val="000000"/>
          <w:kern w:val="2"/>
          <w:sz w:val="32"/>
          <w:lang w:val="en-US" w:eastAsia="zh-CN"/>
        </w:rPr>
        <w:t>审查调查工作经费、</w:t>
      </w:r>
      <w:r>
        <w:rPr>
          <w:rFonts w:hint="eastAsia" w:ascii="Times New Roman" w:hAnsi="Times New Roman" w:eastAsia="仿宋_GB2312"/>
          <w:b w:val="0"/>
          <w:bCs w:val="0"/>
          <w:color w:val="000000"/>
          <w:kern w:val="2"/>
          <w:sz w:val="32"/>
          <w:lang w:val="en-US" w:eastAsia="zh-CN"/>
        </w:rPr>
        <w:t>2022</w:t>
      </w:r>
      <w:r>
        <w:rPr>
          <w:rFonts w:hint="eastAsia" w:ascii="仿宋_GB2312" w:hAnsi="仿宋_GB2312" w:eastAsia="仿宋_GB2312"/>
          <w:b w:val="0"/>
          <w:bCs w:val="0"/>
          <w:color w:val="000000"/>
          <w:kern w:val="2"/>
          <w:sz w:val="32"/>
          <w:lang w:val="en-US" w:eastAsia="zh-CN"/>
        </w:rPr>
        <w:t>年目标奖考核费用。</w:t>
      </w:r>
    </w:p>
    <w:p w14:paraId="63F62BDF">
      <w:pPr>
        <w:overflowPunct w:val="0"/>
        <w:topLinePunct/>
        <w:spacing w:beforeLines="0" w:afterLines="0" w:line="240" w:lineRule="auto"/>
        <w:ind w:firstLine="480" w:firstLineChars="200"/>
        <w:jc w:val="both"/>
        <w:rPr>
          <w:rFonts w:hint="eastAsia" w:ascii="仿宋_GB2312" w:hAnsi="仿宋_GB2312" w:eastAsia="仿宋_GB2312"/>
          <w:b w:val="0"/>
          <w:bCs w:val="0"/>
          <w:color w:val="000000"/>
          <w:kern w:val="2"/>
          <w:sz w:val="32"/>
          <w:highlight w:val="yellow"/>
        </w:rPr>
      </w:pPr>
      <w:r>
        <w:rPr>
          <w:b w:val="0"/>
          <w:bCs w:val="0"/>
        </w:rPr>
        <w:drawing>
          <wp:inline distT="0" distB="0" distL="114300" distR="114300">
            <wp:extent cx="4572000" cy="2743200"/>
            <wp:effectExtent l="4445" t="4445" r="14605" b="14605"/>
            <wp:docPr id="235"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509650">
      <w:pPr>
        <w:keepNext w:val="0"/>
        <w:keepLines w:val="0"/>
        <w:pageBreakBefore w:val="0"/>
        <w:widowControl w:val="0"/>
        <w:kinsoku/>
        <w:wordWrap/>
        <w:overflowPunct w:val="0"/>
        <w:topLinePunct/>
        <w:autoSpaceDE w:val="0"/>
        <w:autoSpaceDN w:val="0"/>
        <w:bidi w:val="0"/>
        <w:adjustRightInd w:val="0"/>
        <w:snapToGrid/>
        <w:spacing w:beforeLines="0" w:afterLines="0" w:line="550" w:lineRule="exact"/>
        <w:ind w:firstLine="640" w:firstLineChars="200"/>
        <w:jc w:val="both"/>
        <w:textAlignment w:val="auto"/>
        <w:rPr>
          <w:rFonts w:hint="eastAsia" w:ascii="黑体" w:hAnsi="黑体" w:eastAsia="黑体"/>
          <w:b w:val="0"/>
          <w:bCs w:val="0"/>
          <w:kern w:val="2"/>
          <w:sz w:val="32"/>
        </w:rPr>
      </w:pPr>
      <w:r>
        <w:rPr>
          <w:rFonts w:hint="eastAsia" w:ascii="黑体" w:hAnsi="黑体" w:eastAsia="黑体"/>
          <w:b w:val="0"/>
          <w:bCs w:val="0"/>
          <w:color w:val="000000"/>
          <w:kern w:val="2"/>
          <w:sz w:val="32"/>
        </w:rPr>
        <w:t>五、一</w:t>
      </w:r>
      <w:r>
        <w:rPr>
          <w:rFonts w:hint="eastAsia" w:ascii="黑体" w:hAnsi="黑体" w:eastAsia="黑体"/>
          <w:b w:val="0"/>
          <w:bCs w:val="0"/>
          <w:kern w:val="2"/>
          <w:sz w:val="32"/>
        </w:rPr>
        <w:t>般公共预算财政拨款支出决算情况说明</w:t>
      </w:r>
    </w:p>
    <w:p w14:paraId="0E830CB5">
      <w:pPr>
        <w:keepNext w:val="0"/>
        <w:keepLines w:val="0"/>
        <w:pageBreakBefore w:val="0"/>
        <w:widowControl w:val="0"/>
        <w:kinsoku/>
        <w:wordWrap/>
        <w:overflowPunct w:val="0"/>
        <w:topLinePunct/>
        <w:autoSpaceDE w:val="0"/>
        <w:autoSpaceDN w:val="0"/>
        <w:bidi w:val="0"/>
        <w:adjustRightInd w:val="0"/>
        <w:snapToGrid/>
        <w:spacing w:beforeLines="0" w:afterLines="0" w:line="550" w:lineRule="exact"/>
        <w:ind w:firstLine="640" w:firstLineChars="200"/>
        <w:jc w:val="both"/>
        <w:textAlignment w:val="auto"/>
        <w:rPr>
          <w:rFonts w:hint="eastAsia" w:ascii="楷体_GB2312" w:hAnsi="楷体_GB2312" w:eastAsia="楷体_GB2312" w:cs="楷体_GB2312"/>
          <w:b w:val="0"/>
          <w:bCs w:val="0"/>
          <w:color w:val="000000"/>
          <w:kern w:val="2"/>
          <w:sz w:val="32"/>
        </w:rPr>
      </w:pPr>
      <w:r>
        <w:rPr>
          <w:rFonts w:hint="eastAsia" w:ascii="楷体_GB2312" w:hAnsi="楷体_GB2312" w:eastAsia="楷体_GB2312" w:cs="楷体_GB2312"/>
          <w:b w:val="0"/>
          <w:bCs w:val="0"/>
          <w:color w:val="000000"/>
          <w:kern w:val="2"/>
          <w:sz w:val="32"/>
        </w:rPr>
        <w:t>（一）一般公共预算财政拨款支出决算总体情况</w:t>
      </w:r>
    </w:p>
    <w:p w14:paraId="0A77DA65">
      <w:pPr>
        <w:keepNext w:val="0"/>
        <w:keepLines w:val="0"/>
        <w:pageBreakBefore w:val="0"/>
        <w:widowControl w:val="0"/>
        <w:kinsoku/>
        <w:wordWrap/>
        <w:overflowPunct w:val="0"/>
        <w:topLinePunct/>
        <w:autoSpaceDE w:val="0"/>
        <w:autoSpaceDN w:val="0"/>
        <w:bidi w:val="0"/>
        <w:adjustRightInd w:val="0"/>
        <w:snapToGrid/>
        <w:spacing w:beforeLines="0" w:afterLines="0" w:line="550" w:lineRule="exact"/>
        <w:ind w:firstLine="640" w:firstLineChars="200"/>
        <w:jc w:val="both"/>
        <w:textAlignment w:val="auto"/>
        <w:rPr>
          <w:rFonts w:hint="eastAsia" w:ascii="仿宋_GB2312" w:hAnsi="仿宋_GB2312" w:eastAsia="仿宋_GB2312"/>
          <w:b w:val="0"/>
          <w:bCs w:val="0"/>
          <w:color w:val="000000"/>
          <w:kern w:val="2"/>
          <w:sz w:val="32"/>
        </w:rPr>
      </w:pP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年度一般公共预算财政拨款支出</w:t>
      </w:r>
      <w:r>
        <w:rPr>
          <w:rFonts w:hint="eastAsia" w:ascii="Times New Roman" w:hAnsi="Times New Roman" w:eastAsia="仿宋_GB2312"/>
          <w:b w:val="0"/>
          <w:bCs w:val="0"/>
          <w:color w:val="000000"/>
          <w:kern w:val="2"/>
          <w:sz w:val="32"/>
          <w:lang w:val="en-US" w:eastAsia="zh-CN"/>
        </w:rPr>
        <w:t>2200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03</w:t>
      </w:r>
      <w:r>
        <w:rPr>
          <w:rFonts w:hint="eastAsia" w:ascii="仿宋_GB2312" w:hAnsi="仿宋_GB2312" w:eastAsia="仿宋_GB2312"/>
          <w:b w:val="0"/>
          <w:bCs w:val="0"/>
          <w:color w:val="000000"/>
          <w:kern w:val="2"/>
          <w:sz w:val="32"/>
        </w:rPr>
        <w:t>万元，占本年支出合计的</w:t>
      </w:r>
      <w:r>
        <w:rPr>
          <w:rFonts w:hint="eastAsia" w:ascii="Times New Roman" w:hAnsi="Times New Roman" w:eastAsia="仿宋_GB2312"/>
          <w:b w:val="0"/>
          <w:bCs w:val="0"/>
          <w:color w:val="000000"/>
          <w:kern w:val="2"/>
          <w:sz w:val="32"/>
          <w:lang w:val="en-US" w:eastAsia="zh-CN"/>
        </w:rPr>
        <w:t>100</w:t>
      </w:r>
      <w:r>
        <w:rPr>
          <w:rFonts w:hint="eastAsia" w:ascii="仿宋_GB2312" w:hAnsi="仿宋_GB2312" w:eastAsia="仿宋_GB2312"/>
          <w:b w:val="0"/>
          <w:bCs w:val="0"/>
          <w:color w:val="000000"/>
          <w:kern w:val="2"/>
          <w:sz w:val="32"/>
        </w:rPr>
        <w:t>%。与</w:t>
      </w:r>
      <w:r>
        <w:rPr>
          <w:rFonts w:hint="eastAsia" w:ascii="Times New Roman" w:hAnsi="Times New Roman" w:eastAsia="仿宋_GB2312"/>
          <w:b w:val="0"/>
          <w:bCs w:val="0"/>
          <w:color w:val="000000"/>
          <w:kern w:val="2"/>
          <w:sz w:val="32"/>
        </w:rPr>
        <w:t>2022</w:t>
      </w:r>
      <w:r>
        <w:rPr>
          <w:rFonts w:hint="eastAsia" w:ascii="仿宋_GB2312" w:hAnsi="仿宋_GB2312" w:eastAsia="仿宋_GB2312"/>
          <w:b w:val="0"/>
          <w:bCs w:val="0"/>
          <w:color w:val="000000"/>
          <w:kern w:val="2"/>
          <w:sz w:val="32"/>
        </w:rPr>
        <w:t>年度相比，一般公共预算财政拨款支出增加</w:t>
      </w:r>
      <w:r>
        <w:rPr>
          <w:rFonts w:hint="eastAsia" w:ascii="Times New Roman" w:hAnsi="Times New Roman" w:eastAsia="仿宋_GB2312"/>
          <w:b w:val="0"/>
          <w:bCs w:val="0"/>
          <w:color w:val="000000"/>
          <w:kern w:val="2"/>
          <w:sz w:val="32"/>
          <w:lang w:val="en-US" w:eastAsia="zh-CN"/>
        </w:rPr>
        <w:t>470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04</w:t>
      </w:r>
      <w:r>
        <w:rPr>
          <w:rFonts w:hint="eastAsia" w:ascii="仿宋_GB2312" w:hAnsi="仿宋_GB2312" w:eastAsia="仿宋_GB2312"/>
          <w:b w:val="0"/>
          <w:bCs w:val="0"/>
          <w:color w:val="000000"/>
          <w:kern w:val="2"/>
          <w:sz w:val="32"/>
        </w:rPr>
        <w:t>万元，增长</w:t>
      </w:r>
      <w:r>
        <w:rPr>
          <w:rFonts w:hint="eastAsia" w:ascii="Times New Roman" w:hAnsi="Times New Roman" w:eastAsia="仿宋_GB2312"/>
          <w:b w:val="0"/>
          <w:bCs w:val="0"/>
          <w:color w:val="000000"/>
          <w:kern w:val="2"/>
          <w:sz w:val="32"/>
          <w:lang w:val="en-US" w:eastAsia="zh-CN"/>
        </w:rPr>
        <w:t>27</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17</w:t>
      </w:r>
      <w:r>
        <w:rPr>
          <w:rFonts w:hint="eastAsia" w:ascii="仿宋_GB2312" w:hAnsi="仿宋_GB2312" w:eastAsia="仿宋_GB2312"/>
          <w:b w:val="0"/>
          <w:bCs w:val="0"/>
          <w:color w:val="000000"/>
          <w:kern w:val="2"/>
          <w:sz w:val="32"/>
        </w:rPr>
        <w:t>%。主要变动原因</w:t>
      </w:r>
      <w:r>
        <w:rPr>
          <w:rFonts w:hint="eastAsia" w:ascii="仿宋_GB2312" w:hAnsi="仿宋_GB2312" w:eastAsia="仿宋_GB2312"/>
          <w:b w:val="0"/>
          <w:bCs w:val="0"/>
          <w:color w:val="000000"/>
          <w:kern w:val="2"/>
          <w:sz w:val="32"/>
          <w:lang w:eastAsia="zh-CN"/>
        </w:rPr>
        <w:t>一</w:t>
      </w:r>
      <w:r>
        <w:rPr>
          <w:rFonts w:hint="eastAsia" w:ascii="仿宋_GB2312" w:hAnsi="仿宋_GB2312" w:eastAsia="仿宋_GB2312"/>
          <w:b w:val="0"/>
          <w:bCs w:val="0"/>
          <w:color w:val="000000"/>
          <w:kern w:val="2"/>
          <w:sz w:val="32"/>
        </w:rPr>
        <w:t>是</w:t>
      </w:r>
      <w:r>
        <w:rPr>
          <w:rFonts w:hint="eastAsia" w:ascii="仿宋_GB2312" w:hAnsi="仿宋_GB2312" w:eastAsia="仿宋_GB2312"/>
          <w:b w:val="0"/>
          <w:bCs w:val="0"/>
          <w:color w:val="000000"/>
          <w:kern w:val="2"/>
          <w:sz w:val="32"/>
          <w:lang w:eastAsia="zh-CN"/>
        </w:rPr>
        <w:t>人员调入和人员职级晋升导致基本支出中的人员经费和公用经费增加，二是</w:t>
      </w:r>
      <w:r>
        <w:rPr>
          <w:rFonts w:hint="eastAsia" w:ascii="仿宋_GB2312" w:hAnsi="仿宋_GB2312" w:eastAsia="仿宋_GB2312"/>
          <w:b w:val="0"/>
          <w:bCs w:val="0"/>
          <w:color w:val="000000"/>
          <w:kern w:val="2"/>
          <w:sz w:val="32"/>
          <w:lang w:val="en-US" w:eastAsia="zh-CN"/>
        </w:rPr>
        <w:t>预算增加</w:t>
      </w:r>
      <w:r>
        <w:rPr>
          <w:rFonts w:hint="eastAsia" w:ascii="仿宋_GB2312" w:hAnsi="仿宋_GB2312" w:eastAsia="仿宋_GB2312"/>
          <w:b w:val="0"/>
          <w:bCs w:val="0"/>
          <w:color w:val="000000"/>
          <w:kern w:val="2"/>
          <w:sz w:val="32"/>
          <w:lang w:eastAsia="zh-CN"/>
        </w:rPr>
        <w:t>乡镇（街道）谈话室标准化建设差口资金</w:t>
      </w:r>
      <w:r>
        <w:rPr>
          <w:rFonts w:hint="eastAsia" w:ascii="仿宋_GB2312" w:hAnsi="仿宋_GB2312" w:eastAsia="仿宋_GB2312"/>
          <w:b w:val="0"/>
          <w:bCs w:val="0"/>
          <w:color w:val="000000"/>
          <w:kern w:val="2"/>
          <w:sz w:val="32"/>
          <w:lang w:val="en-US" w:eastAsia="zh-CN"/>
        </w:rPr>
        <w:t>、村级群众说事服务站工作经费和</w:t>
      </w:r>
      <w:r>
        <w:rPr>
          <w:rFonts w:hint="eastAsia" w:ascii="仿宋_GB2312" w:hAnsi="仿宋_GB2312" w:eastAsia="仿宋_GB2312"/>
          <w:b w:val="0"/>
          <w:bCs w:val="0"/>
          <w:color w:val="000000"/>
          <w:kern w:val="2"/>
          <w:sz w:val="32"/>
          <w:lang w:eastAsia="zh-CN"/>
        </w:rPr>
        <w:t>年底追加</w:t>
      </w:r>
      <w:r>
        <w:rPr>
          <w:rFonts w:hint="eastAsia" w:ascii="仿宋_GB2312" w:hAnsi="仿宋_GB2312" w:eastAsia="仿宋_GB2312"/>
          <w:b w:val="0"/>
          <w:bCs w:val="0"/>
          <w:color w:val="000000"/>
          <w:kern w:val="2"/>
          <w:sz w:val="32"/>
          <w:lang w:val="en-US" w:eastAsia="zh-CN"/>
        </w:rPr>
        <w:t>审查调查工作经费、</w:t>
      </w:r>
      <w:r>
        <w:rPr>
          <w:rFonts w:hint="eastAsia" w:ascii="Times New Roman" w:hAnsi="Times New Roman" w:eastAsia="仿宋_GB2312"/>
          <w:b w:val="0"/>
          <w:bCs w:val="0"/>
          <w:color w:val="000000"/>
          <w:kern w:val="2"/>
          <w:sz w:val="32"/>
          <w:lang w:val="en-US" w:eastAsia="zh-CN"/>
        </w:rPr>
        <w:t>2022</w:t>
      </w:r>
      <w:r>
        <w:rPr>
          <w:rFonts w:hint="eastAsia" w:ascii="仿宋_GB2312" w:hAnsi="仿宋_GB2312" w:eastAsia="仿宋_GB2312"/>
          <w:b w:val="0"/>
          <w:bCs w:val="0"/>
          <w:color w:val="000000"/>
          <w:kern w:val="2"/>
          <w:sz w:val="32"/>
          <w:lang w:val="en-US" w:eastAsia="zh-CN"/>
        </w:rPr>
        <w:t>年目标奖考核费用。</w:t>
      </w:r>
    </w:p>
    <w:p w14:paraId="03A2AB2B">
      <w:pPr>
        <w:overflowPunct w:val="0"/>
        <w:topLinePunct/>
        <w:spacing w:beforeLines="0" w:afterLines="0" w:line="240" w:lineRule="auto"/>
        <w:ind w:firstLine="480" w:firstLineChars="200"/>
        <w:jc w:val="both"/>
        <w:rPr>
          <w:rFonts w:hint="eastAsia" w:ascii="仿宋_GB2312" w:hAnsi="仿宋_GB2312" w:eastAsia="仿宋_GB2312"/>
          <w:b w:val="0"/>
          <w:bCs w:val="0"/>
          <w:color w:val="000000"/>
          <w:kern w:val="2"/>
          <w:sz w:val="32"/>
          <w:highlight w:val="yellow"/>
        </w:rPr>
      </w:pPr>
      <w:r>
        <w:rPr>
          <w:b w:val="0"/>
          <w:bCs w:val="0"/>
        </w:rPr>
        <w:drawing>
          <wp:inline distT="0" distB="0" distL="114300" distR="114300">
            <wp:extent cx="4516755" cy="2710815"/>
            <wp:effectExtent l="4445" t="4445" r="12700" b="8890"/>
            <wp:docPr id="236" name="图片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DEACBE">
      <w:pPr>
        <w:overflowPunct w:val="0"/>
        <w:topLinePunct/>
        <w:spacing w:beforeLines="0" w:afterLines="0" w:line="576" w:lineRule="exact"/>
        <w:ind w:firstLine="640" w:firstLineChars="200"/>
        <w:jc w:val="both"/>
        <w:rPr>
          <w:rFonts w:hint="eastAsia" w:ascii="楷体_GB2312" w:hAnsi="楷体_GB2312" w:eastAsia="楷体_GB2312" w:cs="楷体_GB2312"/>
          <w:b w:val="0"/>
          <w:bCs w:val="0"/>
          <w:color w:val="000000"/>
          <w:kern w:val="2"/>
          <w:sz w:val="32"/>
        </w:rPr>
      </w:pPr>
      <w:r>
        <w:rPr>
          <w:rFonts w:hint="eastAsia" w:ascii="楷体_GB2312" w:hAnsi="楷体_GB2312" w:eastAsia="楷体_GB2312" w:cs="楷体_GB2312"/>
          <w:b w:val="0"/>
          <w:bCs w:val="0"/>
          <w:color w:val="000000"/>
          <w:kern w:val="2"/>
          <w:sz w:val="32"/>
        </w:rPr>
        <w:t>（二）一般公共预算财政拨款支出决算结构情况</w:t>
      </w:r>
    </w:p>
    <w:p w14:paraId="486972F0">
      <w:pPr>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年度一般公共预算财政拨款支出</w:t>
      </w:r>
      <w:r>
        <w:rPr>
          <w:rFonts w:hint="eastAsia" w:ascii="Times New Roman" w:hAnsi="Times New Roman" w:eastAsia="仿宋_GB2312"/>
          <w:b w:val="0"/>
          <w:bCs w:val="0"/>
          <w:color w:val="000000"/>
          <w:kern w:val="2"/>
          <w:sz w:val="32"/>
          <w:lang w:val="en-US" w:eastAsia="zh-CN"/>
        </w:rPr>
        <w:t>2200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03</w:t>
      </w:r>
      <w:r>
        <w:rPr>
          <w:rFonts w:hint="eastAsia" w:ascii="仿宋_GB2312" w:hAnsi="仿宋_GB2312" w:eastAsia="仿宋_GB2312"/>
          <w:b w:val="0"/>
          <w:bCs w:val="0"/>
          <w:color w:val="000000"/>
          <w:kern w:val="2"/>
          <w:sz w:val="32"/>
        </w:rPr>
        <w:t>万元，主要用于以下方面: 一般公共服务支出</w:t>
      </w:r>
      <w:r>
        <w:rPr>
          <w:rFonts w:hint="eastAsia" w:ascii="Times New Roman" w:hAnsi="Times New Roman" w:eastAsia="仿宋_GB2312"/>
          <w:b w:val="0"/>
          <w:bCs w:val="0"/>
          <w:color w:val="000000"/>
          <w:kern w:val="2"/>
          <w:sz w:val="32"/>
          <w:lang w:val="en-US" w:eastAsia="zh-CN"/>
        </w:rPr>
        <w:t>1909</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9</w:t>
      </w:r>
      <w:r>
        <w:rPr>
          <w:rFonts w:hint="eastAsia" w:ascii="仿宋_GB2312" w:hAnsi="仿宋_GB2312" w:eastAsia="仿宋_GB2312"/>
          <w:b w:val="0"/>
          <w:bCs w:val="0"/>
          <w:color w:val="000000"/>
          <w:kern w:val="2"/>
          <w:sz w:val="32"/>
        </w:rPr>
        <w:t>万元，占</w:t>
      </w:r>
      <w:r>
        <w:rPr>
          <w:rFonts w:hint="eastAsia" w:ascii="Times New Roman" w:hAnsi="Times New Roman" w:eastAsia="仿宋_GB2312"/>
          <w:b w:val="0"/>
          <w:bCs w:val="0"/>
          <w:color w:val="000000"/>
          <w:kern w:val="2"/>
          <w:sz w:val="32"/>
          <w:lang w:val="en-US" w:eastAsia="zh-CN"/>
        </w:rPr>
        <w:t>86</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81</w:t>
      </w:r>
      <w:r>
        <w:rPr>
          <w:rFonts w:hint="eastAsia" w:ascii="仿宋_GB2312" w:hAnsi="仿宋_GB2312" w:eastAsia="仿宋_GB2312"/>
          <w:b w:val="0"/>
          <w:bCs w:val="0"/>
          <w:color w:val="000000"/>
          <w:kern w:val="2"/>
          <w:sz w:val="32"/>
        </w:rPr>
        <w:t>%；社会保障和就业支出</w:t>
      </w:r>
      <w:r>
        <w:rPr>
          <w:rFonts w:hint="eastAsia" w:ascii="Times New Roman" w:hAnsi="Times New Roman" w:eastAsia="仿宋_GB2312"/>
          <w:b w:val="0"/>
          <w:bCs w:val="0"/>
          <w:color w:val="000000"/>
          <w:kern w:val="2"/>
          <w:sz w:val="32"/>
          <w:lang w:val="en-US" w:eastAsia="zh-CN"/>
        </w:rPr>
        <w:t>138</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12</w:t>
      </w:r>
      <w:r>
        <w:rPr>
          <w:rFonts w:hint="eastAsia" w:ascii="仿宋_GB2312" w:hAnsi="仿宋_GB2312" w:eastAsia="仿宋_GB2312"/>
          <w:b w:val="0"/>
          <w:bCs w:val="0"/>
          <w:color w:val="000000"/>
          <w:kern w:val="2"/>
          <w:sz w:val="32"/>
        </w:rPr>
        <w:t>万元，占</w:t>
      </w:r>
      <w:r>
        <w:rPr>
          <w:rFonts w:hint="eastAsia" w:ascii="Times New Roman" w:hAnsi="Times New Roman" w:eastAsia="仿宋_GB2312"/>
          <w:b w:val="0"/>
          <w:bCs w:val="0"/>
          <w:color w:val="000000"/>
          <w:kern w:val="2"/>
          <w:sz w:val="32"/>
          <w:lang w:val="en-US" w:eastAsia="zh-CN"/>
        </w:rPr>
        <w:t>6</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28</w:t>
      </w:r>
      <w:r>
        <w:rPr>
          <w:rFonts w:hint="eastAsia" w:ascii="仿宋_GB2312" w:hAnsi="仿宋_GB2312" w:eastAsia="仿宋_GB2312"/>
          <w:b w:val="0"/>
          <w:bCs w:val="0"/>
          <w:color w:val="000000"/>
          <w:kern w:val="2"/>
          <w:sz w:val="32"/>
        </w:rPr>
        <w:t>%；卫生健康支出</w:t>
      </w:r>
      <w:r>
        <w:rPr>
          <w:rFonts w:hint="eastAsia" w:ascii="Times New Roman" w:hAnsi="Times New Roman" w:eastAsia="仿宋_GB2312"/>
          <w:b w:val="0"/>
          <w:bCs w:val="0"/>
          <w:color w:val="000000"/>
          <w:kern w:val="2"/>
          <w:sz w:val="32"/>
          <w:lang w:val="en-US" w:eastAsia="zh-CN"/>
        </w:rPr>
        <w:t>51</w:t>
      </w:r>
      <w:r>
        <w:rPr>
          <w:rFonts w:hint="eastAsia" w:ascii="仿宋_GB2312" w:hAnsi="仿宋_GB2312" w:eastAsia="仿宋_GB2312"/>
          <w:b w:val="0"/>
          <w:bCs w:val="0"/>
          <w:color w:val="000000"/>
          <w:kern w:val="2"/>
          <w:sz w:val="32"/>
        </w:rPr>
        <w:t>万元，占</w:t>
      </w:r>
      <w:r>
        <w:rPr>
          <w:rFonts w:hint="eastAsia" w:ascii="Times New Roman" w:hAnsi="Times New Roman" w:eastAsia="仿宋_GB2312"/>
          <w:b w:val="0"/>
          <w:bCs w:val="0"/>
          <w:color w:val="000000"/>
          <w:kern w:val="2"/>
          <w:sz w:val="32"/>
          <w:lang w:val="en-US" w:eastAsia="zh-CN"/>
        </w:rPr>
        <w:t>2</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32</w:t>
      </w:r>
      <w:r>
        <w:rPr>
          <w:rFonts w:hint="eastAsia" w:ascii="仿宋_GB2312" w:hAnsi="仿宋_GB2312" w:eastAsia="仿宋_GB2312"/>
          <w:b w:val="0"/>
          <w:bCs w:val="0"/>
          <w:color w:val="000000"/>
          <w:kern w:val="2"/>
          <w:sz w:val="32"/>
        </w:rPr>
        <w:t>%；住房保障支出</w:t>
      </w:r>
      <w:r>
        <w:rPr>
          <w:rFonts w:hint="eastAsia" w:ascii="Times New Roman" w:hAnsi="Times New Roman" w:eastAsia="仿宋_GB2312"/>
          <w:b w:val="0"/>
          <w:bCs w:val="0"/>
          <w:color w:val="000000"/>
          <w:kern w:val="2"/>
          <w:sz w:val="32"/>
          <w:lang w:val="en-US" w:eastAsia="zh-CN"/>
        </w:rPr>
        <w:t>101</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01</w:t>
      </w:r>
      <w:r>
        <w:rPr>
          <w:rFonts w:hint="eastAsia" w:ascii="仿宋_GB2312" w:hAnsi="仿宋_GB2312" w:eastAsia="仿宋_GB2312"/>
          <w:b w:val="0"/>
          <w:bCs w:val="0"/>
          <w:color w:val="000000"/>
          <w:kern w:val="2"/>
          <w:sz w:val="32"/>
        </w:rPr>
        <w:t>万元，占</w:t>
      </w:r>
      <w:r>
        <w:rPr>
          <w:rFonts w:hint="eastAsia" w:ascii="Times New Roman" w:hAnsi="Times New Roman" w:eastAsia="仿宋_GB2312"/>
          <w:b w:val="0"/>
          <w:bCs w:val="0"/>
          <w:color w:val="000000"/>
          <w:kern w:val="2"/>
          <w:sz w:val="32"/>
          <w:lang w:val="en-US" w:eastAsia="zh-CN"/>
        </w:rPr>
        <w:t>4</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59</w:t>
      </w:r>
      <w:r>
        <w:rPr>
          <w:rFonts w:hint="eastAsia" w:ascii="仿宋_GB2312" w:hAnsi="仿宋_GB2312" w:eastAsia="仿宋_GB2312"/>
          <w:b w:val="0"/>
          <w:bCs w:val="0"/>
          <w:color w:val="000000"/>
          <w:kern w:val="2"/>
          <w:sz w:val="32"/>
        </w:rPr>
        <w:t>%。</w:t>
      </w:r>
    </w:p>
    <w:p w14:paraId="7E5B1945">
      <w:pPr>
        <w:overflowPunct w:val="0"/>
        <w:topLinePunct/>
        <w:spacing w:beforeLines="0" w:afterLines="0" w:line="240" w:lineRule="auto"/>
        <w:ind w:firstLine="480" w:firstLineChars="200"/>
        <w:jc w:val="both"/>
        <w:rPr>
          <w:rFonts w:hint="eastAsia" w:ascii="仿宋_GB2312" w:hAnsi="仿宋_GB2312" w:eastAsia="仿宋_GB2312"/>
          <w:b w:val="0"/>
          <w:bCs w:val="0"/>
          <w:color w:val="000000"/>
          <w:kern w:val="2"/>
          <w:sz w:val="32"/>
          <w:highlight w:val="yellow"/>
        </w:rPr>
      </w:pPr>
      <w:r>
        <w:rPr>
          <w:b w:val="0"/>
          <w:bCs w:val="0"/>
        </w:rPr>
        <w:drawing>
          <wp:inline distT="0" distB="0" distL="114300" distR="114300">
            <wp:extent cx="4498975" cy="2791460"/>
            <wp:effectExtent l="4445" t="4445" r="11430" b="23495"/>
            <wp:docPr id="237"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95DBCF8">
      <w:pPr>
        <w:overflowPunct w:val="0"/>
        <w:topLinePunct/>
        <w:spacing w:beforeLines="0" w:afterLines="0" w:line="576" w:lineRule="exact"/>
        <w:ind w:firstLine="640" w:firstLineChars="200"/>
        <w:jc w:val="both"/>
        <w:rPr>
          <w:rFonts w:hint="eastAsia" w:ascii="楷体_GB2312" w:hAnsi="楷体_GB2312" w:eastAsia="楷体_GB2312" w:cs="楷体_GB2312"/>
          <w:b w:val="0"/>
          <w:bCs w:val="0"/>
          <w:color w:val="000000"/>
          <w:kern w:val="2"/>
          <w:sz w:val="32"/>
        </w:rPr>
      </w:pPr>
      <w:r>
        <w:rPr>
          <w:rFonts w:hint="eastAsia" w:ascii="楷体_GB2312" w:hAnsi="楷体_GB2312" w:eastAsia="楷体_GB2312" w:cs="楷体_GB2312"/>
          <w:b w:val="0"/>
          <w:bCs w:val="0"/>
          <w:color w:val="000000"/>
          <w:kern w:val="2"/>
          <w:sz w:val="32"/>
        </w:rPr>
        <w:t>（三）一般公共预算财政拨款支出决算具体情况</w:t>
      </w:r>
    </w:p>
    <w:p w14:paraId="43E891C0">
      <w:pPr>
        <w:overflowPunct w:val="0"/>
        <w:topLinePunct/>
        <w:spacing w:beforeLines="0" w:afterLines="0" w:line="576" w:lineRule="exact"/>
        <w:ind w:firstLine="640" w:firstLineChars="200"/>
        <w:jc w:val="both"/>
        <w:rPr>
          <w:rFonts w:hint="eastAsia" w:ascii="仿宋_GB2312" w:hAnsi="仿宋_GB2312"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2023</w:t>
      </w:r>
      <w:r>
        <w:rPr>
          <w:rFonts w:hint="eastAsia" w:ascii="仿宋_GB2312" w:hAnsi="仿宋_GB2312" w:eastAsia="仿宋_GB2312" w:cs="仿宋_GB2312"/>
          <w:b w:val="0"/>
          <w:bCs w:val="0"/>
          <w:color w:val="000000"/>
          <w:kern w:val="2"/>
          <w:sz w:val="32"/>
          <w:szCs w:val="32"/>
        </w:rPr>
        <w:t>年度一般公共预算支出全年预算数为</w:t>
      </w:r>
      <w:r>
        <w:rPr>
          <w:rFonts w:hint="eastAsia" w:ascii="Times New Roman" w:hAnsi="Times New Roman" w:eastAsia="仿宋_GB2312" w:cs="仿宋_GB2312"/>
          <w:b w:val="0"/>
          <w:bCs w:val="0"/>
          <w:color w:val="000000"/>
          <w:kern w:val="2"/>
          <w:sz w:val="32"/>
          <w:szCs w:val="32"/>
          <w:lang w:val="en-US" w:eastAsia="zh-CN"/>
        </w:rPr>
        <w:t>2200</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03</w:t>
      </w:r>
      <w:r>
        <w:rPr>
          <w:rFonts w:hint="eastAsia" w:ascii="仿宋_GB2312" w:hAnsi="仿宋_GB2312" w:eastAsia="仿宋_GB2312" w:cs="仿宋_GB2312"/>
          <w:b w:val="0"/>
          <w:bCs w:val="0"/>
          <w:color w:val="000000"/>
          <w:kern w:val="2"/>
          <w:sz w:val="32"/>
          <w:szCs w:val="32"/>
        </w:rPr>
        <w:t>万元，支出决算数为</w:t>
      </w:r>
      <w:r>
        <w:rPr>
          <w:rFonts w:hint="eastAsia" w:ascii="Times New Roman" w:hAnsi="Times New Roman" w:eastAsia="仿宋_GB2312" w:cs="仿宋_GB2312"/>
          <w:b w:val="0"/>
          <w:bCs w:val="0"/>
          <w:color w:val="000000"/>
          <w:kern w:val="2"/>
          <w:sz w:val="32"/>
          <w:szCs w:val="32"/>
          <w:lang w:val="en-US" w:eastAsia="zh-CN"/>
        </w:rPr>
        <w:t>2200</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03</w:t>
      </w:r>
      <w:r>
        <w:rPr>
          <w:rFonts w:hint="eastAsia" w:ascii="仿宋_GB2312" w:hAnsi="仿宋_GB2312" w:eastAsia="仿宋_GB2312" w:cs="仿宋_GB2312"/>
          <w:b w:val="0"/>
          <w:bCs w:val="0"/>
          <w:color w:val="000000"/>
          <w:kern w:val="2"/>
          <w:sz w:val="32"/>
          <w:szCs w:val="32"/>
        </w:rPr>
        <w:t>万元，完成全年预算数的</w:t>
      </w:r>
      <w:r>
        <w:rPr>
          <w:rFonts w:hint="eastAsia" w:ascii="Times New Roman" w:hAnsi="Times New Roman"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rPr>
        <w:t>%。其中：</w:t>
      </w:r>
    </w:p>
    <w:p w14:paraId="5FABB77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rPr>
        <w:t>1</w:t>
      </w:r>
      <w:r>
        <w:rPr>
          <w:rFonts w:hint="eastAsia" w:ascii="仿宋_GB2312" w:hAnsi="仿宋_GB2312" w:eastAsia="仿宋_GB2312" w:cs="仿宋_GB2312"/>
          <w:b w:val="0"/>
          <w:bCs w:val="0"/>
          <w:color w:val="000000"/>
          <w:kern w:val="2"/>
          <w:sz w:val="32"/>
          <w:szCs w:val="32"/>
        </w:rPr>
        <w:t>.</w:t>
      </w:r>
      <w:r>
        <w:rPr>
          <w:rStyle w:val="17"/>
          <w:rFonts w:hint="eastAsia" w:ascii="仿宋_GB2312" w:hAnsi="仿宋_GB2312" w:eastAsia="仿宋_GB2312" w:cs="仿宋_GB2312"/>
          <w:b w:val="0"/>
          <w:bCs w:val="0"/>
          <w:color w:val="auto"/>
          <w:sz w:val="32"/>
          <w:szCs w:val="32"/>
          <w:highlight w:val="none"/>
        </w:rPr>
        <w:t>一般公共服务（类）</w:t>
      </w:r>
      <w:r>
        <w:rPr>
          <w:rStyle w:val="17"/>
          <w:rFonts w:hint="eastAsia" w:ascii="仿宋_GB2312" w:hAnsi="仿宋_GB2312" w:eastAsia="仿宋_GB2312" w:cs="仿宋_GB2312"/>
          <w:b w:val="0"/>
          <w:bCs w:val="0"/>
          <w:color w:val="auto"/>
          <w:sz w:val="32"/>
          <w:szCs w:val="32"/>
          <w:highlight w:val="none"/>
          <w:lang w:eastAsia="zh-CN"/>
        </w:rPr>
        <w:t>纪检监察事务（</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auto"/>
          <w:sz w:val="32"/>
          <w:szCs w:val="32"/>
          <w:highlight w:val="none"/>
          <w:lang w:eastAsia="zh-CN"/>
        </w:rPr>
        <w:t>）行政运行</w:t>
      </w:r>
      <w:r>
        <w:rPr>
          <w:rStyle w:val="17"/>
          <w:rFonts w:hint="eastAsia" w:ascii="仿宋_GB2312" w:hAnsi="仿宋_GB2312" w:eastAsia="仿宋_GB2312" w:cs="仿宋_GB2312"/>
          <w:b w:val="0"/>
          <w:bCs w:val="0"/>
          <w:color w:val="auto"/>
          <w:sz w:val="32"/>
          <w:szCs w:val="32"/>
          <w:highlight w:val="none"/>
        </w:rPr>
        <w:t xml:space="preserve">（项）: </w:t>
      </w:r>
      <w:r>
        <w:rPr>
          <w:rFonts w:hint="eastAsia" w:ascii="仿宋_GB2312" w:hAnsi="仿宋_GB2312" w:eastAsia="仿宋_GB2312" w:cs="仿宋_GB2312"/>
          <w:b w:val="0"/>
          <w:bCs w:val="0"/>
          <w:color w:val="000000"/>
          <w:kern w:val="2"/>
          <w:sz w:val="32"/>
          <w:szCs w:val="32"/>
        </w:rPr>
        <w:t>全年预算为</w:t>
      </w:r>
      <w:r>
        <w:rPr>
          <w:rFonts w:hint="eastAsia" w:ascii="Times New Roman" w:hAnsi="Times New Roman" w:eastAsia="仿宋_GB2312" w:cs="仿宋_GB2312"/>
          <w:b w:val="0"/>
          <w:bCs w:val="0"/>
          <w:color w:val="000000"/>
          <w:kern w:val="2"/>
          <w:sz w:val="32"/>
          <w:szCs w:val="32"/>
          <w:lang w:val="en-US" w:eastAsia="zh-CN"/>
        </w:rPr>
        <w:t>1126</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61</w:t>
      </w:r>
      <w:r>
        <w:rPr>
          <w:rFonts w:hint="eastAsia" w:ascii="仿宋_GB2312" w:hAnsi="仿宋_GB2312" w:eastAsia="仿宋_GB2312" w:cs="仿宋_GB2312"/>
          <w:b w:val="0"/>
          <w:bCs w:val="0"/>
          <w:color w:val="000000"/>
          <w:kern w:val="2"/>
          <w:sz w:val="32"/>
          <w:szCs w:val="32"/>
        </w:rPr>
        <w:t>万元，</w:t>
      </w:r>
      <w:r>
        <w:rPr>
          <w:rStyle w:val="17"/>
          <w:rFonts w:hint="eastAsia" w:ascii="仿宋_GB2312" w:hAnsi="仿宋_GB2312" w:eastAsia="仿宋_GB2312" w:cs="仿宋_GB2312"/>
          <w:b w:val="0"/>
          <w:bCs w:val="0"/>
          <w:color w:val="auto"/>
          <w:sz w:val="32"/>
          <w:szCs w:val="32"/>
          <w:highlight w:val="none"/>
        </w:rPr>
        <w:t>支出决算为</w:t>
      </w:r>
      <w:r>
        <w:rPr>
          <w:rStyle w:val="17"/>
          <w:rFonts w:hint="eastAsia" w:ascii="Times New Roman" w:hAnsi="Times New Roman" w:eastAsia="仿宋_GB2312" w:cs="仿宋_GB2312"/>
          <w:b w:val="0"/>
          <w:bCs w:val="0"/>
          <w:color w:val="auto"/>
          <w:sz w:val="32"/>
          <w:szCs w:val="32"/>
          <w:highlight w:val="none"/>
          <w:lang w:val="en-US" w:eastAsia="zh-CN"/>
        </w:rPr>
        <w:t>1126</w:t>
      </w:r>
      <w:r>
        <w:rPr>
          <w:rStyle w:val="17"/>
          <w:rFonts w:hint="eastAsia" w:ascii="仿宋_GB2312" w:hAnsi="仿宋_GB2312" w:eastAsia="仿宋_GB2312" w:cs="仿宋_GB2312"/>
          <w:b w:val="0"/>
          <w:bCs w:val="0"/>
          <w:color w:val="auto"/>
          <w:sz w:val="32"/>
          <w:szCs w:val="32"/>
          <w:highlight w:val="none"/>
          <w:lang w:val="en-US" w:eastAsia="zh-CN"/>
        </w:rPr>
        <w:t>.</w:t>
      </w:r>
      <w:r>
        <w:rPr>
          <w:rStyle w:val="17"/>
          <w:rFonts w:hint="eastAsia" w:ascii="Times New Roman" w:hAnsi="Times New Roman" w:eastAsia="仿宋_GB2312" w:cs="仿宋_GB2312"/>
          <w:b w:val="0"/>
          <w:bCs w:val="0"/>
          <w:color w:val="auto"/>
          <w:sz w:val="32"/>
          <w:szCs w:val="32"/>
          <w:highlight w:val="none"/>
          <w:lang w:val="en-US" w:eastAsia="zh-CN"/>
        </w:rPr>
        <w:t>61</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Times New Roman" w:hAnsi="Times New Roman"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决算数等于预算数</w:t>
      </w:r>
      <w:r>
        <w:rPr>
          <w:rStyle w:val="17"/>
          <w:rFonts w:hint="eastAsia" w:ascii="仿宋_GB2312" w:hAnsi="仿宋_GB2312" w:eastAsia="仿宋_GB2312" w:cs="仿宋_GB2312"/>
          <w:b w:val="0"/>
          <w:bCs w:val="0"/>
          <w:color w:val="auto"/>
          <w:sz w:val="32"/>
          <w:szCs w:val="32"/>
          <w:highlight w:val="none"/>
          <w:lang w:eastAsia="zh-CN"/>
        </w:rPr>
        <w:t>。</w:t>
      </w:r>
    </w:p>
    <w:p w14:paraId="71FFEAE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Style w:val="17"/>
          <w:rFonts w:hint="eastAsia" w:ascii="仿宋_GB2312" w:hAnsi="仿宋_GB2312"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000000"/>
          <w:kern w:val="2"/>
          <w:sz w:val="32"/>
          <w:szCs w:val="32"/>
        </w:rPr>
        <w:t>2</w:t>
      </w:r>
      <w:r>
        <w:rPr>
          <w:rFonts w:hint="eastAsia" w:ascii="仿宋_GB2312" w:hAnsi="仿宋_GB2312" w:eastAsia="仿宋_GB2312" w:cs="仿宋_GB2312"/>
          <w:b w:val="0"/>
          <w:bCs w:val="0"/>
          <w:color w:val="000000"/>
          <w:kern w:val="2"/>
          <w:sz w:val="32"/>
          <w:szCs w:val="32"/>
        </w:rPr>
        <w:t>.</w:t>
      </w:r>
      <w:r>
        <w:rPr>
          <w:rStyle w:val="17"/>
          <w:rFonts w:hint="eastAsia" w:ascii="仿宋_GB2312" w:hAnsi="仿宋_GB2312" w:eastAsia="仿宋_GB2312" w:cs="仿宋_GB2312"/>
          <w:b w:val="0"/>
          <w:bCs w:val="0"/>
          <w:color w:val="auto"/>
          <w:sz w:val="32"/>
          <w:szCs w:val="32"/>
          <w:highlight w:val="none"/>
        </w:rPr>
        <w:t>一般公共服务（类）</w:t>
      </w:r>
      <w:r>
        <w:rPr>
          <w:rStyle w:val="17"/>
          <w:rFonts w:hint="eastAsia" w:ascii="仿宋_GB2312" w:hAnsi="仿宋_GB2312" w:eastAsia="仿宋_GB2312" w:cs="仿宋_GB2312"/>
          <w:b w:val="0"/>
          <w:bCs w:val="0"/>
          <w:color w:val="auto"/>
          <w:sz w:val="32"/>
          <w:szCs w:val="32"/>
          <w:highlight w:val="none"/>
          <w:lang w:eastAsia="zh-CN"/>
        </w:rPr>
        <w:t>纪检监察事务（</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auto"/>
          <w:sz w:val="32"/>
          <w:szCs w:val="32"/>
          <w:highlight w:val="none"/>
          <w:lang w:eastAsia="zh-CN"/>
        </w:rPr>
        <w:t>）机关服务</w:t>
      </w:r>
      <w:r>
        <w:rPr>
          <w:rStyle w:val="17"/>
          <w:rFonts w:hint="eastAsia" w:ascii="仿宋_GB2312" w:hAnsi="仿宋_GB2312" w:eastAsia="仿宋_GB2312" w:cs="仿宋_GB2312"/>
          <w:b w:val="0"/>
          <w:bCs w:val="0"/>
          <w:color w:val="auto"/>
          <w:sz w:val="32"/>
          <w:szCs w:val="32"/>
          <w:highlight w:val="none"/>
        </w:rPr>
        <w:t xml:space="preserve">（项）: </w:t>
      </w:r>
      <w:r>
        <w:rPr>
          <w:rFonts w:hint="eastAsia" w:ascii="仿宋_GB2312" w:hAnsi="仿宋_GB2312" w:eastAsia="仿宋_GB2312" w:cs="仿宋_GB2312"/>
          <w:b w:val="0"/>
          <w:bCs w:val="0"/>
          <w:color w:val="000000"/>
          <w:kern w:val="2"/>
          <w:sz w:val="32"/>
          <w:szCs w:val="32"/>
        </w:rPr>
        <w:t>全年预算为</w:t>
      </w:r>
      <w:r>
        <w:rPr>
          <w:rFonts w:hint="eastAsia" w:ascii="Times New Roman" w:hAnsi="Times New Roman" w:eastAsia="仿宋_GB2312" w:cs="仿宋_GB2312"/>
          <w:b w:val="0"/>
          <w:bCs w:val="0"/>
          <w:color w:val="000000"/>
          <w:kern w:val="2"/>
          <w:sz w:val="32"/>
          <w:szCs w:val="32"/>
          <w:lang w:val="en-US" w:eastAsia="zh-CN"/>
        </w:rPr>
        <w:t>18</w:t>
      </w:r>
      <w:r>
        <w:rPr>
          <w:rFonts w:hint="eastAsia" w:ascii="仿宋_GB2312" w:hAnsi="仿宋_GB2312" w:eastAsia="仿宋_GB2312" w:cs="仿宋_GB2312"/>
          <w:b w:val="0"/>
          <w:bCs w:val="0"/>
          <w:color w:val="000000"/>
          <w:kern w:val="2"/>
          <w:sz w:val="32"/>
          <w:szCs w:val="32"/>
        </w:rPr>
        <w:t>万元，</w:t>
      </w:r>
      <w:r>
        <w:rPr>
          <w:rStyle w:val="17"/>
          <w:rFonts w:hint="eastAsia" w:ascii="仿宋_GB2312" w:hAnsi="仿宋_GB2312" w:eastAsia="仿宋_GB2312" w:cs="仿宋_GB2312"/>
          <w:b w:val="0"/>
          <w:bCs w:val="0"/>
          <w:color w:val="auto"/>
          <w:sz w:val="32"/>
          <w:szCs w:val="32"/>
          <w:highlight w:val="none"/>
        </w:rPr>
        <w:t>支出决算为</w:t>
      </w:r>
      <w:r>
        <w:rPr>
          <w:rStyle w:val="17"/>
          <w:rFonts w:hint="eastAsia" w:ascii="Times New Roman" w:hAnsi="Times New Roman" w:eastAsia="仿宋_GB2312" w:cs="仿宋_GB2312"/>
          <w:b w:val="0"/>
          <w:bCs w:val="0"/>
          <w:color w:val="auto"/>
          <w:sz w:val="32"/>
          <w:szCs w:val="32"/>
          <w:highlight w:val="none"/>
          <w:lang w:val="en-US" w:eastAsia="zh-CN"/>
        </w:rPr>
        <w:t>18</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Times New Roman" w:hAnsi="Times New Roman"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决算数等于预算数</w:t>
      </w:r>
      <w:r>
        <w:rPr>
          <w:rStyle w:val="17"/>
          <w:rFonts w:hint="eastAsia" w:ascii="仿宋_GB2312" w:hAnsi="仿宋_GB2312" w:eastAsia="仿宋_GB2312" w:cs="仿宋_GB2312"/>
          <w:b w:val="0"/>
          <w:bCs w:val="0"/>
          <w:color w:val="auto"/>
          <w:sz w:val="32"/>
          <w:szCs w:val="32"/>
          <w:highlight w:val="none"/>
          <w:lang w:eastAsia="zh-CN"/>
        </w:rPr>
        <w:t>。</w:t>
      </w:r>
    </w:p>
    <w:p w14:paraId="49729480">
      <w:pPr>
        <w:pStyle w:val="18"/>
        <w:ind w:firstLine="640" w:firstLineChars="200"/>
        <w:rPr>
          <w:rStyle w:val="17"/>
          <w:rFonts w:hint="eastAsia" w:ascii="仿宋_GB2312" w:hAnsi="仿宋_GB2312"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000000"/>
          <w:kern w:val="2"/>
          <w:sz w:val="32"/>
          <w:szCs w:val="32"/>
          <w:lang w:val="en-US" w:eastAsia="zh-CN"/>
        </w:rPr>
        <w:t>3</w:t>
      </w:r>
      <w:r>
        <w:rPr>
          <w:rFonts w:hint="eastAsia" w:ascii="仿宋_GB2312" w:hAnsi="仿宋_GB2312" w:eastAsia="仿宋_GB2312" w:cs="仿宋_GB2312"/>
          <w:b w:val="0"/>
          <w:bCs w:val="0"/>
          <w:color w:val="000000"/>
          <w:kern w:val="2"/>
          <w:sz w:val="32"/>
          <w:szCs w:val="32"/>
        </w:rPr>
        <w:t>.</w:t>
      </w:r>
      <w:r>
        <w:rPr>
          <w:rStyle w:val="17"/>
          <w:rFonts w:hint="eastAsia" w:ascii="仿宋_GB2312" w:hAnsi="仿宋_GB2312" w:eastAsia="仿宋_GB2312" w:cs="仿宋_GB2312"/>
          <w:b w:val="0"/>
          <w:bCs w:val="0"/>
          <w:color w:val="auto"/>
          <w:sz w:val="32"/>
          <w:szCs w:val="32"/>
          <w:highlight w:val="none"/>
        </w:rPr>
        <w:t>一般公共服务（类）</w:t>
      </w:r>
      <w:r>
        <w:rPr>
          <w:rStyle w:val="17"/>
          <w:rFonts w:hint="eastAsia" w:ascii="仿宋_GB2312" w:hAnsi="仿宋_GB2312" w:eastAsia="仿宋_GB2312" w:cs="仿宋_GB2312"/>
          <w:b w:val="0"/>
          <w:bCs w:val="0"/>
          <w:color w:val="auto"/>
          <w:sz w:val="32"/>
          <w:szCs w:val="32"/>
          <w:highlight w:val="none"/>
          <w:lang w:eastAsia="zh-CN"/>
        </w:rPr>
        <w:t>纪检监察事务（</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auto"/>
          <w:sz w:val="32"/>
          <w:szCs w:val="32"/>
          <w:highlight w:val="none"/>
          <w:lang w:eastAsia="zh-CN"/>
        </w:rPr>
        <w:t>）大案要案查处</w:t>
      </w:r>
      <w:r>
        <w:rPr>
          <w:rStyle w:val="17"/>
          <w:rFonts w:hint="eastAsia" w:ascii="仿宋_GB2312" w:hAnsi="仿宋_GB2312" w:eastAsia="仿宋_GB2312" w:cs="仿宋_GB2312"/>
          <w:b w:val="0"/>
          <w:bCs w:val="0"/>
          <w:color w:val="auto"/>
          <w:sz w:val="32"/>
          <w:szCs w:val="32"/>
          <w:highlight w:val="none"/>
        </w:rPr>
        <w:t xml:space="preserve">（项）: </w:t>
      </w:r>
      <w:r>
        <w:rPr>
          <w:rFonts w:hint="eastAsia" w:ascii="仿宋_GB2312" w:hAnsi="仿宋_GB2312" w:eastAsia="仿宋_GB2312" w:cs="仿宋_GB2312"/>
          <w:b w:val="0"/>
          <w:bCs w:val="0"/>
          <w:color w:val="000000"/>
          <w:kern w:val="2"/>
          <w:sz w:val="32"/>
          <w:szCs w:val="32"/>
        </w:rPr>
        <w:t>全年预算为</w:t>
      </w:r>
      <w:r>
        <w:rPr>
          <w:rFonts w:hint="eastAsia" w:ascii="Times New Roman" w:hAnsi="Times New Roman" w:eastAsia="仿宋_GB2312" w:cs="仿宋_GB2312"/>
          <w:b w:val="0"/>
          <w:bCs w:val="0"/>
          <w:color w:val="000000"/>
          <w:kern w:val="2"/>
          <w:sz w:val="32"/>
          <w:szCs w:val="32"/>
          <w:lang w:val="en-US" w:eastAsia="zh-CN"/>
        </w:rPr>
        <w:t>332</w:t>
      </w:r>
      <w:r>
        <w:rPr>
          <w:rFonts w:hint="eastAsia" w:ascii="仿宋_GB2312" w:hAnsi="仿宋_GB2312" w:eastAsia="仿宋_GB2312" w:cs="仿宋_GB2312"/>
          <w:b w:val="0"/>
          <w:bCs w:val="0"/>
          <w:color w:val="000000"/>
          <w:kern w:val="2"/>
          <w:sz w:val="32"/>
          <w:szCs w:val="32"/>
        </w:rPr>
        <w:t>万元，</w:t>
      </w:r>
      <w:r>
        <w:rPr>
          <w:rStyle w:val="17"/>
          <w:rFonts w:hint="eastAsia" w:ascii="仿宋_GB2312" w:hAnsi="仿宋_GB2312" w:eastAsia="仿宋_GB2312" w:cs="仿宋_GB2312"/>
          <w:b w:val="0"/>
          <w:bCs w:val="0"/>
          <w:color w:val="auto"/>
          <w:sz w:val="32"/>
          <w:szCs w:val="32"/>
          <w:highlight w:val="none"/>
        </w:rPr>
        <w:t>支出决算为</w:t>
      </w:r>
      <w:r>
        <w:rPr>
          <w:rStyle w:val="17"/>
          <w:rFonts w:hint="eastAsia" w:ascii="Times New Roman" w:hAnsi="Times New Roman" w:eastAsia="仿宋_GB2312" w:cs="仿宋_GB2312"/>
          <w:b w:val="0"/>
          <w:bCs w:val="0"/>
          <w:color w:val="auto"/>
          <w:sz w:val="32"/>
          <w:szCs w:val="32"/>
          <w:highlight w:val="none"/>
          <w:lang w:val="en-US" w:eastAsia="zh-CN"/>
        </w:rPr>
        <w:t>332</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Times New Roman" w:hAnsi="Times New Roman"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决算数等于预算数</w:t>
      </w:r>
      <w:r>
        <w:rPr>
          <w:rStyle w:val="17"/>
          <w:rFonts w:hint="eastAsia" w:ascii="仿宋_GB2312" w:hAnsi="仿宋_GB2312" w:eastAsia="仿宋_GB2312" w:cs="仿宋_GB2312"/>
          <w:b w:val="0"/>
          <w:bCs w:val="0"/>
          <w:color w:val="auto"/>
          <w:sz w:val="32"/>
          <w:szCs w:val="32"/>
          <w:highlight w:val="none"/>
          <w:lang w:eastAsia="zh-CN"/>
        </w:rPr>
        <w:t>。</w:t>
      </w:r>
    </w:p>
    <w:p w14:paraId="34B010C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Style w:val="17"/>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000000"/>
          <w:kern w:val="2"/>
          <w:sz w:val="32"/>
          <w:szCs w:val="32"/>
          <w:lang w:val="en-US" w:eastAsia="zh-CN"/>
        </w:rPr>
        <w:t>4</w:t>
      </w:r>
      <w:r>
        <w:rPr>
          <w:rFonts w:hint="eastAsia" w:ascii="仿宋_GB2312" w:hAnsi="仿宋_GB2312" w:eastAsia="仿宋_GB2312" w:cs="仿宋_GB2312"/>
          <w:b w:val="0"/>
          <w:bCs w:val="0"/>
          <w:color w:val="000000"/>
          <w:kern w:val="2"/>
          <w:sz w:val="32"/>
          <w:szCs w:val="32"/>
          <w:lang w:val="en-US" w:eastAsia="zh-CN"/>
        </w:rPr>
        <w:t xml:space="preserve">.一般公共服务（类）纪检监察事务（款）派驻派出机构（项）: </w:t>
      </w:r>
      <w:r>
        <w:rPr>
          <w:rFonts w:hint="eastAsia" w:ascii="仿宋_GB2312" w:hAnsi="仿宋_GB2312" w:eastAsia="仿宋_GB2312" w:cs="仿宋_GB2312"/>
          <w:b w:val="0"/>
          <w:bCs w:val="0"/>
          <w:color w:val="000000"/>
          <w:kern w:val="2"/>
          <w:sz w:val="32"/>
          <w:szCs w:val="32"/>
        </w:rPr>
        <w:t>全年预算为</w:t>
      </w:r>
      <w:r>
        <w:rPr>
          <w:rFonts w:hint="eastAsia" w:ascii="Times New Roman" w:hAnsi="Times New Roman" w:eastAsia="仿宋_GB2312" w:cs="仿宋_GB2312"/>
          <w:b w:val="0"/>
          <w:bCs w:val="0"/>
          <w:color w:val="000000"/>
          <w:kern w:val="2"/>
          <w:sz w:val="32"/>
          <w:szCs w:val="32"/>
          <w:lang w:val="en-US" w:eastAsia="zh-CN"/>
        </w:rPr>
        <w:t>70</w:t>
      </w:r>
      <w:r>
        <w:rPr>
          <w:rFonts w:hint="eastAsia" w:ascii="仿宋_GB2312" w:hAnsi="仿宋_GB2312" w:eastAsia="仿宋_GB2312" w:cs="仿宋_GB2312"/>
          <w:b w:val="0"/>
          <w:bCs w:val="0"/>
          <w:color w:val="000000"/>
          <w:kern w:val="2"/>
          <w:sz w:val="32"/>
          <w:szCs w:val="32"/>
        </w:rPr>
        <w:t>万元，</w:t>
      </w:r>
      <w:r>
        <w:rPr>
          <w:rFonts w:hint="eastAsia" w:ascii="仿宋_GB2312" w:hAnsi="仿宋_GB2312" w:eastAsia="仿宋_GB2312" w:cs="仿宋_GB2312"/>
          <w:b w:val="0"/>
          <w:bCs w:val="0"/>
          <w:color w:val="000000"/>
          <w:kern w:val="2"/>
          <w:sz w:val="32"/>
          <w:szCs w:val="32"/>
          <w:lang w:val="en-US" w:eastAsia="zh-CN"/>
        </w:rPr>
        <w:t>支</w:t>
      </w:r>
      <w:r>
        <w:rPr>
          <w:rStyle w:val="17"/>
          <w:rFonts w:hint="eastAsia" w:ascii="仿宋_GB2312" w:hAnsi="仿宋_GB2312" w:eastAsia="仿宋_GB2312" w:cs="仿宋_GB2312"/>
          <w:b w:val="0"/>
          <w:bCs w:val="0"/>
          <w:color w:val="auto"/>
          <w:sz w:val="32"/>
          <w:szCs w:val="32"/>
          <w:highlight w:val="none"/>
          <w:lang w:val="en-US" w:eastAsia="zh-CN"/>
        </w:rPr>
        <w:t>出决算为</w:t>
      </w:r>
      <w:r>
        <w:rPr>
          <w:rStyle w:val="17"/>
          <w:rFonts w:hint="eastAsia" w:ascii="Times New Roman" w:hAnsi="Times New Roman" w:eastAsia="仿宋_GB2312" w:cs="仿宋_GB2312"/>
          <w:b w:val="0"/>
          <w:bCs w:val="0"/>
          <w:color w:val="auto"/>
          <w:sz w:val="32"/>
          <w:szCs w:val="32"/>
          <w:highlight w:val="none"/>
          <w:lang w:val="en-US" w:eastAsia="zh-CN"/>
        </w:rPr>
        <w:t>70</w:t>
      </w:r>
      <w:r>
        <w:rPr>
          <w:rStyle w:val="17"/>
          <w:rFonts w:hint="eastAsia" w:ascii="仿宋_GB2312" w:hAnsi="仿宋_GB2312" w:eastAsia="仿宋_GB2312" w:cs="仿宋_GB2312"/>
          <w:b w:val="0"/>
          <w:bCs w:val="0"/>
          <w:color w:val="auto"/>
          <w:sz w:val="32"/>
          <w:szCs w:val="32"/>
          <w:highlight w:val="none"/>
          <w:lang w:val="en-US" w:eastAsia="zh-CN"/>
        </w:rPr>
        <w:t>万元，完成预算</w:t>
      </w:r>
      <w:r>
        <w:rPr>
          <w:rStyle w:val="17"/>
          <w:rFonts w:hint="eastAsia" w:ascii="Times New Roman" w:hAnsi="Times New Roman"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lang w:val="en-US" w:eastAsia="zh-CN"/>
        </w:rPr>
        <w:t>%，决算数等于预算。</w:t>
      </w:r>
    </w:p>
    <w:p w14:paraId="1DF973E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Style w:val="17"/>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000000"/>
          <w:kern w:val="2"/>
          <w:sz w:val="32"/>
          <w:szCs w:val="32"/>
          <w:lang w:val="en-US" w:eastAsia="zh-CN"/>
        </w:rPr>
        <w:t>5</w:t>
      </w:r>
      <w:r>
        <w:rPr>
          <w:rFonts w:hint="eastAsia" w:ascii="仿宋_GB2312" w:hAnsi="仿宋_GB2312" w:eastAsia="仿宋_GB2312" w:cs="仿宋_GB2312"/>
          <w:b w:val="0"/>
          <w:bCs w:val="0"/>
          <w:color w:val="000000"/>
          <w:kern w:val="2"/>
          <w:sz w:val="32"/>
          <w:szCs w:val="32"/>
          <w:lang w:val="en-US" w:eastAsia="zh-CN"/>
        </w:rPr>
        <w:t>.一般公共服务（类）纪检监察事务（款）巡视工作（项）:</w:t>
      </w:r>
      <w:r>
        <w:rPr>
          <w:rFonts w:hint="eastAsia" w:ascii="仿宋_GB2312" w:hAnsi="仿宋_GB2312" w:eastAsia="仿宋_GB2312" w:cs="仿宋_GB2312"/>
          <w:b w:val="0"/>
          <w:bCs w:val="0"/>
          <w:color w:val="000000"/>
          <w:kern w:val="2"/>
          <w:sz w:val="32"/>
          <w:szCs w:val="32"/>
        </w:rPr>
        <w:t>全年预算为</w:t>
      </w:r>
      <w:r>
        <w:rPr>
          <w:rFonts w:hint="eastAsia" w:ascii="Times New Roman" w:hAnsi="Times New Roman" w:eastAsia="仿宋_GB2312" w:cs="仿宋_GB2312"/>
          <w:b w:val="0"/>
          <w:bCs w:val="0"/>
          <w:color w:val="000000"/>
          <w:kern w:val="2"/>
          <w:sz w:val="32"/>
          <w:szCs w:val="32"/>
          <w:lang w:val="en-US" w:eastAsia="zh-CN"/>
        </w:rPr>
        <w:t>80</w:t>
      </w:r>
      <w:r>
        <w:rPr>
          <w:rFonts w:hint="eastAsia" w:ascii="仿宋_GB2312" w:hAnsi="仿宋_GB2312" w:eastAsia="仿宋_GB2312" w:cs="仿宋_GB2312"/>
          <w:b w:val="0"/>
          <w:bCs w:val="0"/>
          <w:color w:val="000000"/>
          <w:kern w:val="2"/>
          <w:sz w:val="32"/>
          <w:szCs w:val="32"/>
        </w:rPr>
        <w:t>万元，</w:t>
      </w:r>
      <w:r>
        <w:rPr>
          <w:rFonts w:hint="eastAsia" w:ascii="仿宋_GB2312" w:hAnsi="仿宋_GB2312" w:eastAsia="仿宋_GB2312" w:cs="仿宋_GB2312"/>
          <w:b w:val="0"/>
          <w:bCs w:val="0"/>
          <w:color w:val="000000"/>
          <w:kern w:val="2"/>
          <w:sz w:val="32"/>
          <w:szCs w:val="32"/>
          <w:lang w:val="en-US" w:eastAsia="zh-CN"/>
        </w:rPr>
        <w:t xml:space="preserve"> 支</w:t>
      </w:r>
      <w:r>
        <w:rPr>
          <w:rStyle w:val="17"/>
          <w:rFonts w:hint="eastAsia" w:ascii="仿宋_GB2312" w:hAnsi="仿宋_GB2312" w:eastAsia="仿宋_GB2312" w:cs="仿宋_GB2312"/>
          <w:b w:val="0"/>
          <w:bCs w:val="0"/>
          <w:color w:val="auto"/>
          <w:sz w:val="32"/>
          <w:szCs w:val="32"/>
          <w:highlight w:val="none"/>
          <w:lang w:val="en-US" w:eastAsia="zh-CN"/>
        </w:rPr>
        <w:t>出决算为</w:t>
      </w:r>
      <w:r>
        <w:rPr>
          <w:rStyle w:val="17"/>
          <w:rFonts w:hint="eastAsia" w:ascii="Times New Roman" w:hAnsi="Times New Roman" w:eastAsia="仿宋_GB2312" w:cs="仿宋_GB2312"/>
          <w:b w:val="0"/>
          <w:bCs w:val="0"/>
          <w:color w:val="auto"/>
          <w:sz w:val="32"/>
          <w:szCs w:val="32"/>
          <w:highlight w:val="none"/>
          <w:lang w:val="en-US" w:eastAsia="zh-CN"/>
        </w:rPr>
        <w:t>80</w:t>
      </w:r>
      <w:r>
        <w:rPr>
          <w:rStyle w:val="17"/>
          <w:rFonts w:hint="eastAsia" w:ascii="仿宋_GB2312" w:hAnsi="仿宋_GB2312" w:eastAsia="仿宋_GB2312" w:cs="仿宋_GB2312"/>
          <w:b w:val="0"/>
          <w:bCs w:val="0"/>
          <w:color w:val="auto"/>
          <w:sz w:val="32"/>
          <w:szCs w:val="32"/>
          <w:highlight w:val="none"/>
          <w:lang w:val="en-US" w:eastAsia="zh-CN"/>
        </w:rPr>
        <w:t>万元，完成预算</w:t>
      </w:r>
      <w:r>
        <w:rPr>
          <w:rStyle w:val="17"/>
          <w:rFonts w:hint="eastAsia" w:ascii="Times New Roman" w:hAnsi="Times New Roman"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lang w:val="en-US" w:eastAsia="zh-CN"/>
        </w:rPr>
        <w:t>%，决算数等于预算数。</w:t>
      </w:r>
    </w:p>
    <w:p w14:paraId="6779559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Times New Roman" w:hAnsi="Times New Roman" w:eastAsia="仿宋_GB2312" w:cs="仿宋_GB2312"/>
          <w:b w:val="0"/>
          <w:bCs w:val="0"/>
          <w:color w:val="000000"/>
          <w:kern w:val="2"/>
          <w:sz w:val="32"/>
          <w:szCs w:val="32"/>
          <w:lang w:val="en-US" w:eastAsia="zh-CN"/>
        </w:rPr>
        <w:t>6</w:t>
      </w:r>
      <w:r>
        <w:rPr>
          <w:rFonts w:hint="eastAsia" w:ascii="仿宋_GB2312" w:hAnsi="仿宋_GB2312" w:eastAsia="仿宋_GB2312" w:cs="仿宋_GB2312"/>
          <w:b w:val="0"/>
          <w:bCs w:val="0"/>
          <w:color w:val="000000"/>
          <w:kern w:val="2"/>
          <w:sz w:val="32"/>
          <w:szCs w:val="32"/>
          <w:lang w:val="en-US" w:eastAsia="zh-CN"/>
        </w:rPr>
        <w:t>.一般公共服务（类）纪检监察事务（款）事业运行（项）:</w:t>
      </w:r>
      <w:r>
        <w:rPr>
          <w:rFonts w:hint="eastAsia" w:ascii="仿宋_GB2312" w:hAnsi="仿宋_GB2312" w:eastAsia="仿宋_GB2312" w:cs="仿宋_GB2312"/>
          <w:b w:val="0"/>
          <w:bCs w:val="0"/>
          <w:color w:val="000000"/>
          <w:kern w:val="2"/>
          <w:sz w:val="32"/>
          <w:szCs w:val="32"/>
        </w:rPr>
        <w:t>全年预算为</w:t>
      </w:r>
      <w:r>
        <w:rPr>
          <w:rFonts w:hint="eastAsia" w:ascii="Times New Roman" w:hAnsi="Times New Roman" w:eastAsia="仿宋_GB2312" w:cs="仿宋_GB2312"/>
          <w:b w:val="0"/>
          <w:bCs w:val="0"/>
          <w:color w:val="000000"/>
          <w:kern w:val="2"/>
          <w:sz w:val="32"/>
          <w:szCs w:val="32"/>
          <w:lang w:val="en-US" w:eastAsia="zh-CN"/>
        </w:rPr>
        <w:t>134</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49</w:t>
      </w:r>
      <w:r>
        <w:rPr>
          <w:rFonts w:hint="eastAsia" w:ascii="仿宋_GB2312" w:hAnsi="仿宋_GB2312" w:eastAsia="仿宋_GB2312" w:cs="仿宋_GB2312"/>
          <w:b w:val="0"/>
          <w:bCs w:val="0"/>
          <w:color w:val="000000"/>
          <w:kern w:val="2"/>
          <w:sz w:val="32"/>
          <w:szCs w:val="32"/>
        </w:rPr>
        <w:t>万元，</w:t>
      </w:r>
      <w:r>
        <w:rPr>
          <w:rFonts w:hint="eastAsia" w:ascii="仿宋_GB2312" w:hAnsi="仿宋_GB2312" w:eastAsia="仿宋_GB2312" w:cs="仿宋_GB2312"/>
          <w:b w:val="0"/>
          <w:bCs w:val="0"/>
          <w:color w:val="000000"/>
          <w:kern w:val="2"/>
          <w:sz w:val="32"/>
          <w:szCs w:val="32"/>
          <w:lang w:val="en-US" w:eastAsia="zh-CN"/>
        </w:rPr>
        <w:t xml:space="preserve"> 支出决算为</w:t>
      </w:r>
      <w:r>
        <w:rPr>
          <w:rFonts w:hint="eastAsia" w:ascii="Times New Roman" w:hAnsi="Times New Roman" w:eastAsia="仿宋_GB2312" w:cs="仿宋_GB2312"/>
          <w:b w:val="0"/>
          <w:bCs w:val="0"/>
          <w:color w:val="000000"/>
          <w:kern w:val="2"/>
          <w:sz w:val="32"/>
          <w:szCs w:val="32"/>
          <w:lang w:val="en-US" w:eastAsia="zh-CN"/>
        </w:rPr>
        <w:t>134</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49</w:t>
      </w:r>
      <w:r>
        <w:rPr>
          <w:rFonts w:hint="eastAsia" w:ascii="仿宋_GB2312" w:hAnsi="仿宋_GB2312" w:eastAsia="仿宋_GB2312" w:cs="仿宋_GB2312"/>
          <w:b w:val="0"/>
          <w:bCs w:val="0"/>
          <w:color w:val="000000"/>
          <w:kern w:val="2"/>
          <w:sz w:val="32"/>
          <w:szCs w:val="32"/>
          <w:lang w:val="en-US" w:eastAsia="zh-CN"/>
        </w:rPr>
        <w:t>万元，完成预算</w:t>
      </w:r>
      <w:r>
        <w:rPr>
          <w:rFonts w:hint="eastAsia" w:ascii="Times New Roman" w:hAnsi="Times New Roman"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eastAsia="zh-CN"/>
        </w:rPr>
        <w:t>%，决算数等于预算数。</w:t>
      </w:r>
    </w:p>
    <w:p w14:paraId="142290A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Times New Roman" w:hAnsi="Times New Roman" w:eastAsia="仿宋_GB2312" w:cs="仿宋_GB2312"/>
          <w:b w:val="0"/>
          <w:bCs w:val="0"/>
          <w:color w:val="000000"/>
          <w:kern w:val="2"/>
          <w:sz w:val="32"/>
          <w:szCs w:val="32"/>
          <w:lang w:val="en-US" w:eastAsia="zh-CN"/>
        </w:rPr>
        <w:t>7</w:t>
      </w:r>
      <w:r>
        <w:rPr>
          <w:rFonts w:hint="eastAsia" w:ascii="仿宋_GB2312" w:hAnsi="仿宋_GB2312" w:eastAsia="仿宋_GB2312" w:cs="仿宋_GB2312"/>
          <w:b w:val="0"/>
          <w:bCs w:val="0"/>
          <w:color w:val="000000"/>
          <w:kern w:val="2"/>
          <w:sz w:val="32"/>
          <w:szCs w:val="32"/>
          <w:lang w:val="en-US" w:eastAsia="zh-CN"/>
        </w:rPr>
        <w:t xml:space="preserve">.一般公共服务（类）纪检监察事务（款）其他纪检监察事务支出（项） </w:t>
      </w:r>
      <w:r>
        <w:rPr>
          <w:rFonts w:hint="eastAsia" w:ascii="仿宋_GB2312" w:hAnsi="仿宋_GB2312" w:eastAsia="仿宋_GB2312" w:cs="仿宋_GB2312"/>
          <w:b w:val="0"/>
          <w:bCs w:val="0"/>
          <w:color w:val="000000"/>
          <w:kern w:val="2"/>
          <w:sz w:val="32"/>
          <w:szCs w:val="32"/>
        </w:rPr>
        <w:t>:全年预算为</w:t>
      </w:r>
      <w:r>
        <w:rPr>
          <w:rFonts w:hint="eastAsia" w:ascii="Times New Roman" w:hAnsi="Times New Roman" w:eastAsia="仿宋_GB2312" w:cs="仿宋_GB2312"/>
          <w:b w:val="0"/>
          <w:bCs w:val="0"/>
          <w:color w:val="000000"/>
          <w:kern w:val="2"/>
          <w:sz w:val="32"/>
          <w:szCs w:val="32"/>
          <w:lang w:val="en-US" w:eastAsia="zh-CN"/>
        </w:rPr>
        <w:t>148</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8</w:t>
      </w:r>
      <w:r>
        <w:rPr>
          <w:rFonts w:hint="eastAsia" w:ascii="仿宋_GB2312" w:hAnsi="仿宋_GB2312" w:eastAsia="仿宋_GB2312" w:cs="仿宋_GB2312"/>
          <w:b w:val="0"/>
          <w:bCs w:val="0"/>
          <w:color w:val="000000"/>
          <w:kern w:val="2"/>
          <w:sz w:val="32"/>
          <w:szCs w:val="32"/>
        </w:rPr>
        <w:t>万元，</w:t>
      </w:r>
      <w:r>
        <w:rPr>
          <w:rFonts w:hint="eastAsia" w:ascii="仿宋_GB2312" w:hAnsi="仿宋_GB2312" w:eastAsia="仿宋_GB2312" w:cs="仿宋_GB2312"/>
          <w:b w:val="0"/>
          <w:bCs w:val="0"/>
          <w:color w:val="000000"/>
          <w:kern w:val="2"/>
          <w:sz w:val="32"/>
          <w:szCs w:val="32"/>
          <w:lang w:val="en-US" w:eastAsia="zh-CN"/>
        </w:rPr>
        <w:t>支出决算为</w:t>
      </w:r>
      <w:r>
        <w:rPr>
          <w:rFonts w:hint="eastAsia" w:ascii="Times New Roman" w:hAnsi="Times New Roman" w:eastAsia="仿宋_GB2312" w:cs="仿宋_GB2312"/>
          <w:b w:val="0"/>
          <w:bCs w:val="0"/>
          <w:color w:val="000000"/>
          <w:kern w:val="2"/>
          <w:sz w:val="32"/>
          <w:szCs w:val="32"/>
          <w:lang w:val="en-US" w:eastAsia="zh-CN"/>
        </w:rPr>
        <w:t>148</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8</w:t>
      </w:r>
      <w:r>
        <w:rPr>
          <w:rFonts w:hint="eastAsia" w:ascii="仿宋_GB2312" w:hAnsi="仿宋_GB2312" w:eastAsia="仿宋_GB2312" w:cs="仿宋_GB2312"/>
          <w:b w:val="0"/>
          <w:bCs w:val="0"/>
          <w:color w:val="000000"/>
          <w:kern w:val="2"/>
          <w:sz w:val="32"/>
          <w:szCs w:val="32"/>
          <w:lang w:val="en-US" w:eastAsia="zh-CN"/>
        </w:rPr>
        <w:t>万元，完成预算</w:t>
      </w:r>
      <w:r>
        <w:rPr>
          <w:rFonts w:hint="eastAsia" w:ascii="Times New Roman" w:hAnsi="Times New Roman"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eastAsia="zh-CN"/>
        </w:rPr>
        <w:t>%，决算数等于预算。</w:t>
      </w:r>
    </w:p>
    <w:p w14:paraId="7F28838B">
      <w:pPr>
        <w:overflowPunct w:val="0"/>
        <w:topLinePunct/>
        <w:spacing w:beforeLines="0" w:afterLines="0" w:line="576" w:lineRule="exact"/>
        <w:ind w:firstLine="640" w:firstLineChars="200"/>
        <w:jc w:val="both"/>
        <w:rPr>
          <w:rFonts w:hint="eastAsia" w:ascii="仿宋_GB2312" w:hAnsi="仿宋_GB2312"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lang w:val="en-US" w:eastAsia="zh-CN"/>
        </w:rPr>
        <w:t>8</w:t>
      </w:r>
      <w:r>
        <w:rPr>
          <w:rFonts w:hint="eastAsia" w:ascii="仿宋_GB2312" w:hAnsi="仿宋_GB2312" w:eastAsia="仿宋_GB2312" w:cs="仿宋_GB2312"/>
          <w:b w:val="0"/>
          <w:bCs w:val="0"/>
          <w:color w:val="000000"/>
          <w:kern w:val="2"/>
          <w:sz w:val="32"/>
          <w:szCs w:val="32"/>
        </w:rPr>
        <w:t>.社会保障和就业支出（类）行政事业单位养老支出（款）机关事业单位基本养老保险缴费支出（项）:全年预算为</w:t>
      </w:r>
      <w:r>
        <w:rPr>
          <w:rFonts w:hint="eastAsia" w:ascii="Times New Roman" w:hAnsi="Times New Roman" w:eastAsia="仿宋_GB2312" w:cs="仿宋_GB2312"/>
          <w:b w:val="0"/>
          <w:bCs w:val="0"/>
          <w:color w:val="000000"/>
          <w:kern w:val="2"/>
          <w:sz w:val="32"/>
          <w:szCs w:val="32"/>
          <w:lang w:val="en-US" w:eastAsia="zh-CN"/>
        </w:rPr>
        <w:t>134</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68</w:t>
      </w:r>
      <w:r>
        <w:rPr>
          <w:rFonts w:hint="eastAsia" w:ascii="仿宋_GB2312" w:hAnsi="仿宋_GB2312" w:eastAsia="仿宋_GB2312" w:cs="仿宋_GB2312"/>
          <w:b w:val="0"/>
          <w:bCs w:val="0"/>
          <w:color w:val="000000"/>
          <w:kern w:val="2"/>
          <w:sz w:val="32"/>
          <w:szCs w:val="32"/>
        </w:rPr>
        <w:t>万元，支出决算为</w:t>
      </w:r>
      <w:r>
        <w:rPr>
          <w:rFonts w:hint="eastAsia" w:ascii="Times New Roman" w:hAnsi="Times New Roman" w:eastAsia="仿宋_GB2312" w:cs="仿宋_GB2312"/>
          <w:b w:val="0"/>
          <w:bCs w:val="0"/>
          <w:color w:val="000000"/>
          <w:kern w:val="2"/>
          <w:sz w:val="32"/>
          <w:szCs w:val="32"/>
          <w:lang w:val="en-US" w:eastAsia="zh-CN"/>
        </w:rPr>
        <w:t>134</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68</w:t>
      </w:r>
      <w:r>
        <w:rPr>
          <w:rFonts w:hint="eastAsia" w:ascii="仿宋_GB2312" w:hAnsi="仿宋_GB2312" w:eastAsia="仿宋_GB2312" w:cs="仿宋_GB2312"/>
          <w:b w:val="0"/>
          <w:bCs w:val="0"/>
          <w:color w:val="000000"/>
          <w:kern w:val="2"/>
          <w:sz w:val="32"/>
          <w:szCs w:val="32"/>
        </w:rPr>
        <w:t>万元，完成全年预算的</w:t>
      </w:r>
      <w:r>
        <w:rPr>
          <w:rFonts w:hint="eastAsia" w:ascii="Times New Roman" w:hAnsi="Times New Roman"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rPr>
        <w:t>%。</w:t>
      </w:r>
    </w:p>
    <w:p w14:paraId="38173D5E">
      <w:pPr>
        <w:overflowPunct w:val="0"/>
        <w:topLinePunct/>
        <w:spacing w:beforeLines="0" w:afterLines="0" w:line="576" w:lineRule="exact"/>
        <w:ind w:firstLine="640" w:firstLineChars="200"/>
        <w:jc w:val="both"/>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color w:val="000000"/>
          <w:kern w:val="2"/>
          <w:sz w:val="32"/>
          <w:szCs w:val="32"/>
          <w:lang w:val="en-US" w:eastAsia="zh-CN"/>
        </w:rPr>
        <w:t>9</w:t>
      </w:r>
      <w:r>
        <w:rPr>
          <w:rFonts w:hint="eastAsia" w:ascii="仿宋_GB2312" w:hAnsi="仿宋_GB2312" w:eastAsia="仿宋_GB2312" w:cs="仿宋_GB2312"/>
          <w:b w:val="0"/>
          <w:bCs w:val="0"/>
          <w:color w:val="000000"/>
          <w:kern w:val="2"/>
          <w:sz w:val="32"/>
          <w:szCs w:val="32"/>
        </w:rPr>
        <w:t>.社会保障和就业支出（类）行政事业单位养老支出（款）其他社会保障和就业支出（项）:全年预算为</w:t>
      </w:r>
      <w:r>
        <w:rPr>
          <w:rFonts w:hint="eastAsia" w:ascii="Times New Roman" w:hAnsi="Times New Roman" w:eastAsia="仿宋_GB2312" w:cs="仿宋_GB2312"/>
          <w:b w:val="0"/>
          <w:bCs w:val="0"/>
          <w:color w:val="000000"/>
          <w:kern w:val="2"/>
          <w:sz w:val="32"/>
          <w:szCs w:val="32"/>
          <w:lang w:val="en-US" w:eastAsia="zh-CN"/>
        </w:rPr>
        <w:t>3</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44</w:t>
      </w:r>
      <w:r>
        <w:rPr>
          <w:rFonts w:hint="eastAsia" w:ascii="仿宋_GB2312" w:hAnsi="仿宋_GB2312" w:eastAsia="仿宋_GB2312" w:cs="仿宋_GB2312"/>
          <w:b w:val="0"/>
          <w:bCs w:val="0"/>
          <w:color w:val="000000"/>
          <w:kern w:val="2"/>
          <w:sz w:val="32"/>
          <w:szCs w:val="32"/>
        </w:rPr>
        <w:t>万元，支出决算为</w:t>
      </w:r>
      <w:r>
        <w:rPr>
          <w:rFonts w:hint="eastAsia" w:ascii="Times New Roman" w:hAnsi="Times New Roman" w:eastAsia="仿宋_GB2312" w:cs="仿宋_GB2312"/>
          <w:b w:val="0"/>
          <w:bCs w:val="0"/>
          <w:color w:val="000000"/>
          <w:kern w:val="2"/>
          <w:sz w:val="32"/>
          <w:szCs w:val="32"/>
          <w:lang w:val="en-US" w:eastAsia="zh-CN"/>
        </w:rPr>
        <w:t>3</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44</w:t>
      </w:r>
      <w:r>
        <w:rPr>
          <w:rFonts w:hint="eastAsia" w:ascii="仿宋_GB2312" w:hAnsi="仿宋_GB2312" w:eastAsia="仿宋_GB2312" w:cs="仿宋_GB2312"/>
          <w:b w:val="0"/>
          <w:bCs w:val="0"/>
          <w:color w:val="000000"/>
          <w:kern w:val="2"/>
          <w:sz w:val="32"/>
          <w:szCs w:val="32"/>
        </w:rPr>
        <w:t>万元，完成全年预算的</w:t>
      </w:r>
      <w:r>
        <w:rPr>
          <w:rFonts w:hint="eastAsia" w:ascii="Times New Roman" w:hAnsi="Times New Roman"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rPr>
        <w:t>%。</w:t>
      </w:r>
    </w:p>
    <w:p w14:paraId="1ACEF82F">
      <w:pPr>
        <w:overflowPunct w:val="0"/>
        <w:topLinePunct/>
        <w:spacing w:beforeLines="0" w:afterLines="0" w:line="576" w:lineRule="exact"/>
        <w:ind w:firstLine="640" w:firstLineChars="200"/>
        <w:jc w:val="both"/>
        <w:rPr>
          <w:rFonts w:hint="eastAsia" w:ascii="仿宋_GB2312" w:hAnsi="仿宋_GB2312"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lang w:val="en-US" w:eastAsia="zh-CN"/>
        </w:rPr>
        <w:t>10</w:t>
      </w:r>
      <w:r>
        <w:rPr>
          <w:rFonts w:hint="eastAsia" w:ascii="仿宋_GB2312" w:hAnsi="仿宋_GB2312" w:eastAsia="仿宋_GB2312" w:cs="仿宋_GB2312"/>
          <w:b w:val="0"/>
          <w:bCs w:val="0"/>
          <w:color w:val="000000"/>
          <w:kern w:val="2"/>
          <w:sz w:val="32"/>
          <w:szCs w:val="32"/>
        </w:rPr>
        <w:t>.卫生健康支出（类）行政事业单位医疗（款）行政单位医疗（项）:全年预算为</w:t>
      </w:r>
      <w:r>
        <w:rPr>
          <w:rFonts w:hint="eastAsia" w:ascii="Times New Roman" w:hAnsi="Times New Roman" w:eastAsia="仿宋_GB2312" w:cs="仿宋_GB2312"/>
          <w:b w:val="0"/>
          <w:bCs w:val="0"/>
          <w:color w:val="000000"/>
          <w:kern w:val="2"/>
          <w:sz w:val="32"/>
          <w:szCs w:val="32"/>
          <w:lang w:val="en-US" w:eastAsia="zh-CN"/>
        </w:rPr>
        <w:t>42</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2</w:t>
      </w:r>
      <w:r>
        <w:rPr>
          <w:rFonts w:hint="eastAsia" w:ascii="仿宋_GB2312" w:hAnsi="仿宋_GB2312" w:eastAsia="仿宋_GB2312" w:cs="仿宋_GB2312"/>
          <w:b w:val="0"/>
          <w:bCs w:val="0"/>
          <w:color w:val="000000"/>
          <w:kern w:val="2"/>
          <w:sz w:val="32"/>
          <w:szCs w:val="32"/>
        </w:rPr>
        <w:t>万元，支出决算为</w:t>
      </w:r>
      <w:r>
        <w:rPr>
          <w:rFonts w:hint="eastAsia" w:ascii="Times New Roman" w:hAnsi="Times New Roman" w:eastAsia="仿宋_GB2312" w:cs="仿宋_GB2312"/>
          <w:b w:val="0"/>
          <w:bCs w:val="0"/>
          <w:color w:val="000000"/>
          <w:kern w:val="2"/>
          <w:sz w:val="32"/>
          <w:szCs w:val="32"/>
          <w:lang w:val="en-US" w:eastAsia="zh-CN"/>
        </w:rPr>
        <w:t>42</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2</w:t>
      </w:r>
      <w:r>
        <w:rPr>
          <w:rFonts w:hint="eastAsia" w:ascii="仿宋_GB2312" w:hAnsi="仿宋_GB2312" w:eastAsia="仿宋_GB2312" w:cs="仿宋_GB2312"/>
          <w:b w:val="0"/>
          <w:bCs w:val="0"/>
          <w:color w:val="000000"/>
          <w:kern w:val="2"/>
          <w:sz w:val="32"/>
          <w:szCs w:val="32"/>
        </w:rPr>
        <w:t>万元，完成全年预算的</w:t>
      </w:r>
      <w:r>
        <w:rPr>
          <w:rFonts w:hint="eastAsia" w:ascii="Times New Roman" w:hAnsi="Times New Roman"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rPr>
        <w:t>%。</w:t>
      </w:r>
    </w:p>
    <w:p w14:paraId="0117F4F4">
      <w:pPr>
        <w:overflowPunct w:val="0"/>
        <w:topLinePunct/>
        <w:spacing w:beforeLines="0" w:afterLines="0" w:line="576" w:lineRule="exact"/>
        <w:ind w:firstLine="640" w:firstLineChars="200"/>
        <w:jc w:val="both"/>
        <w:rPr>
          <w:rFonts w:hint="eastAsia" w:ascii="仿宋_GB2312" w:hAnsi="仿宋_GB2312"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lang w:val="en-US" w:eastAsia="zh-CN"/>
        </w:rPr>
        <w:t>11</w:t>
      </w:r>
      <w:r>
        <w:rPr>
          <w:rFonts w:hint="eastAsia" w:ascii="仿宋_GB2312" w:hAnsi="仿宋_GB2312" w:eastAsia="仿宋_GB2312" w:cs="仿宋_GB2312"/>
          <w:b w:val="0"/>
          <w:bCs w:val="0"/>
          <w:color w:val="000000"/>
          <w:kern w:val="2"/>
          <w:sz w:val="32"/>
          <w:szCs w:val="32"/>
        </w:rPr>
        <w:t>.卫生健康支出（类）行政事业单位医疗（款）事业单位医疗（项）:全年预算为</w:t>
      </w:r>
      <w:r>
        <w:rPr>
          <w:rFonts w:hint="eastAsia" w:ascii="Times New Roman" w:hAnsi="Times New Roman" w:eastAsia="仿宋_GB2312" w:cs="仿宋_GB2312"/>
          <w:b w:val="0"/>
          <w:bCs w:val="0"/>
          <w:color w:val="000000"/>
          <w:kern w:val="2"/>
          <w:sz w:val="32"/>
          <w:szCs w:val="32"/>
          <w:lang w:val="en-US" w:eastAsia="zh-CN"/>
        </w:rPr>
        <w:t>8</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79</w:t>
      </w:r>
      <w:r>
        <w:rPr>
          <w:rFonts w:hint="eastAsia" w:ascii="仿宋_GB2312" w:hAnsi="仿宋_GB2312" w:eastAsia="仿宋_GB2312" w:cs="仿宋_GB2312"/>
          <w:b w:val="0"/>
          <w:bCs w:val="0"/>
          <w:color w:val="000000"/>
          <w:kern w:val="2"/>
          <w:sz w:val="32"/>
          <w:szCs w:val="32"/>
        </w:rPr>
        <w:t>万元，支出决算为</w:t>
      </w:r>
      <w:r>
        <w:rPr>
          <w:rFonts w:hint="eastAsia" w:ascii="Times New Roman" w:hAnsi="Times New Roman" w:eastAsia="仿宋_GB2312" w:cs="仿宋_GB2312"/>
          <w:b w:val="0"/>
          <w:bCs w:val="0"/>
          <w:color w:val="000000"/>
          <w:kern w:val="2"/>
          <w:sz w:val="32"/>
          <w:szCs w:val="32"/>
          <w:lang w:val="en-US" w:eastAsia="zh-CN"/>
        </w:rPr>
        <w:t>8</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79</w:t>
      </w:r>
      <w:r>
        <w:rPr>
          <w:rFonts w:hint="eastAsia" w:ascii="仿宋_GB2312" w:hAnsi="仿宋_GB2312" w:eastAsia="仿宋_GB2312" w:cs="仿宋_GB2312"/>
          <w:b w:val="0"/>
          <w:bCs w:val="0"/>
          <w:color w:val="000000"/>
          <w:kern w:val="2"/>
          <w:sz w:val="32"/>
          <w:szCs w:val="32"/>
        </w:rPr>
        <w:t>万元，完成全年预算的</w:t>
      </w:r>
      <w:r>
        <w:rPr>
          <w:rFonts w:hint="eastAsia" w:ascii="Times New Roman" w:hAnsi="Times New Roman"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rPr>
        <w:t>%。</w:t>
      </w:r>
    </w:p>
    <w:p w14:paraId="3417674E">
      <w:pPr>
        <w:overflowPunct w:val="0"/>
        <w:topLinePunct/>
        <w:spacing w:beforeLines="0" w:afterLines="0" w:line="576" w:lineRule="exact"/>
        <w:ind w:firstLine="640" w:firstLineChars="200"/>
        <w:jc w:val="both"/>
        <w:rPr>
          <w:rFonts w:hint="eastAsia" w:ascii="仿宋_GB2312" w:hAnsi="仿宋_GB2312"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lang w:val="en-US" w:eastAsia="zh-CN"/>
        </w:rPr>
        <w:t>12</w:t>
      </w:r>
      <w:r>
        <w:rPr>
          <w:rFonts w:hint="eastAsia" w:ascii="仿宋_GB2312" w:hAnsi="仿宋_GB2312" w:eastAsia="仿宋_GB2312" w:cs="仿宋_GB2312"/>
          <w:b w:val="0"/>
          <w:bCs w:val="0"/>
          <w:color w:val="000000"/>
          <w:kern w:val="2"/>
          <w:sz w:val="32"/>
          <w:szCs w:val="32"/>
        </w:rPr>
        <w:t>.</w:t>
      </w:r>
      <w:r>
        <w:rPr>
          <w:rStyle w:val="17"/>
          <w:rFonts w:hint="eastAsia" w:ascii="仿宋_GB2312" w:hAnsi="仿宋_GB2312" w:eastAsia="仿宋_GB2312" w:cs="仿宋_GB2312"/>
          <w:b w:val="0"/>
          <w:bCs w:val="0"/>
          <w:color w:val="auto"/>
          <w:sz w:val="32"/>
          <w:szCs w:val="32"/>
          <w:highlight w:val="none"/>
          <w:lang w:eastAsia="zh-CN"/>
        </w:rPr>
        <w:t>住房保障（</w:t>
      </w:r>
      <w:r>
        <w:rPr>
          <w:rStyle w:val="17"/>
          <w:rFonts w:hint="eastAsia" w:ascii="仿宋_GB2312" w:hAnsi="仿宋_GB2312" w:eastAsia="仿宋_GB2312" w:cs="仿宋_GB2312"/>
          <w:b w:val="0"/>
          <w:bCs w:val="0"/>
          <w:color w:val="auto"/>
          <w:sz w:val="32"/>
          <w:szCs w:val="32"/>
          <w:highlight w:val="none"/>
        </w:rPr>
        <w:t>类</w:t>
      </w:r>
      <w:r>
        <w:rPr>
          <w:rStyle w:val="17"/>
          <w:rFonts w:hint="eastAsia" w:ascii="仿宋_GB2312" w:hAnsi="仿宋_GB2312" w:eastAsia="仿宋_GB2312" w:cs="仿宋_GB2312"/>
          <w:b w:val="0"/>
          <w:bCs w:val="0"/>
          <w:color w:val="auto"/>
          <w:sz w:val="32"/>
          <w:szCs w:val="32"/>
          <w:highlight w:val="none"/>
          <w:lang w:eastAsia="zh-CN"/>
        </w:rPr>
        <w:t>）住房改革支出</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auto"/>
          <w:sz w:val="32"/>
          <w:szCs w:val="32"/>
          <w:highlight w:val="none"/>
          <w:lang w:eastAsia="zh-CN"/>
        </w:rPr>
        <w:t>住房公积金</w:t>
      </w:r>
      <w:r>
        <w:rPr>
          <w:rStyle w:val="17"/>
          <w:rFonts w:hint="eastAsia" w:ascii="仿宋_GB2312" w:hAnsi="仿宋_GB2312" w:eastAsia="仿宋_GB2312" w:cs="仿宋_GB2312"/>
          <w:b w:val="0"/>
          <w:bCs w:val="0"/>
          <w:color w:val="auto"/>
          <w:sz w:val="32"/>
          <w:szCs w:val="32"/>
          <w:highlight w:val="none"/>
        </w:rPr>
        <w:t>（项）</w:t>
      </w:r>
      <w:r>
        <w:rPr>
          <w:rFonts w:hint="eastAsia" w:ascii="仿宋_GB2312" w:hAnsi="仿宋_GB2312" w:eastAsia="仿宋_GB2312" w:cs="仿宋_GB2312"/>
          <w:b w:val="0"/>
          <w:bCs w:val="0"/>
          <w:color w:val="000000"/>
          <w:kern w:val="2"/>
          <w:sz w:val="32"/>
          <w:szCs w:val="32"/>
        </w:rPr>
        <w:t>:全年预算为</w:t>
      </w:r>
      <w:r>
        <w:rPr>
          <w:rFonts w:hint="eastAsia" w:ascii="Times New Roman" w:hAnsi="Times New Roman" w:eastAsia="仿宋_GB2312" w:cs="仿宋_GB2312"/>
          <w:b w:val="0"/>
          <w:bCs w:val="0"/>
          <w:color w:val="000000"/>
          <w:kern w:val="2"/>
          <w:sz w:val="32"/>
          <w:szCs w:val="32"/>
          <w:lang w:val="en-US" w:eastAsia="zh-CN"/>
        </w:rPr>
        <w:t>101</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01</w:t>
      </w:r>
      <w:r>
        <w:rPr>
          <w:rFonts w:hint="eastAsia" w:ascii="仿宋_GB2312" w:hAnsi="仿宋_GB2312" w:eastAsia="仿宋_GB2312" w:cs="仿宋_GB2312"/>
          <w:b w:val="0"/>
          <w:bCs w:val="0"/>
          <w:color w:val="000000"/>
          <w:kern w:val="2"/>
          <w:sz w:val="32"/>
          <w:szCs w:val="32"/>
        </w:rPr>
        <w:t>万元，支出决算为</w:t>
      </w:r>
      <w:r>
        <w:rPr>
          <w:rFonts w:hint="eastAsia" w:ascii="Times New Roman" w:hAnsi="Times New Roman" w:eastAsia="仿宋_GB2312" w:cs="仿宋_GB2312"/>
          <w:b w:val="0"/>
          <w:bCs w:val="0"/>
          <w:color w:val="000000"/>
          <w:kern w:val="2"/>
          <w:sz w:val="32"/>
          <w:szCs w:val="32"/>
          <w:lang w:val="en-US" w:eastAsia="zh-CN"/>
        </w:rPr>
        <w:t>101</w:t>
      </w:r>
      <w:r>
        <w:rPr>
          <w:rFonts w:hint="eastAsia" w:ascii="仿宋_GB2312" w:hAnsi="仿宋_GB2312" w:eastAsia="仿宋_GB2312" w:cs="仿宋_GB2312"/>
          <w:b w:val="0"/>
          <w:bCs w:val="0"/>
          <w:color w:val="000000"/>
          <w:kern w:val="2"/>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rPr>
        <w:t>01</w:t>
      </w:r>
      <w:r>
        <w:rPr>
          <w:rFonts w:hint="eastAsia" w:ascii="仿宋_GB2312" w:hAnsi="仿宋_GB2312" w:eastAsia="仿宋_GB2312" w:cs="仿宋_GB2312"/>
          <w:b w:val="0"/>
          <w:bCs w:val="0"/>
          <w:color w:val="000000"/>
          <w:kern w:val="2"/>
          <w:sz w:val="32"/>
          <w:szCs w:val="32"/>
        </w:rPr>
        <w:t>万元，完成全年预算的</w:t>
      </w:r>
      <w:r>
        <w:rPr>
          <w:rFonts w:hint="eastAsia" w:ascii="Times New Roman" w:hAnsi="Times New Roman"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rPr>
        <w:t>%。</w:t>
      </w:r>
    </w:p>
    <w:p w14:paraId="25E3BD82">
      <w:pPr>
        <w:tabs>
          <w:tab w:val="right" w:pos="8306"/>
        </w:tabs>
        <w:overflowPunct w:val="0"/>
        <w:topLinePunct/>
        <w:spacing w:beforeLines="0" w:afterLines="0" w:line="576" w:lineRule="exact"/>
        <w:ind w:firstLine="640" w:firstLineChars="200"/>
        <w:jc w:val="both"/>
        <w:rPr>
          <w:rFonts w:hint="default" w:ascii="Cambria"/>
          <w:b w:val="0"/>
          <w:bCs w:val="0"/>
          <w:kern w:val="2"/>
          <w:sz w:val="32"/>
        </w:rPr>
      </w:pPr>
      <w:r>
        <w:rPr>
          <w:rFonts w:hint="eastAsia" w:ascii="黑体" w:hAnsi="黑体" w:eastAsia="黑体"/>
          <w:b w:val="0"/>
          <w:bCs w:val="0"/>
          <w:color w:val="000000"/>
          <w:kern w:val="2"/>
          <w:sz w:val="32"/>
        </w:rPr>
        <w:t>六、一</w:t>
      </w:r>
      <w:r>
        <w:rPr>
          <w:rFonts w:hint="eastAsia" w:ascii="黑体" w:hAnsi="黑体" w:eastAsia="黑体"/>
          <w:b w:val="0"/>
          <w:bCs w:val="0"/>
          <w:kern w:val="2"/>
          <w:sz w:val="32"/>
        </w:rPr>
        <w:t>般公共预算财政拨款基本支出决算情况说明</w:t>
      </w:r>
      <w:r>
        <w:rPr>
          <w:rFonts w:hint="eastAsia" w:ascii="黑体" w:hAnsi="黑体" w:eastAsia="黑体"/>
          <w:b w:val="0"/>
          <w:bCs w:val="0"/>
          <w:kern w:val="2"/>
          <w:sz w:val="32"/>
        </w:rPr>
        <w:tab/>
      </w:r>
    </w:p>
    <w:p w14:paraId="217399D7">
      <w:pPr>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年度一般公共预算财政拨款基本支出</w:t>
      </w:r>
      <w:r>
        <w:rPr>
          <w:rFonts w:hint="eastAsia" w:ascii="Times New Roman" w:hAnsi="Times New Roman" w:eastAsia="仿宋_GB2312"/>
          <w:b w:val="0"/>
          <w:bCs w:val="0"/>
          <w:color w:val="000000"/>
          <w:kern w:val="2"/>
          <w:sz w:val="32"/>
          <w:lang w:val="en-US" w:eastAsia="zh-CN"/>
        </w:rPr>
        <w:t>1551</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23</w:t>
      </w:r>
      <w:r>
        <w:rPr>
          <w:rFonts w:hint="eastAsia" w:ascii="仿宋_GB2312" w:hAnsi="仿宋_GB2312" w:eastAsia="仿宋_GB2312"/>
          <w:b w:val="0"/>
          <w:bCs w:val="0"/>
          <w:color w:val="000000"/>
          <w:kern w:val="2"/>
          <w:sz w:val="32"/>
        </w:rPr>
        <w:t>万元，其中：</w:t>
      </w:r>
    </w:p>
    <w:p w14:paraId="05904B1D">
      <w:pPr>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仿宋_GB2312" w:hAnsi="仿宋_GB2312" w:eastAsia="仿宋_GB2312"/>
          <w:b w:val="0"/>
          <w:bCs w:val="0"/>
          <w:color w:val="000000"/>
          <w:kern w:val="2"/>
          <w:sz w:val="32"/>
        </w:rPr>
        <w:t>人员经费</w:t>
      </w:r>
      <w:r>
        <w:rPr>
          <w:rFonts w:hint="eastAsia" w:ascii="Times New Roman" w:hAnsi="Times New Roman" w:eastAsia="仿宋_GB2312"/>
          <w:b w:val="0"/>
          <w:bCs w:val="0"/>
          <w:color w:val="000000"/>
          <w:kern w:val="2"/>
          <w:sz w:val="32"/>
          <w:lang w:val="en-US" w:eastAsia="zh-CN"/>
        </w:rPr>
        <w:t>1256</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24</w:t>
      </w:r>
      <w:r>
        <w:rPr>
          <w:rFonts w:hint="eastAsia" w:ascii="仿宋_GB2312" w:hAnsi="仿宋_GB2312" w:eastAsia="仿宋_GB2312"/>
          <w:b w:val="0"/>
          <w:bCs w:val="0"/>
          <w:color w:val="000000"/>
          <w:kern w:val="2"/>
          <w:sz w:val="32"/>
        </w:rPr>
        <w:t>万元，主要包括：基本工资</w:t>
      </w:r>
      <w:r>
        <w:rPr>
          <w:rFonts w:hint="eastAsia" w:ascii="Times New Roman" w:hAnsi="Times New Roman" w:eastAsia="仿宋_GB2312"/>
          <w:b w:val="0"/>
          <w:bCs w:val="0"/>
          <w:color w:val="000000"/>
          <w:kern w:val="2"/>
          <w:sz w:val="32"/>
        </w:rPr>
        <w:t>350</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37</w:t>
      </w:r>
      <w:r>
        <w:rPr>
          <w:rFonts w:hint="eastAsia" w:ascii="仿宋_GB2312" w:hAnsi="仿宋_GB2312" w:eastAsia="仿宋_GB2312"/>
          <w:b w:val="0"/>
          <w:bCs w:val="0"/>
          <w:color w:val="000000"/>
          <w:kern w:val="2"/>
          <w:sz w:val="32"/>
        </w:rPr>
        <w:t>万元、津贴补贴</w:t>
      </w:r>
      <w:r>
        <w:rPr>
          <w:rFonts w:hint="eastAsia" w:ascii="Times New Roman" w:hAnsi="Times New Roman" w:eastAsia="仿宋_GB2312"/>
          <w:b w:val="0"/>
          <w:bCs w:val="0"/>
          <w:color w:val="000000"/>
          <w:kern w:val="2"/>
          <w:sz w:val="32"/>
        </w:rPr>
        <w:t>219</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0</w:t>
      </w:r>
      <w:r>
        <w:rPr>
          <w:rFonts w:hint="eastAsia" w:ascii="Times New Roman" w:hAnsi="Times New Roman" w:eastAsia="仿宋_GB2312"/>
          <w:b w:val="0"/>
          <w:bCs w:val="0"/>
          <w:color w:val="000000"/>
          <w:kern w:val="2"/>
          <w:sz w:val="32"/>
          <w:lang w:eastAsia="zh-CN"/>
        </w:rPr>
        <w:t>１</w:t>
      </w:r>
      <w:r>
        <w:rPr>
          <w:rFonts w:hint="eastAsia" w:ascii="仿宋_GB2312" w:hAnsi="仿宋_GB2312" w:eastAsia="仿宋_GB2312"/>
          <w:b w:val="0"/>
          <w:bCs w:val="0"/>
          <w:color w:val="000000"/>
          <w:kern w:val="2"/>
          <w:sz w:val="32"/>
        </w:rPr>
        <w:t>万元、奖金</w:t>
      </w:r>
      <w:r>
        <w:rPr>
          <w:rFonts w:hint="eastAsia" w:ascii="Times New Roman" w:hAnsi="Times New Roman" w:eastAsia="仿宋_GB2312"/>
          <w:b w:val="0"/>
          <w:bCs w:val="0"/>
          <w:color w:val="000000"/>
          <w:kern w:val="2"/>
          <w:sz w:val="32"/>
        </w:rPr>
        <w:t>284</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45</w:t>
      </w:r>
      <w:r>
        <w:rPr>
          <w:rFonts w:hint="eastAsia" w:ascii="仿宋_GB2312" w:hAnsi="仿宋_GB2312" w:eastAsia="仿宋_GB2312"/>
          <w:b w:val="0"/>
          <w:bCs w:val="0"/>
          <w:color w:val="000000"/>
          <w:kern w:val="2"/>
          <w:sz w:val="32"/>
        </w:rPr>
        <w:t>万元、绩效工资</w:t>
      </w:r>
      <w:r>
        <w:rPr>
          <w:rFonts w:hint="eastAsia" w:ascii="Times New Roman" w:hAnsi="Times New Roman" w:eastAsia="仿宋_GB2312"/>
          <w:b w:val="0"/>
          <w:bCs w:val="0"/>
          <w:color w:val="000000"/>
          <w:kern w:val="2"/>
          <w:sz w:val="32"/>
        </w:rPr>
        <w:t>39</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93</w:t>
      </w:r>
      <w:r>
        <w:rPr>
          <w:rFonts w:hint="eastAsia" w:ascii="仿宋_GB2312" w:hAnsi="仿宋_GB2312" w:eastAsia="仿宋_GB2312"/>
          <w:b w:val="0"/>
          <w:bCs w:val="0"/>
          <w:color w:val="000000"/>
          <w:kern w:val="2"/>
          <w:sz w:val="32"/>
        </w:rPr>
        <w:t>万元、机关事业单位基本养老保险缴费</w:t>
      </w:r>
      <w:r>
        <w:rPr>
          <w:rFonts w:hint="eastAsia" w:ascii="Times New Roman" w:hAnsi="Times New Roman" w:eastAsia="仿宋_GB2312"/>
          <w:b w:val="0"/>
          <w:bCs w:val="0"/>
          <w:color w:val="000000"/>
          <w:kern w:val="2"/>
          <w:sz w:val="32"/>
        </w:rPr>
        <w:t>134</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68</w:t>
      </w:r>
      <w:r>
        <w:rPr>
          <w:rFonts w:hint="eastAsia" w:ascii="仿宋_GB2312" w:hAnsi="仿宋_GB2312" w:eastAsia="仿宋_GB2312"/>
          <w:b w:val="0"/>
          <w:bCs w:val="0"/>
          <w:color w:val="000000"/>
          <w:kern w:val="2"/>
          <w:sz w:val="32"/>
        </w:rPr>
        <w:t>万元、职工基本医疗保险缴费</w:t>
      </w:r>
      <w:r>
        <w:rPr>
          <w:rFonts w:hint="eastAsia" w:ascii="Times New Roman" w:hAnsi="Times New Roman" w:eastAsia="仿宋_GB2312"/>
          <w:b w:val="0"/>
          <w:bCs w:val="0"/>
          <w:color w:val="000000"/>
          <w:kern w:val="2"/>
          <w:sz w:val="32"/>
        </w:rPr>
        <w:t>51</w:t>
      </w:r>
      <w:r>
        <w:rPr>
          <w:rFonts w:hint="eastAsia" w:ascii="仿宋_GB2312" w:hAnsi="仿宋_GB2312" w:eastAsia="仿宋_GB2312"/>
          <w:b w:val="0"/>
          <w:bCs w:val="0"/>
          <w:color w:val="000000"/>
          <w:kern w:val="2"/>
          <w:sz w:val="32"/>
        </w:rPr>
        <w:t>万元、其他社会保障缴费</w:t>
      </w:r>
      <w:r>
        <w:rPr>
          <w:rFonts w:hint="eastAsia" w:ascii="Times New Roman" w:hAnsi="Times New Roman" w:eastAsia="仿宋_GB2312"/>
          <w:b w:val="0"/>
          <w:bCs w:val="0"/>
          <w:color w:val="000000"/>
          <w:kern w:val="2"/>
          <w:sz w:val="32"/>
        </w:rPr>
        <w:t>3</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44</w:t>
      </w:r>
      <w:r>
        <w:rPr>
          <w:rFonts w:hint="eastAsia" w:ascii="仿宋_GB2312" w:hAnsi="仿宋_GB2312" w:eastAsia="仿宋_GB2312"/>
          <w:b w:val="0"/>
          <w:bCs w:val="0"/>
          <w:color w:val="000000"/>
          <w:kern w:val="2"/>
          <w:sz w:val="32"/>
        </w:rPr>
        <w:t>万元、住房公积金</w:t>
      </w:r>
      <w:r>
        <w:rPr>
          <w:rFonts w:hint="eastAsia" w:ascii="Times New Roman" w:hAnsi="Times New Roman" w:eastAsia="仿宋_GB2312"/>
          <w:b w:val="0"/>
          <w:bCs w:val="0"/>
          <w:color w:val="000000"/>
          <w:kern w:val="2"/>
          <w:sz w:val="32"/>
        </w:rPr>
        <w:t>101</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01</w:t>
      </w:r>
      <w:r>
        <w:rPr>
          <w:rFonts w:hint="eastAsia" w:ascii="仿宋_GB2312" w:hAnsi="仿宋_GB2312" w:eastAsia="仿宋_GB2312"/>
          <w:b w:val="0"/>
          <w:bCs w:val="0"/>
          <w:color w:val="000000"/>
          <w:kern w:val="2"/>
          <w:sz w:val="32"/>
        </w:rPr>
        <w:t>万元、医疗费</w:t>
      </w:r>
      <w:r>
        <w:rPr>
          <w:rFonts w:hint="eastAsia" w:ascii="Times New Roman" w:hAnsi="Times New Roman" w:eastAsia="仿宋_GB2312"/>
          <w:b w:val="0"/>
          <w:bCs w:val="0"/>
          <w:color w:val="000000"/>
          <w:kern w:val="2"/>
          <w:sz w:val="32"/>
        </w:rPr>
        <w:t>15</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16</w:t>
      </w:r>
      <w:r>
        <w:rPr>
          <w:rFonts w:hint="eastAsia" w:ascii="仿宋_GB2312" w:hAnsi="仿宋_GB2312" w:eastAsia="仿宋_GB2312"/>
          <w:b w:val="0"/>
          <w:bCs w:val="0"/>
          <w:color w:val="000000"/>
          <w:kern w:val="2"/>
          <w:sz w:val="32"/>
        </w:rPr>
        <w:t>万元、其他工资福利支出</w:t>
      </w:r>
      <w:r>
        <w:rPr>
          <w:rFonts w:hint="eastAsia" w:ascii="Times New Roman" w:hAnsi="Times New Roman" w:eastAsia="仿宋_GB2312"/>
          <w:b w:val="0"/>
          <w:bCs w:val="0"/>
          <w:color w:val="000000"/>
          <w:kern w:val="2"/>
          <w:sz w:val="32"/>
        </w:rPr>
        <w:t>40</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88</w:t>
      </w:r>
      <w:r>
        <w:rPr>
          <w:rFonts w:hint="eastAsia" w:ascii="仿宋_GB2312" w:hAnsi="仿宋_GB2312" w:eastAsia="仿宋_GB2312"/>
          <w:b w:val="0"/>
          <w:bCs w:val="0"/>
          <w:color w:val="000000"/>
          <w:kern w:val="2"/>
          <w:sz w:val="32"/>
        </w:rPr>
        <w:t>万元、生活补助</w:t>
      </w:r>
      <w:r>
        <w:rPr>
          <w:rFonts w:hint="eastAsia" w:ascii="Times New Roman" w:hAnsi="Times New Roman" w:eastAsia="仿宋_GB2312"/>
          <w:b w:val="0"/>
          <w:bCs w:val="0"/>
          <w:color w:val="000000"/>
          <w:kern w:val="2"/>
          <w:sz w:val="32"/>
        </w:rPr>
        <w:t>13</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87</w:t>
      </w:r>
      <w:r>
        <w:rPr>
          <w:rFonts w:hint="eastAsia" w:ascii="仿宋_GB2312" w:hAnsi="仿宋_GB2312" w:eastAsia="仿宋_GB2312"/>
          <w:b w:val="0"/>
          <w:bCs w:val="0"/>
          <w:color w:val="000000"/>
          <w:kern w:val="2"/>
          <w:sz w:val="32"/>
        </w:rPr>
        <w:t>万元、奖励金</w:t>
      </w:r>
      <w:r>
        <w:rPr>
          <w:rFonts w:hint="eastAsia" w:ascii="Times New Roman" w:hAnsi="Times New Roman" w:eastAsia="仿宋_GB2312"/>
          <w:b w:val="0"/>
          <w:bCs w:val="0"/>
          <w:color w:val="000000"/>
          <w:kern w:val="2"/>
          <w:sz w:val="32"/>
        </w:rPr>
        <w:t>1</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92</w:t>
      </w:r>
      <w:r>
        <w:rPr>
          <w:rFonts w:hint="eastAsia" w:ascii="仿宋_GB2312" w:hAnsi="仿宋_GB2312" w:eastAsia="仿宋_GB2312"/>
          <w:b w:val="0"/>
          <w:bCs w:val="0"/>
          <w:color w:val="000000"/>
          <w:kern w:val="2"/>
          <w:sz w:val="32"/>
        </w:rPr>
        <w:t>万元、其他对个人和家庭的补助支出</w:t>
      </w:r>
      <w:r>
        <w:rPr>
          <w:rFonts w:hint="eastAsia" w:ascii="Times New Roman" w:hAnsi="Times New Roman" w:eastAsia="仿宋_GB2312"/>
          <w:b w:val="0"/>
          <w:bCs w:val="0"/>
          <w:color w:val="000000"/>
          <w:kern w:val="2"/>
          <w:sz w:val="32"/>
        </w:rPr>
        <w:t>0</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52</w:t>
      </w:r>
      <w:r>
        <w:rPr>
          <w:rFonts w:hint="eastAsia" w:ascii="仿宋_GB2312" w:hAnsi="仿宋_GB2312" w:eastAsia="仿宋_GB2312"/>
          <w:b w:val="0"/>
          <w:bCs w:val="0"/>
          <w:color w:val="000000"/>
          <w:kern w:val="2"/>
          <w:sz w:val="32"/>
        </w:rPr>
        <w:t>万元。</w:t>
      </w:r>
    </w:p>
    <w:p w14:paraId="012C8D58">
      <w:pPr>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lang w:val="en-US" w:eastAsia="zh-CN"/>
        </w:rPr>
      </w:pPr>
      <w:r>
        <w:rPr>
          <w:rFonts w:hint="eastAsia" w:ascii="仿宋_GB2312" w:hAnsi="仿宋_GB2312" w:eastAsia="仿宋_GB2312"/>
          <w:b w:val="0"/>
          <w:bCs w:val="0"/>
          <w:color w:val="000000"/>
          <w:kern w:val="2"/>
          <w:sz w:val="32"/>
        </w:rPr>
        <w:t>公用经费</w:t>
      </w:r>
      <w:r>
        <w:rPr>
          <w:rFonts w:hint="eastAsia" w:ascii="Times New Roman" w:hAnsi="Times New Roman" w:eastAsia="仿宋_GB2312"/>
          <w:b w:val="0"/>
          <w:bCs w:val="0"/>
          <w:color w:val="000000"/>
          <w:kern w:val="2"/>
          <w:sz w:val="32"/>
          <w:lang w:val="en-US" w:eastAsia="zh-CN"/>
        </w:rPr>
        <w:t>294</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99</w:t>
      </w:r>
      <w:r>
        <w:rPr>
          <w:rFonts w:hint="eastAsia" w:ascii="仿宋_GB2312" w:hAnsi="仿宋_GB2312" w:eastAsia="仿宋_GB2312"/>
          <w:b w:val="0"/>
          <w:bCs w:val="0"/>
          <w:color w:val="000000"/>
          <w:kern w:val="2"/>
          <w:sz w:val="32"/>
        </w:rPr>
        <w:t>万元，主要包括：办公费</w:t>
      </w:r>
      <w:r>
        <w:rPr>
          <w:rFonts w:hint="eastAsia" w:ascii="Times New Roman" w:hAnsi="Times New Roman" w:eastAsia="仿宋_GB2312"/>
          <w:b w:val="0"/>
          <w:bCs w:val="0"/>
          <w:color w:val="000000"/>
          <w:kern w:val="2"/>
          <w:sz w:val="32"/>
        </w:rPr>
        <w:t>45</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52</w:t>
      </w:r>
      <w:r>
        <w:rPr>
          <w:rFonts w:hint="eastAsia" w:ascii="仿宋_GB2312" w:hAnsi="仿宋_GB2312" w:eastAsia="仿宋_GB2312"/>
          <w:b w:val="0"/>
          <w:bCs w:val="0"/>
          <w:color w:val="000000"/>
          <w:kern w:val="2"/>
          <w:sz w:val="32"/>
        </w:rPr>
        <w:t>万元、印刷费</w:t>
      </w:r>
      <w:r>
        <w:rPr>
          <w:rFonts w:hint="eastAsia" w:ascii="Times New Roman" w:hAnsi="Times New Roman" w:eastAsia="仿宋_GB2312"/>
          <w:b w:val="0"/>
          <w:bCs w:val="0"/>
          <w:color w:val="000000"/>
          <w:kern w:val="2"/>
          <w:sz w:val="32"/>
        </w:rPr>
        <w:t>16</w:t>
      </w:r>
      <w:r>
        <w:rPr>
          <w:rFonts w:hint="eastAsia" w:ascii="仿宋_GB2312" w:hAnsi="仿宋_GB2312" w:eastAsia="仿宋_GB2312"/>
          <w:b w:val="0"/>
          <w:bCs w:val="0"/>
          <w:color w:val="000000"/>
          <w:kern w:val="2"/>
          <w:sz w:val="32"/>
        </w:rPr>
        <w:t>万元、手续费</w:t>
      </w:r>
      <w:r>
        <w:rPr>
          <w:rFonts w:hint="eastAsia" w:ascii="Times New Roman" w:hAnsi="Times New Roman" w:eastAsia="仿宋_GB2312"/>
          <w:b w:val="0"/>
          <w:bCs w:val="0"/>
          <w:color w:val="000000"/>
          <w:kern w:val="2"/>
          <w:sz w:val="32"/>
        </w:rPr>
        <w:t>0</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2</w:t>
      </w:r>
      <w:r>
        <w:rPr>
          <w:rFonts w:hint="eastAsia" w:ascii="仿宋_GB2312" w:hAnsi="仿宋_GB2312" w:eastAsia="仿宋_GB2312"/>
          <w:b w:val="0"/>
          <w:bCs w:val="0"/>
          <w:color w:val="000000"/>
          <w:kern w:val="2"/>
          <w:sz w:val="32"/>
        </w:rPr>
        <w:t>万元、邮电费</w:t>
      </w:r>
      <w:r>
        <w:rPr>
          <w:rFonts w:hint="eastAsia" w:ascii="Times New Roman" w:hAnsi="Times New Roman" w:eastAsia="仿宋_GB2312"/>
          <w:b w:val="0"/>
          <w:bCs w:val="0"/>
          <w:color w:val="000000"/>
          <w:kern w:val="2"/>
          <w:sz w:val="32"/>
        </w:rPr>
        <w:t>12</w:t>
      </w:r>
      <w:r>
        <w:rPr>
          <w:rFonts w:hint="eastAsia" w:ascii="仿宋_GB2312" w:hAnsi="仿宋_GB2312" w:eastAsia="仿宋_GB2312"/>
          <w:b w:val="0"/>
          <w:bCs w:val="0"/>
          <w:color w:val="000000"/>
          <w:kern w:val="2"/>
          <w:sz w:val="32"/>
        </w:rPr>
        <w:t>万元、差旅费</w:t>
      </w:r>
      <w:r>
        <w:rPr>
          <w:rFonts w:hint="eastAsia" w:ascii="Times New Roman" w:hAnsi="Times New Roman" w:eastAsia="仿宋_GB2312"/>
          <w:b w:val="0"/>
          <w:bCs w:val="0"/>
          <w:color w:val="000000"/>
          <w:kern w:val="2"/>
          <w:sz w:val="32"/>
        </w:rPr>
        <w:t>74</w:t>
      </w:r>
      <w:r>
        <w:rPr>
          <w:rFonts w:hint="eastAsia" w:ascii="仿宋_GB2312" w:hAnsi="仿宋_GB2312" w:eastAsia="仿宋_GB2312"/>
          <w:b w:val="0"/>
          <w:bCs w:val="0"/>
          <w:color w:val="000000"/>
          <w:kern w:val="2"/>
          <w:sz w:val="32"/>
        </w:rPr>
        <w:t>.</w:t>
      </w:r>
      <w:r>
        <w:rPr>
          <w:rFonts w:hint="eastAsia" w:ascii="Times New Roman" w:hAnsi="Times New Roman" w:eastAsia="仿宋_GB2312"/>
          <w:b w:val="0"/>
          <w:bCs w:val="0"/>
          <w:color w:val="000000"/>
          <w:kern w:val="2"/>
          <w:sz w:val="32"/>
        </w:rPr>
        <w:t>53</w:t>
      </w:r>
      <w:r>
        <w:rPr>
          <w:rFonts w:hint="eastAsia" w:ascii="仿宋_GB2312" w:hAnsi="仿宋_GB2312" w:eastAsia="仿宋_GB2312"/>
          <w:b w:val="0"/>
          <w:bCs w:val="0"/>
          <w:color w:val="000000"/>
          <w:kern w:val="2"/>
          <w:sz w:val="32"/>
        </w:rPr>
        <w:t>万元、会议费</w:t>
      </w:r>
      <w:r>
        <w:rPr>
          <w:rFonts w:hint="eastAsia" w:ascii="Times New Roman" w:hAnsi="Times New Roman" w:eastAsia="仿宋_GB2312"/>
          <w:b w:val="0"/>
          <w:bCs w:val="0"/>
          <w:color w:val="000000"/>
          <w:kern w:val="2"/>
          <w:sz w:val="32"/>
          <w:lang w:val="en-US" w:eastAsia="zh-CN"/>
        </w:rPr>
        <w:t>15</w:t>
      </w:r>
      <w:r>
        <w:rPr>
          <w:rFonts w:hint="eastAsia" w:ascii="仿宋_GB2312" w:hAnsi="仿宋_GB2312" w:eastAsia="仿宋_GB2312"/>
          <w:b w:val="0"/>
          <w:bCs w:val="0"/>
          <w:color w:val="000000"/>
          <w:kern w:val="2"/>
          <w:sz w:val="32"/>
        </w:rPr>
        <w:t>万元、培训费</w:t>
      </w:r>
      <w:r>
        <w:rPr>
          <w:rFonts w:hint="eastAsia" w:ascii="Times New Roman" w:hAnsi="Times New Roman" w:eastAsia="仿宋_GB2312"/>
          <w:b w:val="0"/>
          <w:bCs w:val="0"/>
          <w:color w:val="000000"/>
          <w:kern w:val="2"/>
          <w:sz w:val="32"/>
          <w:lang w:val="en-US" w:eastAsia="zh-CN"/>
        </w:rPr>
        <w:t>15</w:t>
      </w:r>
      <w:r>
        <w:rPr>
          <w:rFonts w:hint="eastAsia" w:ascii="仿宋_GB2312" w:hAnsi="仿宋_GB2312" w:eastAsia="仿宋_GB2312"/>
          <w:b w:val="0"/>
          <w:bCs w:val="0"/>
          <w:color w:val="000000"/>
          <w:kern w:val="2"/>
          <w:sz w:val="32"/>
        </w:rPr>
        <w:t>万元、公务接待费</w:t>
      </w:r>
      <w:r>
        <w:rPr>
          <w:rFonts w:hint="eastAsia" w:ascii="Times New Roman" w:hAnsi="Times New Roman" w:eastAsia="仿宋_GB2312"/>
          <w:b w:val="0"/>
          <w:bCs w:val="0"/>
          <w:color w:val="000000"/>
          <w:kern w:val="2"/>
          <w:sz w:val="32"/>
          <w:lang w:val="en-US" w:eastAsia="zh-CN"/>
        </w:rPr>
        <w:t>10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6</w:t>
      </w:r>
      <w:r>
        <w:rPr>
          <w:rFonts w:hint="eastAsia" w:ascii="仿宋_GB2312" w:hAnsi="仿宋_GB2312" w:eastAsia="仿宋_GB2312"/>
          <w:b w:val="0"/>
          <w:bCs w:val="0"/>
          <w:color w:val="000000"/>
          <w:kern w:val="2"/>
          <w:sz w:val="32"/>
        </w:rPr>
        <w:t>万元、劳务费</w:t>
      </w:r>
      <w:r>
        <w:rPr>
          <w:rFonts w:hint="eastAsia" w:ascii="Times New Roman" w:hAnsi="Times New Roman" w:eastAsia="仿宋_GB2312"/>
          <w:b w:val="0"/>
          <w:bCs w:val="0"/>
          <w:color w:val="000000"/>
          <w:kern w:val="2"/>
          <w:sz w:val="32"/>
          <w:lang w:val="en-US" w:eastAsia="zh-CN"/>
        </w:rPr>
        <w:t>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5</w:t>
      </w:r>
      <w:r>
        <w:rPr>
          <w:rFonts w:hint="eastAsia" w:ascii="仿宋_GB2312" w:hAnsi="仿宋_GB2312" w:eastAsia="仿宋_GB2312"/>
          <w:b w:val="0"/>
          <w:bCs w:val="0"/>
          <w:color w:val="000000"/>
          <w:kern w:val="2"/>
          <w:sz w:val="32"/>
        </w:rPr>
        <w:t>万元、工会经费</w:t>
      </w:r>
      <w:r>
        <w:rPr>
          <w:rFonts w:hint="eastAsia" w:ascii="Times New Roman" w:hAnsi="Times New Roman" w:eastAsia="仿宋_GB2312"/>
          <w:b w:val="0"/>
          <w:bCs w:val="0"/>
          <w:color w:val="000000"/>
          <w:kern w:val="2"/>
          <w:sz w:val="32"/>
          <w:lang w:val="en-US" w:eastAsia="zh-CN"/>
        </w:rPr>
        <w:t>37</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97</w:t>
      </w:r>
      <w:r>
        <w:rPr>
          <w:rFonts w:hint="eastAsia" w:ascii="仿宋_GB2312" w:hAnsi="仿宋_GB2312" w:eastAsia="仿宋_GB2312"/>
          <w:b w:val="0"/>
          <w:bCs w:val="0"/>
          <w:color w:val="000000"/>
          <w:kern w:val="2"/>
          <w:sz w:val="32"/>
        </w:rPr>
        <w:t>万元、其他交通费</w:t>
      </w:r>
      <w:r>
        <w:rPr>
          <w:rFonts w:hint="eastAsia" w:ascii="Times New Roman" w:hAnsi="Times New Roman" w:eastAsia="仿宋_GB2312"/>
          <w:b w:val="0"/>
          <w:bCs w:val="0"/>
          <w:color w:val="000000"/>
          <w:kern w:val="2"/>
          <w:sz w:val="32"/>
          <w:lang w:val="en-US" w:eastAsia="zh-CN"/>
        </w:rPr>
        <w:t>67</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37</w:t>
      </w:r>
      <w:r>
        <w:rPr>
          <w:rFonts w:hint="eastAsia" w:ascii="仿宋_GB2312" w:hAnsi="仿宋_GB2312" w:eastAsia="仿宋_GB2312"/>
          <w:b w:val="0"/>
          <w:bCs w:val="0"/>
          <w:color w:val="000000"/>
          <w:kern w:val="2"/>
          <w:sz w:val="32"/>
        </w:rPr>
        <w:t>万元、</w:t>
      </w:r>
      <w:r>
        <w:rPr>
          <w:rFonts w:hint="eastAsia" w:ascii="仿宋_GB2312" w:hAnsi="仿宋_GB2312" w:eastAsia="仿宋_GB2312"/>
          <w:b w:val="0"/>
          <w:bCs w:val="0"/>
          <w:color w:val="000000"/>
          <w:kern w:val="2"/>
          <w:sz w:val="32"/>
          <w:lang w:eastAsia="zh-CN"/>
        </w:rPr>
        <w:t>其他商品和服务支出</w:t>
      </w:r>
      <w:r>
        <w:rPr>
          <w:rFonts w:hint="eastAsia" w:ascii="Times New Roman" w:hAnsi="Times New Roman" w:eastAsia="仿宋_GB2312"/>
          <w:b w:val="0"/>
          <w:bCs w:val="0"/>
          <w:color w:val="000000"/>
          <w:kern w:val="2"/>
          <w:sz w:val="32"/>
          <w:lang w:val="en-US" w:eastAsia="zh-CN"/>
        </w:rPr>
        <w:t>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3</w:t>
      </w:r>
      <w:r>
        <w:rPr>
          <w:rFonts w:hint="eastAsia" w:ascii="仿宋_GB2312" w:hAnsi="仿宋_GB2312" w:eastAsia="仿宋_GB2312"/>
          <w:b w:val="0"/>
          <w:bCs w:val="0"/>
          <w:color w:val="000000"/>
          <w:kern w:val="2"/>
          <w:sz w:val="32"/>
        </w:rPr>
        <w:t>万元</w:t>
      </w:r>
      <w:r>
        <w:rPr>
          <w:rFonts w:hint="eastAsia" w:ascii="仿宋_GB2312" w:hAnsi="仿宋_GB2312" w:eastAsia="仿宋_GB2312"/>
          <w:b w:val="0"/>
          <w:bCs w:val="0"/>
          <w:color w:val="000000"/>
          <w:kern w:val="2"/>
          <w:sz w:val="32"/>
          <w:lang w:eastAsia="zh-CN"/>
        </w:rPr>
        <w:t>。</w:t>
      </w:r>
    </w:p>
    <w:p w14:paraId="353C2C9E">
      <w:pPr>
        <w:overflowPunct w:val="0"/>
        <w:topLinePunct/>
        <w:spacing w:beforeLines="0" w:afterLines="0" w:line="576" w:lineRule="exact"/>
        <w:ind w:firstLine="640" w:firstLineChars="200"/>
        <w:jc w:val="both"/>
        <w:rPr>
          <w:rFonts w:hint="eastAsia" w:ascii="黑体" w:hAnsi="黑体" w:eastAsia="黑体"/>
          <w:b w:val="0"/>
          <w:bCs w:val="0"/>
          <w:kern w:val="2"/>
          <w:sz w:val="32"/>
        </w:rPr>
      </w:pPr>
      <w:r>
        <w:rPr>
          <w:rFonts w:hint="eastAsia" w:ascii="黑体" w:hAnsi="黑体" w:eastAsia="黑体"/>
          <w:b w:val="0"/>
          <w:bCs w:val="0"/>
          <w:color w:val="000000"/>
          <w:kern w:val="2"/>
          <w:sz w:val="32"/>
        </w:rPr>
        <w:t>七、</w:t>
      </w:r>
      <w:r>
        <w:rPr>
          <w:rFonts w:hint="eastAsia" w:ascii="黑体" w:hAnsi="黑体" w:eastAsia="黑体"/>
          <w:b w:val="0"/>
          <w:bCs w:val="0"/>
          <w:kern w:val="2"/>
          <w:sz w:val="32"/>
        </w:rPr>
        <w:t>财政拨款“三公”经费支出决算情况说明</w:t>
      </w:r>
    </w:p>
    <w:p w14:paraId="34C7B1DA">
      <w:pPr>
        <w:overflowPunct w:val="0"/>
        <w:topLinePunct/>
        <w:spacing w:beforeLines="0" w:afterLines="0" w:line="576" w:lineRule="exact"/>
        <w:ind w:firstLine="640" w:firstLineChars="200"/>
        <w:jc w:val="both"/>
        <w:rPr>
          <w:rFonts w:hint="eastAsia" w:ascii="楷体_GB2312" w:hAnsi="楷体_GB2312" w:eastAsia="楷体_GB2312" w:cs="楷体_GB2312"/>
          <w:b w:val="0"/>
          <w:bCs w:val="0"/>
          <w:color w:val="000000"/>
          <w:kern w:val="2"/>
          <w:sz w:val="32"/>
        </w:rPr>
      </w:pPr>
      <w:r>
        <w:rPr>
          <w:rFonts w:hint="eastAsia" w:ascii="楷体_GB2312" w:hAnsi="楷体_GB2312" w:eastAsia="楷体_GB2312" w:cs="楷体_GB2312"/>
          <w:b w:val="0"/>
          <w:bCs w:val="0"/>
          <w:color w:val="000000"/>
          <w:kern w:val="2"/>
          <w:sz w:val="32"/>
        </w:rPr>
        <w:t>（一）“三公”经费财政拨款支出决算总体情况说明</w:t>
      </w:r>
    </w:p>
    <w:p w14:paraId="51DBB290">
      <w:pPr>
        <w:overflowPunct w:val="0"/>
        <w:topLinePunct/>
        <w:spacing w:beforeLines="0" w:afterLines="0" w:line="576" w:lineRule="exact"/>
        <w:ind w:firstLine="640" w:firstLineChars="200"/>
        <w:jc w:val="both"/>
        <w:rPr>
          <w:rFonts w:hint="eastAsia" w:ascii="仿宋_GB2312" w:hAnsi="仿宋_GB2312" w:eastAsia="仿宋_GB2312"/>
          <w:b w:val="0"/>
          <w:bCs w:val="0"/>
          <w:color w:val="FF0000"/>
          <w:kern w:val="2"/>
          <w:sz w:val="32"/>
        </w:rPr>
      </w:pP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年度“三公”经费财政拨款支出预算为</w:t>
      </w:r>
      <w:r>
        <w:rPr>
          <w:rFonts w:hint="eastAsia" w:ascii="Times New Roman" w:hAnsi="Times New Roman" w:eastAsia="仿宋_GB2312"/>
          <w:b w:val="0"/>
          <w:bCs w:val="0"/>
          <w:color w:val="000000"/>
          <w:kern w:val="2"/>
          <w:sz w:val="32"/>
          <w:lang w:val="en-US" w:eastAsia="zh-CN"/>
        </w:rPr>
        <w:t>28</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6</w:t>
      </w:r>
      <w:r>
        <w:rPr>
          <w:rFonts w:hint="eastAsia" w:ascii="仿宋_GB2312" w:hAnsi="仿宋_GB2312" w:eastAsia="仿宋_GB2312"/>
          <w:b w:val="0"/>
          <w:bCs w:val="0"/>
          <w:color w:val="000000"/>
          <w:kern w:val="2"/>
          <w:sz w:val="32"/>
        </w:rPr>
        <w:t>万元，支出决算为</w:t>
      </w:r>
      <w:r>
        <w:rPr>
          <w:rFonts w:hint="eastAsia" w:ascii="Times New Roman" w:hAnsi="Times New Roman" w:eastAsia="仿宋_GB2312"/>
          <w:b w:val="0"/>
          <w:bCs w:val="0"/>
          <w:color w:val="000000"/>
          <w:kern w:val="2"/>
          <w:sz w:val="32"/>
          <w:lang w:val="en-US" w:eastAsia="zh-CN"/>
        </w:rPr>
        <w:t>28</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6</w:t>
      </w:r>
      <w:r>
        <w:rPr>
          <w:rFonts w:hint="eastAsia" w:ascii="仿宋_GB2312" w:hAnsi="仿宋_GB2312" w:eastAsia="仿宋_GB2312"/>
          <w:b w:val="0"/>
          <w:bCs w:val="0"/>
          <w:color w:val="000000"/>
          <w:kern w:val="2"/>
          <w:sz w:val="32"/>
        </w:rPr>
        <w:t>万元，完成预算的</w:t>
      </w:r>
      <w:r>
        <w:rPr>
          <w:rFonts w:hint="eastAsia" w:ascii="Times New Roman" w:hAnsi="Times New Roman" w:eastAsia="仿宋_GB2312"/>
          <w:b w:val="0"/>
          <w:bCs w:val="0"/>
          <w:color w:val="000000"/>
          <w:kern w:val="2"/>
          <w:sz w:val="32"/>
          <w:lang w:val="en-US" w:eastAsia="zh-CN"/>
        </w:rPr>
        <w:t>100</w:t>
      </w:r>
      <w:r>
        <w:rPr>
          <w:rFonts w:hint="eastAsia" w:ascii="仿宋_GB2312" w:hAnsi="仿宋_GB2312" w:eastAsia="仿宋_GB2312"/>
          <w:b w:val="0"/>
          <w:bCs w:val="0"/>
          <w:color w:val="000000"/>
          <w:kern w:val="2"/>
          <w:sz w:val="32"/>
        </w:rPr>
        <w:t>%；</w:t>
      </w:r>
      <w:r>
        <w:rPr>
          <w:rFonts w:hint="eastAsia" w:ascii="仿宋_GB2312" w:hAnsi="仿宋_GB2312" w:eastAsia="仿宋_GB2312"/>
          <w:b w:val="0"/>
          <w:bCs w:val="0"/>
          <w:color w:val="000000"/>
          <w:kern w:val="2"/>
          <w:sz w:val="32"/>
          <w:lang w:eastAsia="zh-CN"/>
        </w:rPr>
        <w:t>预算数与决算数持平主要原因是严格按照年初预算安排三公经费支出。</w:t>
      </w:r>
      <w:r>
        <w:rPr>
          <w:rFonts w:hint="eastAsia" w:ascii="仿宋_GB2312" w:hAnsi="仿宋_GB2312" w:eastAsia="仿宋_GB2312"/>
          <w:b w:val="0"/>
          <w:bCs w:val="0"/>
          <w:color w:val="000000"/>
          <w:kern w:val="2"/>
          <w:sz w:val="32"/>
        </w:rPr>
        <w:t>较上年减少</w:t>
      </w:r>
      <w:r>
        <w:rPr>
          <w:rFonts w:hint="eastAsia" w:ascii="Times New Roman" w:hAnsi="Times New Roman" w:eastAsia="仿宋_GB2312"/>
          <w:b w:val="0"/>
          <w:bCs w:val="0"/>
          <w:color w:val="000000"/>
          <w:kern w:val="2"/>
          <w:sz w:val="32"/>
          <w:lang w:val="en-US" w:eastAsia="zh-CN"/>
        </w:rPr>
        <w:t>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1</w:t>
      </w:r>
      <w:r>
        <w:rPr>
          <w:rFonts w:hint="eastAsia" w:ascii="仿宋_GB2312" w:hAnsi="仿宋_GB2312" w:eastAsia="仿宋_GB2312"/>
          <w:b w:val="0"/>
          <w:bCs w:val="0"/>
          <w:color w:val="000000"/>
          <w:kern w:val="2"/>
          <w:sz w:val="32"/>
        </w:rPr>
        <w:t>万元，下降</w:t>
      </w:r>
      <w:r>
        <w:rPr>
          <w:rFonts w:hint="eastAsia" w:ascii="Times New Roman" w:hAnsi="Times New Roman" w:eastAsia="仿宋_GB2312"/>
          <w:b w:val="0"/>
          <w:bCs w:val="0"/>
          <w:color w:val="000000"/>
          <w:kern w:val="2"/>
          <w:sz w:val="32"/>
          <w:lang w:val="en-US" w:eastAsia="zh-CN"/>
        </w:rPr>
        <w:t>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35</w:t>
      </w:r>
      <w:r>
        <w:rPr>
          <w:rFonts w:hint="eastAsia" w:ascii="仿宋_GB2312" w:hAnsi="仿宋_GB2312" w:eastAsia="仿宋_GB2312"/>
          <w:b w:val="0"/>
          <w:bCs w:val="0"/>
          <w:color w:val="000000"/>
          <w:kern w:val="2"/>
          <w:sz w:val="32"/>
        </w:rPr>
        <w:t>%。决算数较上年减少的主要原因是</w:t>
      </w:r>
      <w:r>
        <w:rPr>
          <w:rFonts w:hint="eastAsia" w:ascii="仿宋_GB2312" w:hAnsi="仿宋_GB2312" w:eastAsia="仿宋_GB2312"/>
          <w:b w:val="0"/>
          <w:bCs w:val="0"/>
          <w:color w:val="000000"/>
          <w:kern w:val="2"/>
          <w:sz w:val="32"/>
          <w:lang w:eastAsia="zh-CN"/>
        </w:rPr>
        <w:t>严格控制了公务接待的频次和标准。</w:t>
      </w:r>
    </w:p>
    <w:p w14:paraId="03B36CD7">
      <w:pPr>
        <w:overflowPunct w:val="0"/>
        <w:topLinePunct/>
        <w:spacing w:beforeLines="0" w:afterLines="0" w:line="576" w:lineRule="exact"/>
        <w:ind w:firstLine="640" w:firstLineChars="200"/>
        <w:jc w:val="both"/>
        <w:rPr>
          <w:rFonts w:hint="eastAsia" w:ascii="楷体_GB2312" w:hAnsi="楷体_GB2312" w:eastAsia="楷体_GB2312" w:cs="楷体_GB2312"/>
          <w:b w:val="0"/>
          <w:bCs w:val="0"/>
          <w:color w:val="000000"/>
          <w:kern w:val="2"/>
          <w:sz w:val="32"/>
        </w:rPr>
      </w:pPr>
      <w:r>
        <w:rPr>
          <w:rFonts w:hint="eastAsia" w:ascii="楷体_GB2312" w:hAnsi="楷体_GB2312" w:eastAsia="楷体_GB2312" w:cs="楷体_GB2312"/>
          <w:b w:val="0"/>
          <w:bCs w:val="0"/>
          <w:color w:val="000000"/>
          <w:kern w:val="2"/>
          <w:sz w:val="32"/>
        </w:rPr>
        <w:t>（二）“三公”经费财政拨款支出决算具体情况说明</w:t>
      </w:r>
    </w:p>
    <w:p w14:paraId="77B1D540">
      <w:pPr>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年度“三公”经费财政拨款支出决算中，因公出国（境）费支出决算</w:t>
      </w:r>
      <w:r>
        <w:rPr>
          <w:rFonts w:hint="eastAsia" w:ascii="Times New Roman" w:hAnsi="Times New Roman" w:eastAsia="仿宋_GB2312"/>
          <w:b w:val="0"/>
          <w:bCs w:val="0"/>
          <w:color w:val="000000"/>
          <w:kern w:val="2"/>
          <w:sz w:val="32"/>
          <w:lang w:val="en-US" w:eastAsia="zh-CN"/>
        </w:rPr>
        <w:t>0</w:t>
      </w:r>
      <w:r>
        <w:rPr>
          <w:rFonts w:hint="eastAsia" w:ascii="仿宋_GB2312" w:hAnsi="仿宋_GB2312" w:eastAsia="仿宋_GB2312"/>
          <w:b w:val="0"/>
          <w:bCs w:val="0"/>
          <w:color w:val="000000"/>
          <w:kern w:val="2"/>
          <w:sz w:val="32"/>
        </w:rPr>
        <w:t>万元；公务用车购置及运行维护费支出决算</w:t>
      </w:r>
      <w:r>
        <w:rPr>
          <w:rFonts w:hint="eastAsia" w:ascii="Times New Roman" w:hAnsi="Times New Roman" w:eastAsia="仿宋_GB2312"/>
          <w:b w:val="0"/>
          <w:bCs w:val="0"/>
          <w:color w:val="000000"/>
          <w:kern w:val="2"/>
          <w:sz w:val="32"/>
          <w:lang w:val="en-US" w:eastAsia="zh-CN"/>
        </w:rPr>
        <w:t>18</w:t>
      </w:r>
      <w:r>
        <w:rPr>
          <w:rFonts w:hint="eastAsia" w:ascii="仿宋_GB2312" w:hAnsi="仿宋_GB2312" w:eastAsia="仿宋_GB2312"/>
          <w:b w:val="0"/>
          <w:bCs w:val="0"/>
          <w:color w:val="000000"/>
          <w:kern w:val="2"/>
          <w:sz w:val="32"/>
        </w:rPr>
        <w:t>万元，占</w:t>
      </w:r>
      <w:r>
        <w:rPr>
          <w:rFonts w:hint="eastAsia" w:ascii="Times New Roman" w:hAnsi="Times New Roman" w:eastAsia="仿宋_GB2312"/>
          <w:b w:val="0"/>
          <w:bCs w:val="0"/>
          <w:color w:val="000000"/>
          <w:kern w:val="2"/>
          <w:sz w:val="32"/>
          <w:lang w:val="en-US" w:eastAsia="zh-CN"/>
        </w:rPr>
        <w:t>62</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94</w:t>
      </w:r>
      <w:r>
        <w:rPr>
          <w:rFonts w:hint="eastAsia" w:ascii="仿宋_GB2312" w:hAnsi="仿宋_GB2312" w:eastAsia="仿宋_GB2312"/>
          <w:b w:val="0"/>
          <w:bCs w:val="0"/>
          <w:color w:val="000000"/>
          <w:kern w:val="2"/>
          <w:sz w:val="32"/>
        </w:rPr>
        <w:t>%；公务接待费支出决算</w:t>
      </w:r>
      <w:r>
        <w:rPr>
          <w:rFonts w:hint="eastAsia" w:ascii="Times New Roman" w:hAnsi="Times New Roman" w:eastAsia="仿宋_GB2312"/>
          <w:b w:val="0"/>
          <w:bCs w:val="0"/>
          <w:color w:val="000000"/>
          <w:kern w:val="2"/>
          <w:sz w:val="32"/>
          <w:lang w:val="en-US" w:eastAsia="zh-CN"/>
        </w:rPr>
        <w:t>10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6</w:t>
      </w:r>
      <w:r>
        <w:rPr>
          <w:rFonts w:hint="eastAsia" w:ascii="仿宋_GB2312" w:hAnsi="仿宋_GB2312" w:eastAsia="仿宋_GB2312"/>
          <w:b w:val="0"/>
          <w:bCs w:val="0"/>
          <w:color w:val="000000"/>
          <w:kern w:val="2"/>
          <w:sz w:val="32"/>
        </w:rPr>
        <w:t>万元，占</w:t>
      </w:r>
      <w:r>
        <w:rPr>
          <w:rFonts w:hint="eastAsia" w:ascii="Times New Roman" w:hAnsi="Times New Roman" w:eastAsia="仿宋_GB2312"/>
          <w:b w:val="0"/>
          <w:bCs w:val="0"/>
          <w:color w:val="000000"/>
          <w:kern w:val="2"/>
          <w:sz w:val="32"/>
          <w:lang w:val="en-US" w:eastAsia="zh-CN"/>
        </w:rPr>
        <w:t>37</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06</w:t>
      </w:r>
      <w:r>
        <w:rPr>
          <w:rFonts w:hint="eastAsia" w:ascii="仿宋_GB2312" w:hAnsi="仿宋_GB2312" w:eastAsia="仿宋_GB2312"/>
          <w:b w:val="0"/>
          <w:bCs w:val="0"/>
          <w:color w:val="000000"/>
          <w:kern w:val="2"/>
          <w:sz w:val="32"/>
        </w:rPr>
        <w:t>%。具体情况如下：</w:t>
      </w:r>
    </w:p>
    <w:p w14:paraId="6AF12994">
      <w:pPr>
        <w:pStyle w:val="18"/>
        <w:jc w:val="center"/>
        <w:rPr>
          <w:rFonts w:hint="eastAsia" w:ascii="仿宋_GB2312" w:hAnsi="仿宋_GB2312" w:eastAsia="仿宋_GB2312"/>
          <w:b w:val="0"/>
          <w:bCs w:val="0"/>
          <w:color w:val="000000"/>
          <w:kern w:val="2"/>
          <w:sz w:val="32"/>
        </w:rPr>
      </w:pPr>
      <w:r>
        <w:rPr>
          <w:b w:val="0"/>
          <w:bCs w:val="0"/>
        </w:rPr>
        <w:drawing>
          <wp:inline distT="0" distB="0" distL="114300" distR="114300">
            <wp:extent cx="4285615" cy="2609215"/>
            <wp:effectExtent l="5080" t="4445" r="15875" b="18415"/>
            <wp:docPr id="238" name="图表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表 5"/>
                    <pic:cNvPicPr>
                      <a:picLocks noChangeAspect="1"/>
                    </pic:cNvPicPr>
                  </pic:nvPicPr>
                  <pic:blipFill>
                    <a:blip r:embed="rId17"/>
                    <a:stretch>
                      <a:fillRect/>
                    </a:stretch>
                  </pic:blipFill>
                  <pic:spPr>
                    <a:xfrm>
                      <a:off x="0" y="0"/>
                      <a:ext cx="4285615" cy="2609215"/>
                    </a:xfrm>
                    <a:prstGeom prst="rect">
                      <a:avLst/>
                    </a:prstGeom>
                    <a:noFill/>
                    <a:ln>
                      <a:noFill/>
                    </a:ln>
                  </pic:spPr>
                </pic:pic>
              </a:graphicData>
            </a:graphic>
          </wp:inline>
        </w:drawing>
      </w:r>
    </w:p>
    <w:p w14:paraId="1F828D98">
      <w:pPr>
        <w:pStyle w:val="18"/>
        <w:rPr>
          <w:rFonts w:hint="eastAsia" w:ascii="仿宋_GB2312" w:hAnsi="仿宋_GB2312" w:eastAsia="仿宋_GB2312"/>
          <w:b w:val="0"/>
          <w:bCs w:val="0"/>
          <w:color w:val="000000"/>
          <w:kern w:val="2"/>
          <w:sz w:val="32"/>
        </w:rPr>
      </w:pPr>
    </w:p>
    <w:p w14:paraId="4F08B67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val="0"/>
          <w:color w:val="000000"/>
          <w:kern w:val="2"/>
          <w:sz w:val="32"/>
        </w:rPr>
      </w:pPr>
      <w:r>
        <w:rPr>
          <w:rFonts w:hint="eastAsia" w:ascii="Times New Roman" w:hAnsi="Times New Roman" w:eastAsia="仿宋_GB2312"/>
          <w:b w:val="0"/>
          <w:bCs w:val="0"/>
          <w:color w:val="000000"/>
          <w:kern w:val="2"/>
          <w:sz w:val="32"/>
        </w:rPr>
        <w:t>1</w:t>
      </w:r>
      <w:r>
        <w:rPr>
          <w:rFonts w:hint="eastAsia" w:ascii="仿宋_GB2312" w:hAnsi="仿宋_GB2312" w:eastAsia="仿宋_GB2312"/>
          <w:b w:val="0"/>
          <w:bCs w:val="0"/>
          <w:color w:val="000000"/>
          <w:kern w:val="2"/>
          <w:sz w:val="32"/>
        </w:rPr>
        <w:t>.因公出国（境）经费预算为</w:t>
      </w:r>
      <w:r>
        <w:rPr>
          <w:rFonts w:hint="eastAsia" w:ascii="Times New Roman" w:hAnsi="Times New Roman" w:eastAsia="仿宋_GB2312"/>
          <w:b w:val="0"/>
          <w:bCs w:val="0"/>
          <w:color w:val="000000"/>
          <w:kern w:val="2"/>
          <w:sz w:val="32"/>
          <w:lang w:val="en-US" w:eastAsia="zh-CN"/>
        </w:rPr>
        <w:t>0</w:t>
      </w:r>
      <w:r>
        <w:rPr>
          <w:rFonts w:hint="eastAsia" w:ascii="仿宋_GB2312" w:hAnsi="仿宋_GB2312" w:eastAsia="仿宋_GB2312"/>
          <w:b w:val="0"/>
          <w:bCs w:val="0"/>
          <w:color w:val="000000"/>
          <w:kern w:val="2"/>
          <w:sz w:val="32"/>
        </w:rPr>
        <w:t>万元，因公出国（境）经费支出</w:t>
      </w:r>
      <w:r>
        <w:rPr>
          <w:rFonts w:hint="eastAsia" w:ascii="Times New Roman" w:hAnsi="Times New Roman" w:eastAsia="仿宋_GB2312"/>
          <w:b w:val="0"/>
          <w:bCs w:val="0"/>
          <w:color w:val="000000"/>
          <w:kern w:val="2"/>
          <w:sz w:val="32"/>
        </w:rPr>
        <w:t>0</w:t>
      </w:r>
      <w:r>
        <w:rPr>
          <w:rFonts w:hint="eastAsia" w:ascii="仿宋_GB2312" w:hAnsi="仿宋_GB2312" w:eastAsia="仿宋_GB2312"/>
          <w:b w:val="0"/>
          <w:bCs w:val="0"/>
          <w:color w:val="000000"/>
          <w:kern w:val="2"/>
          <w:sz w:val="32"/>
        </w:rPr>
        <w:t>万元，年初未安排预算</w:t>
      </w:r>
      <w:r>
        <w:rPr>
          <w:rFonts w:hint="eastAsia" w:ascii="仿宋_GB2312" w:hAnsi="仿宋_GB2312" w:eastAsia="仿宋_GB2312"/>
          <w:b w:val="0"/>
          <w:bCs w:val="0"/>
          <w:color w:val="000000"/>
          <w:kern w:val="2"/>
          <w:sz w:val="32"/>
          <w:lang w:eastAsia="zh-CN"/>
        </w:rPr>
        <w:t>。</w:t>
      </w:r>
    </w:p>
    <w:p w14:paraId="0A7C3ED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val="0"/>
          <w:color w:val="000000"/>
          <w:kern w:val="2"/>
          <w:sz w:val="32"/>
        </w:rPr>
      </w:pPr>
      <w:r>
        <w:rPr>
          <w:rFonts w:hint="eastAsia" w:ascii="Times New Roman" w:hAnsi="Times New Roman" w:eastAsia="仿宋_GB2312"/>
          <w:b w:val="0"/>
          <w:bCs w:val="0"/>
          <w:color w:val="000000"/>
          <w:kern w:val="2"/>
          <w:sz w:val="32"/>
        </w:rPr>
        <w:t>2</w:t>
      </w:r>
      <w:r>
        <w:rPr>
          <w:rFonts w:hint="eastAsia" w:ascii="仿宋_GB2312" w:hAnsi="仿宋_GB2312" w:eastAsia="仿宋_GB2312"/>
          <w:b w:val="0"/>
          <w:bCs w:val="0"/>
          <w:color w:val="000000"/>
          <w:kern w:val="2"/>
          <w:sz w:val="32"/>
        </w:rPr>
        <w:t>.公务用车购置及运行维护费预算为</w:t>
      </w:r>
      <w:r>
        <w:rPr>
          <w:rFonts w:hint="eastAsia" w:ascii="Times New Roman" w:hAnsi="Times New Roman" w:eastAsia="仿宋_GB2312"/>
          <w:b w:val="0"/>
          <w:bCs w:val="0"/>
          <w:color w:val="000000"/>
          <w:kern w:val="2"/>
          <w:sz w:val="32"/>
          <w:lang w:val="en-US" w:eastAsia="zh-CN"/>
        </w:rPr>
        <w:t>18</w:t>
      </w:r>
      <w:r>
        <w:rPr>
          <w:rFonts w:hint="eastAsia" w:ascii="仿宋_GB2312" w:hAnsi="仿宋_GB2312" w:eastAsia="仿宋_GB2312"/>
          <w:b w:val="0"/>
          <w:bCs w:val="0"/>
          <w:color w:val="000000"/>
          <w:kern w:val="2"/>
          <w:sz w:val="32"/>
        </w:rPr>
        <w:t>万元,支出决算为</w:t>
      </w:r>
      <w:r>
        <w:rPr>
          <w:rFonts w:hint="eastAsia" w:ascii="Times New Roman" w:hAnsi="Times New Roman" w:eastAsia="仿宋_GB2312"/>
          <w:b w:val="0"/>
          <w:bCs w:val="0"/>
          <w:color w:val="000000"/>
          <w:kern w:val="2"/>
          <w:sz w:val="32"/>
          <w:lang w:val="en-US" w:eastAsia="zh-CN"/>
        </w:rPr>
        <w:t>18</w:t>
      </w:r>
      <w:r>
        <w:rPr>
          <w:rFonts w:hint="eastAsia" w:ascii="仿宋_GB2312" w:hAnsi="仿宋_GB2312" w:eastAsia="仿宋_GB2312"/>
          <w:b w:val="0"/>
          <w:bCs w:val="0"/>
          <w:color w:val="000000"/>
          <w:kern w:val="2"/>
          <w:sz w:val="32"/>
        </w:rPr>
        <w:t>万元，完成预算的</w:t>
      </w:r>
      <w:r>
        <w:rPr>
          <w:rFonts w:hint="eastAsia" w:ascii="Times New Roman" w:hAnsi="Times New Roman" w:eastAsia="仿宋_GB2312"/>
          <w:b w:val="0"/>
          <w:bCs w:val="0"/>
          <w:color w:val="000000"/>
          <w:kern w:val="2"/>
          <w:sz w:val="32"/>
          <w:lang w:val="en-US" w:eastAsia="zh-CN"/>
        </w:rPr>
        <w:t>100</w:t>
      </w:r>
      <w:r>
        <w:rPr>
          <w:rFonts w:hint="eastAsia" w:ascii="仿宋_GB2312" w:hAnsi="仿宋_GB2312" w:eastAsia="仿宋_GB2312"/>
          <w:b w:val="0"/>
          <w:bCs w:val="0"/>
          <w:color w:val="000000"/>
          <w:kern w:val="2"/>
          <w:sz w:val="32"/>
        </w:rPr>
        <w:t>%。公务用车购置及运行维护费支出决算</w:t>
      </w:r>
      <w:r>
        <w:rPr>
          <w:rFonts w:hint="eastAsia" w:ascii="仿宋_GB2312" w:hAnsi="仿宋_GB2312" w:eastAsia="仿宋_GB2312"/>
          <w:b w:val="0"/>
          <w:bCs w:val="0"/>
          <w:color w:val="000000"/>
          <w:kern w:val="2"/>
          <w:sz w:val="32"/>
          <w:lang w:eastAsia="zh-CN"/>
        </w:rPr>
        <w:t>与</w:t>
      </w:r>
      <w:r>
        <w:rPr>
          <w:rFonts w:hint="eastAsia" w:ascii="Times New Roman" w:hAnsi="Times New Roman" w:eastAsia="仿宋_GB2312"/>
          <w:b w:val="0"/>
          <w:bCs w:val="0"/>
          <w:color w:val="000000"/>
          <w:kern w:val="2"/>
          <w:sz w:val="32"/>
        </w:rPr>
        <w:t>2022</w:t>
      </w:r>
      <w:r>
        <w:rPr>
          <w:rFonts w:hint="eastAsia" w:ascii="仿宋_GB2312" w:hAnsi="仿宋_GB2312" w:eastAsia="仿宋_GB2312"/>
          <w:b w:val="0"/>
          <w:bCs w:val="0"/>
          <w:color w:val="000000"/>
          <w:kern w:val="2"/>
          <w:sz w:val="32"/>
        </w:rPr>
        <w:t>年度</w:t>
      </w:r>
      <w:r>
        <w:rPr>
          <w:rFonts w:hint="eastAsia" w:ascii="仿宋_GB2312" w:hAnsi="仿宋_GB2312" w:eastAsia="仿宋_GB2312"/>
          <w:b w:val="0"/>
          <w:bCs w:val="0"/>
          <w:color w:val="000000"/>
          <w:kern w:val="2"/>
          <w:sz w:val="32"/>
          <w:lang w:eastAsia="zh-CN"/>
        </w:rPr>
        <w:t>决算数持平</w:t>
      </w:r>
      <w:r>
        <w:rPr>
          <w:rFonts w:hint="eastAsia" w:ascii="仿宋_GB2312" w:hAnsi="仿宋_GB2312" w:eastAsia="仿宋_GB2312"/>
          <w:b w:val="0"/>
          <w:bCs w:val="0"/>
          <w:color w:val="000000"/>
          <w:kern w:val="2"/>
          <w:sz w:val="32"/>
        </w:rPr>
        <w:t>。</w:t>
      </w:r>
    </w:p>
    <w:p w14:paraId="19B319C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val="0"/>
          <w:color w:val="000000"/>
          <w:kern w:val="2"/>
          <w:sz w:val="32"/>
        </w:rPr>
      </w:pPr>
      <w:r>
        <w:rPr>
          <w:rFonts w:hint="eastAsia" w:ascii="仿宋_GB2312" w:hAnsi="仿宋_GB2312" w:eastAsia="仿宋_GB2312"/>
          <w:b w:val="0"/>
          <w:bCs w:val="0"/>
          <w:color w:val="000000"/>
          <w:kern w:val="2"/>
          <w:sz w:val="32"/>
        </w:rPr>
        <w:t>其中：公务用车购置费支出</w:t>
      </w:r>
      <w:r>
        <w:rPr>
          <w:rFonts w:hint="eastAsia" w:ascii="Times New Roman" w:hAnsi="Times New Roman" w:eastAsia="仿宋_GB2312"/>
          <w:b w:val="0"/>
          <w:bCs w:val="0"/>
          <w:color w:val="000000"/>
          <w:kern w:val="2"/>
          <w:sz w:val="32"/>
        </w:rPr>
        <w:t>0</w:t>
      </w:r>
      <w:r>
        <w:rPr>
          <w:rFonts w:hint="eastAsia" w:ascii="仿宋_GB2312" w:hAnsi="仿宋_GB2312" w:eastAsia="仿宋_GB2312"/>
          <w:b w:val="0"/>
          <w:bCs w:val="0"/>
          <w:color w:val="000000"/>
          <w:kern w:val="2"/>
          <w:sz w:val="32"/>
        </w:rPr>
        <w:t>万元。全年按规定更新购置公务用车</w:t>
      </w:r>
      <w:r>
        <w:rPr>
          <w:rFonts w:hint="eastAsia" w:ascii="Times New Roman" w:hAnsi="Times New Roman" w:eastAsia="仿宋_GB2312"/>
          <w:b w:val="0"/>
          <w:bCs w:val="0"/>
          <w:color w:val="000000"/>
          <w:kern w:val="2"/>
          <w:sz w:val="32"/>
        </w:rPr>
        <w:t>0</w:t>
      </w:r>
      <w:r>
        <w:rPr>
          <w:rFonts w:hint="eastAsia" w:ascii="仿宋_GB2312" w:hAnsi="仿宋_GB2312" w:eastAsia="仿宋_GB2312"/>
          <w:b w:val="0"/>
          <w:bCs w:val="0"/>
          <w:color w:val="000000"/>
          <w:kern w:val="2"/>
          <w:sz w:val="32"/>
        </w:rPr>
        <w:t>辆</w:t>
      </w:r>
      <w:r>
        <w:rPr>
          <w:rFonts w:hint="eastAsia" w:ascii="仿宋_GB2312" w:hAnsi="仿宋_GB2312" w:eastAsia="仿宋_GB2312"/>
          <w:b w:val="0"/>
          <w:bCs w:val="0"/>
          <w:color w:val="000000"/>
          <w:kern w:val="2"/>
          <w:sz w:val="32"/>
          <w:lang w:eastAsia="zh-CN"/>
        </w:rPr>
        <w:t>，</w:t>
      </w:r>
      <w:r>
        <w:rPr>
          <w:rFonts w:hint="eastAsia" w:ascii="仿宋_GB2312" w:hAnsi="仿宋_GB2312" w:eastAsia="仿宋_GB2312"/>
          <w:b w:val="0"/>
          <w:bCs w:val="0"/>
          <w:color w:val="000000"/>
          <w:kern w:val="2"/>
          <w:sz w:val="32"/>
        </w:rPr>
        <w:t>截至</w:t>
      </w: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w:t>
      </w:r>
      <w:r>
        <w:rPr>
          <w:rFonts w:hint="eastAsia" w:ascii="Times New Roman" w:hAnsi="Times New Roman" w:eastAsia="仿宋_GB2312"/>
          <w:b w:val="0"/>
          <w:bCs w:val="0"/>
          <w:color w:val="000000"/>
          <w:kern w:val="2"/>
          <w:sz w:val="32"/>
        </w:rPr>
        <w:t>12</w:t>
      </w:r>
      <w:r>
        <w:rPr>
          <w:rFonts w:hint="eastAsia" w:ascii="仿宋_GB2312" w:hAnsi="仿宋_GB2312" w:eastAsia="仿宋_GB2312"/>
          <w:b w:val="0"/>
          <w:bCs w:val="0"/>
          <w:color w:val="000000"/>
          <w:kern w:val="2"/>
          <w:sz w:val="32"/>
        </w:rPr>
        <w:t>月</w:t>
      </w:r>
      <w:r>
        <w:rPr>
          <w:rFonts w:hint="eastAsia" w:ascii="Times New Roman" w:hAnsi="Times New Roman" w:eastAsia="仿宋_GB2312"/>
          <w:b w:val="0"/>
          <w:bCs w:val="0"/>
          <w:color w:val="000000"/>
          <w:kern w:val="2"/>
          <w:sz w:val="32"/>
        </w:rPr>
        <w:t>31</w:t>
      </w:r>
      <w:r>
        <w:rPr>
          <w:rFonts w:hint="eastAsia" w:ascii="仿宋_GB2312" w:hAnsi="仿宋_GB2312" w:eastAsia="仿宋_GB2312"/>
          <w:b w:val="0"/>
          <w:bCs w:val="0"/>
          <w:color w:val="000000"/>
          <w:kern w:val="2"/>
          <w:sz w:val="32"/>
        </w:rPr>
        <w:t>日，本部门共有</w:t>
      </w:r>
      <w:r>
        <w:rPr>
          <w:rFonts w:hint="eastAsia" w:ascii="仿宋_GB2312" w:hAnsi="仿宋_GB2312" w:eastAsia="仿宋_GB2312"/>
          <w:b w:val="0"/>
          <w:bCs w:val="0"/>
          <w:color w:val="000000"/>
          <w:kern w:val="2"/>
          <w:sz w:val="32"/>
          <w:lang w:eastAsia="zh-CN"/>
        </w:rPr>
        <w:t>执法执勤</w:t>
      </w:r>
      <w:r>
        <w:rPr>
          <w:rFonts w:hint="eastAsia" w:ascii="仿宋_GB2312" w:hAnsi="仿宋_GB2312" w:eastAsia="仿宋_GB2312"/>
          <w:b w:val="0"/>
          <w:bCs w:val="0"/>
          <w:color w:val="000000"/>
          <w:kern w:val="2"/>
          <w:sz w:val="32"/>
        </w:rPr>
        <w:t>公务用车</w:t>
      </w:r>
      <w:r>
        <w:rPr>
          <w:rFonts w:hint="eastAsia" w:ascii="Times New Roman" w:hAnsi="Times New Roman" w:eastAsia="仿宋_GB2312"/>
          <w:b w:val="0"/>
          <w:bCs w:val="0"/>
          <w:color w:val="000000"/>
          <w:kern w:val="2"/>
          <w:sz w:val="32"/>
          <w:lang w:val="en-US" w:eastAsia="zh-CN"/>
        </w:rPr>
        <w:t>3</w:t>
      </w:r>
      <w:r>
        <w:rPr>
          <w:rFonts w:hint="eastAsia" w:ascii="仿宋_GB2312" w:hAnsi="仿宋_GB2312" w:eastAsia="仿宋_GB2312"/>
          <w:b w:val="0"/>
          <w:bCs w:val="0"/>
          <w:color w:val="000000"/>
          <w:kern w:val="2"/>
          <w:sz w:val="32"/>
        </w:rPr>
        <w:t>辆，其中：轿车</w:t>
      </w:r>
      <w:r>
        <w:rPr>
          <w:rFonts w:hint="eastAsia" w:ascii="Times New Roman" w:hAnsi="Times New Roman" w:eastAsia="仿宋_GB2312"/>
          <w:b w:val="0"/>
          <w:bCs w:val="0"/>
          <w:color w:val="000000"/>
          <w:kern w:val="2"/>
          <w:sz w:val="32"/>
          <w:lang w:val="en-US" w:eastAsia="zh-CN"/>
        </w:rPr>
        <w:t>1</w:t>
      </w:r>
      <w:r>
        <w:rPr>
          <w:rFonts w:hint="eastAsia" w:ascii="仿宋_GB2312" w:hAnsi="仿宋_GB2312" w:eastAsia="仿宋_GB2312"/>
          <w:b w:val="0"/>
          <w:bCs w:val="0"/>
          <w:color w:val="000000"/>
          <w:kern w:val="2"/>
          <w:sz w:val="32"/>
        </w:rPr>
        <w:t>辆、越野车</w:t>
      </w:r>
      <w:r>
        <w:rPr>
          <w:rFonts w:hint="eastAsia" w:ascii="Times New Roman" w:hAnsi="Times New Roman" w:eastAsia="仿宋_GB2312"/>
          <w:b w:val="0"/>
          <w:bCs w:val="0"/>
          <w:color w:val="000000"/>
          <w:kern w:val="2"/>
          <w:sz w:val="32"/>
          <w:lang w:val="en-US" w:eastAsia="zh-CN"/>
        </w:rPr>
        <w:t>2</w:t>
      </w:r>
      <w:r>
        <w:rPr>
          <w:rFonts w:hint="eastAsia" w:ascii="仿宋_GB2312" w:hAnsi="仿宋_GB2312" w:eastAsia="仿宋_GB2312"/>
          <w:b w:val="0"/>
          <w:bCs w:val="0"/>
          <w:color w:val="000000"/>
          <w:kern w:val="2"/>
          <w:sz w:val="32"/>
        </w:rPr>
        <w:t>辆。</w:t>
      </w:r>
    </w:p>
    <w:p w14:paraId="290ED46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val="0"/>
          <w:color w:val="000000"/>
          <w:kern w:val="2"/>
          <w:sz w:val="32"/>
        </w:rPr>
      </w:pPr>
      <w:r>
        <w:rPr>
          <w:rFonts w:hint="eastAsia" w:ascii="仿宋_GB2312" w:hAnsi="仿宋_GB2312" w:eastAsia="仿宋_GB2312"/>
          <w:b w:val="0"/>
          <w:bCs w:val="0"/>
          <w:color w:val="000000"/>
          <w:kern w:val="2"/>
          <w:sz w:val="32"/>
        </w:rPr>
        <w:t>公务用车运行维护费支出</w:t>
      </w:r>
      <w:r>
        <w:rPr>
          <w:rFonts w:hint="eastAsia" w:ascii="Times New Roman" w:hAnsi="Times New Roman" w:eastAsia="仿宋_GB2312"/>
          <w:b w:val="0"/>
          <w:bCs w:val="0"/>
          <w:color w:val="000000"/>
          <w:kern w:val="2"/>
          <w:sz w:val="32"/>
          <w:lang w:val="en-US" w:eastAsia="zh-CN"/>
        </w:rPr>
        <w:t>18</w:t>
      </w:r>
      <w:r>
        <w:rPr>
          <w:rFonts w:hint="eastAsia" w:ascii="仿宋_GB2312" w:hAnsi="仿宋_GB2312" w:eastAsia="仿宋_GB2312"/>
          <w:b w:val="0"/>
          <w:bCs w:val="0"/>
          <w:color w:val="000000"/>
          <w:kern w:val="2"/>
          <w:sz w:val="32"/>
        </w:rPr>
        <w:t>万元。</w:t>
      </w:r>
      <w:r>
        <w:rPr>
          <w:rFonts w:hint="eastAsia" w:ascii="仿宋_GB2312" w:hAnsi="仿宋_GB2312" w:eastAsia="仿宋_GB2312"/>
          <w:b w:val="0"/>
          <w:bCs w:val="0"/>
          <w:color w:val="000000"/>
          <w:kern w:val="2"/>
          <w:sz w:val="32"/>
          <w:lang w:eastAsia="zh-CN"/>
        </w:rPr>
        <w:t>单位执法执勤车辆</w:t>
      </w:r>
      <w:r>
        <w:rPr>
          <w:rFonts w:hint="eastAsia" w:ascii="仿宋_GB2312" w:hAnsi="仿宋_GB2312" w:eastAsia="仿宋_GB2312"/>
          <w:b w:val="0"/>
          <w:bCs w:val="0"/>
          <w:color w:val="000000"/>
          <w:kern w:val="2"/>
          <w:sz w:val="32"/>
        </w:rPr>
        <w:t>主要用于</w:t>
      </w:r>
      <w:r>
        <w:rPr>
          <w:rFonts w:hint="eastAsia" w:ascii="仿宋_GB2312" w:hAnsi="仿宋_GB2312" w:eastAsia="仿宋_GB2312"/>
          <w:b w:val="0"/>
          <w:bCs w:val="0"/>
          <w:color w:val="000000"/>
          <w:kern w:val="2"/>
          <w:sz w:val="32"/>
          <w:lang w:eastAsia="zh-CN"/>
        </w:rPr>
        <w:t>保障纪委监委的信访核查、留置案件查办</w:t>
      </w:r>
      <w:r>
        <w:rPr>
          <w:rFonts w:hint="eastAsia" w:ascii="仿宋_GB2312" w:hAnsi="仿宋_GB2312" w:eastAsia="仿宋_GB2312"/>
          <w:b w:val="0"/>
          <w:bCs w:val="0"/>
          <w:color w:val="000000"/>
          <w:kern w:val="2"/>
          <w:sz w:val="32"/>
        </w:rPr>
        <w:t>所需的燃料费、维修费、过路过桥费、保险费等支出。</w:t>
      </w:r>
    </w:p>
    <w:p w14:paraId="7F30B0C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val="0"/>
          <w:color w:val="000000"/>
          <w:kern w:val="2"/>
          <w:sz w:val="32"/>
        </w:rPr>
      </w:pPr>
      <w:r>
        <w:rPr>
          <w:rFonts w:hint="eastAsia" w:ascii="Times New Roman" w:hAnsi="Times New Roman" w:eastAsia="仿宋_GB2312"/>
          <w:b w:val="0"/>
          <w:bCs w:val="0"/>
          <w:color w:val="000000"/>
          <w:kern w:val="2"/>
          <w:sz w:val="32"/>
        </w:rPr>
        <w:t>3</w:t>
      </w:r>
      <w:r>
        <w:rPr>
          <w:rFonts w:hint="eastAsia" w:ascii="仿宋_GB2312" w:hAnsi="仿宋_GB2312" w:eastAsia="仿宋_GB2312"/>
          <w:b w:val="0"/>
          <w:bCs w:val="0"/>
          <w:color w:val="000000"/>
          <w:kern w:val="2"/>
          <w:sz w:val="32"/>
        </w:rPr>
        <w:t>.公务接待费预算为</w:t>
      </w:r>
      <w:r>
        <w:rPr>
          <w:rFonts w:hint="eastAsia" w:ascii="Times New Roman" w:hAnsi="Times New Roman" w:eastAsia="仿宋_GB2312"/>
          <w:b w:val="0"/>
          <w:bCs w:val="0"/>
          <w:color w:val="000000"/>
          <w:kern w:val="2"/>
          <w:sz w:val="32"/>
          <w:lang w:val="en-US" w:eastAsia="zh-CN"/>
        </w:rPr>
        <w:t>10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6</w:t>
      </w:r>
      <w:r>
        <w:rPr>
          <w:rFonts w:hint="eastAsia" w:ascii="仿宋_GB2312" w:hAnsi="仿宋_GB2312" w:eastAsia="仿宋_GB2312"/>
          <w:b w:val="0"/>
          <w:bCs w:val="0"/>
          <w:color w:val="000000"/>
          <w:kern w:val="2"/>
          <w:sz w:val="32"/>
        </w:rPr>
        <w:t>万元，支出决算为</w:t>
      </w:r>
      <w:r>
        <w:rPr>
          <w:rFonts w:hint="eastAsia" w:ascii="Times New Roman" w:hAnsi="Times New Roman" w:eastAsia="仿宋_GB2312"/>
          <w:b w:val="0"/>
          <w:bCs w:val="0"/>
          <w:color w:val="000000"/>
          <w:kern w:val="2"/>
          <w:sz w:val="32"/>
          <w:lang w:val="en-US" w:eastAsia="zh-CN"/>
        </w:rPr>
        <w:t>10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6</w:t>
      </w:r>
      <w:r>
        <w:rPr>
          <w:rFonts w:hint="eastAsia" w:ascii="仿宋_GB2312" w:hAnsi="仿宋_GB2312" w:eastAsia="仿宋_GB2312"/>
          <w:b w:val="0"/>
          <w:bCs w:val="0"/>
          <w:color w:val="000000"/>
          <w:kern w:val="2"/>
          <w:sz w:val="32"/>
        </w:rPr>
        <w:t>万元，完成预算的</w:t>
      </w:r>
      <w:r>
        <w:rPr>
          <w:rFonts w:hint="eastAsia" w:ascii="Times New Roman" w:hAnsi="Times New Roman" w:eastAsia="仿宋_GB2312"/>
          <w:b w:val="0"/>
          <w:bCs w:val="0"/>
          <w:color w:val="000000"/>
          <w:kern w:val="2"/>
          <w:sz w:val="32"/>
          <w:lang w:val="en-US" w:eastAsia="zh-CN"/>
        </w:rPr>
        <w:t>100</w:t>
      </w:r>
      <w:r>
        <w:rPr>
          <w:rFonts w:hint="eastAsia" w:ascii="仿宋_GB2312" w:hAnsi="仿宋_GB2312" w:eastAsia="仿宋_GB2312"/>
          <w:b w:val="0"/>
          <w:bCs w:val="0"/>
          <w:color w:val="000000"/>
          <w:kern w:val="2"/>
          <w:sz w:val="32"/>
        </w:rPr>
        <w:t>。公务接待费支出决算比</w:t>
      </w:r>
      <w:r>
        <w:rPr>
          <w:rFonts w:hint="eastAsia" w:ascii="Times New Roman" w:hAnsi="Times New Roman" w:eastAsia="仿宋_GB2312"/>
          <w:b w:val="0"/>
          <w:bCs w:val="0"/>
          <w:color w:val="000000"/>
          <w:kern w:val="2"/>
          <w:sz w:val="32"/>
        </w:rPr>
        <w:t>2022</w:t>
      </w:r>
      <w:r>
        <w:rPr>
          <w:rFonts w:hint="eastAsia" w:ascii="仿宋_GB2312" w:hAnsi="仿宋_GB2312" w:eastAsia="仿宋_GB2312"/>
          <w:b w:val="0"/>
          <w:bCs w:val="0"/>
          <w:color w:val="000000"/>
          <w:kern w:val="2"/>
          <w:sz w:val="32"/>
        </w:rPr>
        <w:t>年度减少</w:t>
      </w:r>
      <w:r>
        <w:rPr>
          <w:rFonts w:hint="eastAsia" w:ascii="Times New Roman" w:hAnsi="Times New Roman" w:eastAsia="仿宋_GB2312"/>
          <w:b w:val="0"/>
          <w:bCs w:val="0"/>
          <w:color w:val="000000"/>
          <w:kern w:val="2"/>
          <w:sz w:val="32"/>
          <w:lang w:val="en-US" w:eastAsia="zh-CN"/>
        </w:rPr>
        <w:t>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1</w:t>
      </w:r>
      <w:r>
        <w:rPr>
          <w:rFonts w:hint="eastAsia" w:ascii="仿宋_GB2312" w:hAnsi="仿宋_GB2312" w:eastAsia="仿宋_GB2312"/>
          <w:b w:val="0"/>
          <w:bCs w:val="0"/>
          <w:color w:val="000000"/>
          <w:kern w:val="2"/>
          <w:sz w:val="32"/>
        </w:rPr>
        <w:t>万元，下降</w:t>
      </w:r>
      <w:r>
        <w:rPr>
          <w:rFonts w:hint="eastAsia" w:ascii="Times New Roman" w:hAnsi="Times New Roman" w:eastAsia="仿宋_GB2312"/>
          <w:b w:val="0"/>
          <w:bCs w:val="0"/>
          <w:color w:val="000000"/>
          <w:kern w:val="2"/>
          <w:sz w:val="32"/>
          <w:lang w:val="en-US" w:eastAsia="zh-CN"/>
        </w:rPr>
        <w:t>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93</w:t>
      </w:r>
      <w:r>
        <w:rPr>
          <w:rFonts w:hint="eastAsia" w:ascii="仿宋_GB2312" w:hAnsi="仿宋_GB2312" w:eastAsia="仿宋_GB2312"/>
          <w:b w:val="0"/>
          <w:bCs w:val="0"/>
          <w:color w:val="000000"/>
          <w:kern w:val="2"/>
          <w:sz w:val="32"/>
        </w:rPr>
        <w:t>%。主要原因是</w:t>
      </w:r>
      <w:r>
        <w:rPr>
          <w:rFonts w:hint="eastAsia" w:ascii="仿宋_GB2312" w:hAnsi="仿宋_GB2312" w:eastAsia="仿宋_GB2312"/>
          <w:b w:val="0"/>
          <w:bCs w:val="0"/>
          <w:color w:val="000000"/>
          <w:kern w:val="2"/>
          <w:sz w:val="32"/>
          <w:lang w:eastAsia="zh-CN"/>
        </w:rPr>
        <w:t>严格控制了公务接待的频次和标准。</w:t>
      </w:r>
    </w:p>
    <w:p w14:paraId="0682508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val="0"/>
          <w:color w:val="000000"/>
          <w:kern w:val="2"/>
          <w:sz w:val="32"/>
        </w:rPr>
      </w:pPr>
      <w:r>
        <w:rPr>
          <w:rFonts w:hint="eastAsia" w:ascii="仿宋_GB2312" w:hAnsi="仿宋_GB2312" w:eastAsia="仿宋_GB2312"/>
          <w:b w:val="0"/>
          <w:bCs w:val="0"/>
          <w:color w:val="000000"/>
          <w:kern w:val="2"/>
          <w:sz w:val="32"/>
        </w:rPr>
        <w:t>国内公务接待支出</w:t>
      </w:r>
      <w:r>
        <w:rPr>
          <w:rFonts w:hint="eastAsia" w:ascii="Times New Roman" w:hAnsi="Times New Roman" w:eastAsia="仿宋_GB2312"/>
          <w:b w:val="0"/>
          <w:bCs w:val="0"/>
          <w:color w:val="000000"/>
          <w:kern w:val="2"/>
          <w:sz w:val="32"/>
          <w:lang w:val="en-US" w:eastAsia="zh-CN"/>
        </w:rPr>
        <w:t>10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6</w:t>
      </w:r>
      <w:r>
        <w:rPr>
          <w:rFonts w:hint="eastAsia" w:ascii="仿宋_GB2312" w:hAnsi="仿宋_GB2312" w:eastAsia="仿宋_GB2312"/>
          <w:b w:val="0"/>
          <w:bCs w:val="0"/>
          <w:color w:val="000000"/>
          <w:kern w:val="2"/>
          <w:sz w:val="32"/>
        </w:rPr>
        <w:t>万元。主要用于</w:t>
      </w:r>
      <w:r>
        <w:rPr>
          <w:rFonts w:hint="eastAsia" w:ascii="仿宋_GB2312" w:hAnsi="仿宋_GB2312" w:eastAsia="仿宋_GB2312"/>
          <w:b w:val="0"/>
          <w:bCs w:val="0"/>
          <w:color w:val="000000"/>
          <w:kern w:val="2"/>
          <w:sz w:val="32"/>
          <w:lang w:eastAsia="zh-CN"/>
        </w:rPr>
        <w:t>纪检监察事务、行政运行、案件查办、巡视巡察工作</w:t>
      </w:r>
      <w:r>
        <w:rPr>
          <w:rFonts w:hint="eastAsia" w:ascii="仿宋_GB2312" w:hAnsi="仿宋_GB2312" w:eastAsia="仿宋_GB2312"/>
          <w:b w:val="0"/>
          <w:bCs w:val="0"/>
          <w:color w:val="000000"/>
          <w:kern w:val="2"/>
          <w:sz w:val="32"/>
        </w:rPr>
        <w:t>开展业务活动开支的餐费和交通费</w:t>
      </w:r>
      <w:r>
        <w:rPr>
          <w:rFonts w:hint="eastAsia" w:ascii="仿宋_GB2312" w:hAnsi="仿宋_GB2312" w:eastAsia="仿宋_GB2312"/>
          <w:b w:val="0"/>
          <w:bCs w:val="0"/>
          <w:color w:val="000000"/>
          <w:kern w:val="2"/>
          <w:sz w:val="32"/>
          <w:lang w:eastAsia="zh-CN"/>
        </w:rPr>
        <w:t>等</w:t>
      </w:r>
      <w:r>
        <w:rPr>
          <w:rFonts w:hint="eastAsia" w:ascii="仿宋_GB2312" w:hAnsi="仿宋_GB2312" w:eastAsia="仿宋_GB2312"/>
          <w:b w:val="0"/>
          <w:bCs w:val="0"/>
          <w:color w:val="000000"/>
          <w:kern w:val="2"/>
          <w:sz w:val="32"/>
        </w:rPr>
        <w:t>。具体内容包括：</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中央纪委、巡视</w:t>
      </w:r>
      <w:r>
        <w:rPr>
          <w:rFonts w:hint="eastAsia" w:hAnsi="仿宋_GB2312" w:cs="仿宋_GB2312"/>
          <w:b w:val="0"/>
          <w:bCs w:val="0"/>
          <w:color w:val="000000" w:themeColor="text1"/>
          <w:sz w:val="32"/>
          <w:szCs w:val="32"/>
          <w:highlight w:val="none"/>
          <w:lang w:eastAsia="zh-CN"/>
          <w14:textFill>
            <w14:solidFill>
              <w14:schemeClr w14:val="tx1"/>
            </w14:solidFill>
          </w14:textFill>
        </w:rPr>
        <w:t>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和省</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、区、县</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纪委、巡察</w:t>
      </w:r>
      <w:r>
        <w:rPr>
          <w:rFonts w:hint="eastAsia" w:hAnsi="仿宋_GB2312" w:cs="仿宋_GB2312"/>
          <w:b w:val="0"/>
          <w:bCs w:val="0"/>
          <w:color w:val="000000" w:themeColor="text1"/>
          <w:sz w:val="32"/>
          <w:szCs w:val="32"/>
          <w:highlight w:val="none"/>
          <w:lang w:eastAsia="zh-CN"/>
          <w14:textFill>
            <w14:solidFill>
              <w14:schemeClr w14:val="tx1"/>
            </w14:solidFill>
          </w14:textFill>
        </w:rPr>
        <w:t>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来我单位</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检查指导、考察调研以及</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兄弟</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区、县</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纪委、巡察</w:t>
      </w:r>
      <w:r>
        <w:rPr>
          <w:rFonts w:hint="eastAsia" w:hAnsi="仿宋_GB2312" w:cs="仿宋_GB2312"/>
          <w:b w:val="0"/>
          <w:bCs w:val="0"/>
          <w:color w:val="000000" w:themeColor="text1"/>
          <w:sz w:val="32"/>
          <w:szCs w:val="32"/>
          <w:highlight w:val="none"/>
          <w:lang w:eastAsia="zh-CN"/>
          <w14:textFill>
            <w14:solidFill>
              <w14:schemeClr w14:val="tx1"/>
            </w14:solidFill>
          </w14:textFill>
        </w:rPr>
        <w:t>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来学习</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交流、</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乡镇</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请示汇报工作等服务保障。</w:t>
      </w:r>
    </w:p>
    <w:p w14:paraId="6EFE0B3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val="0"/>
          <w:color w:val="000000"/>
          <w:kern w:val="2"/>
          <w:sz w:val="32"/>
        </w:rPr>
      </w:pPr>
      <w:r>
        <w:rPr>
          <w:rFonts w:hint="eastAsia" w:ascii="仿宋_GB2312" w:hAnsi="仿宋_GB2312" w:eastAsia="仿宋_GB2312"/>
          <w:b w:val="0"/>
          <w:bCs w:val="0"/>
          <w:color w:val="000000"/>
          <w:kern w:val="2"/>
          <w:sz w:val="32"/>
        </w:rPr>
        <w:t>国内公务接待</w:t>
      </w:r>
      <w:r>
        <w:rPr>
          <w:rFonts w:hint="eastAsia" w:ascii="Times New Roman" w:hAnsi="Times New Roman" w:eastAsia="仿宋_GB2312"/>
          <w:b w:val="0"/>
          <w:bCs w:val="0"/>
          <w:color w:val="000000"/>
          <w:kern w:val="2"/>
          <w:sz w:val="32"/>
          <w:lang w:val="en-US" w:eastAsia="zh-CN"/>
        </w:rPr>
        <w:t>95</w:t>
      </w:r>
      <w:r>
        <w:rPr>
          <w:rFonts w:hint="eastAsia" w:ascii="仿宋_GB2312" w:hAnsi="仿宋_GB2312" w:eastAsia="仿宋_GB2312"/>
          <w:b w:val="0"/>
          <w:bCs w:val="0"/>
          <w:color w:val="000000"/>
          <w:kern w:val="2"/>
          <w:sz w:val="32"/>
        </w:rPr>
        <w:t>批次</w:t>
      </w:r>
      <w:r>
        <w:rPr>
          <w:rFonts w:hint="eastAsia" w:ascii="Times New Roman" w:hAnsi="Times New Roman" w:eastAsia="仿宋_GB2312"/>
          <w:b w:val="0"/>
          <w:bCs w:val="0"/>
          <w:color w:val="000000"/>
          <w:kern w:val="2"/>
          <w:sz w:val="32"/>
          <w:lang w:val="en-US" w:eastAsia="zh-CN"/>
        </w:rPr>
        <w:t>722</w:t>
      </w:r>
      <w:r>
        <w:rPr>
          <w:rFonts w:hint="eastAsia" w:ascii="仿宋_GB2312" w:hAnsi="仿宋_GB2312" w:eastAsia="仿宋_GB2312"/>
          <w:b w:val="0"/>
          <w:bCs w:val="0"/>
          <w:color w:val="000000"/>
          <w:kern w:val="2"/>
          <w:sz w:val="32"/>
        </w:rPr>
        <w:t>人次（不包括陪同人员），共计支出</w:t>
      </w:r>
      <w:r>
        <w:rPr>
          <w:rFonts w:hint="eastAsia" w:ascii="Times New Roman" w:hAnsi="Times New Roman" w:eastAsia="仿宋_GB2312"/>
          <w:b w:val="0"/>
          <w:bCs w:val="0"/>
          <w:color w:val="000000"/>
          <w:kern w:val="2"/>
          <w:sz w:val="32"/>
          <w:lang w:val="en-US" w:eastAsia="zh-CN"/>
        </w:rPr>
        <w:t>10</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6</w:t>
      </w:r>
      <w:r>
        <w:rPr>
          <w:rFonts w:hint="eastAsia" w:ascii="仿宋_GB2312" w:hAnsi="仿宋_GB2312" w:eastAsia="仿宋_GB2312"/>
          <w:b w:val="0"/>
          <w:bCs w:val="0"/>
          <w:color w:val="000000"/>
          <w:kern w:val="2"/>
          <w:sz w:val="32"/>
        </w:rPr>
        <w:t>万元。</w:t>
      </w:r>
    </w:p>
    <w:p w14:paraId="603E7A5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黑体" w:hAnsi="黑体" w:eastAsia="黑体"/>
          <w:b w:val="0"/>
          <w:bCs w:val="0"/>
          <w:kern w:val="2"/>
          <w:sz w:val="32"/>
        </w:rPr>
      </w:pPr>
      <w:r>
        <w:rPr>
          <w:rFonts w:hint="eastAsia" w:ascii="黑体" w:hAnsi="黑体" w:eastAsia="黑体"/>
          <w:b w:val="0"/>
          <w:bCs w:val="0"/>
          <w:color w:val="000000"/>
          <w:kern w:val="2"/>
          <w:sz w:val="32"/>
        </w:rPr>
        <w:t>八、</w:t>
      </w:r>
      <w:r>
        <w:rPr>
          <w:rFonts w:hint="eastAsia" w:ascii="黑体" w:hAnsi="黑体" w:eastAsia="黑体"/>
          <w:b w:val="0"/>
          <w:bCs w:val="0"/>
          <w:kern w:val="2"/>
          <w:sz w:val="32"/>
        </w:rPr>
        <w:t>政府性基金预算支出决算情况说明</w:t>
      </w:r>
    </w:p>
    <w:p w14:paraId="735EB0D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val="0"/>
          <w:color w:val="000000"/>
          <w:kern w:val="2"/>
          <w:sz w:val="32"/>
          <w:lang w:eastAsia="zh-CN"/>
        </w:rPr>
      </w:pP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年政府性基金预算拨款支出</w:t>
      </w:r>
      <w:r>
        <w:rPr>
          <w:rFonts w:hint="eastAsia" w:ascii="Times New Roman" w:hAnsi="Times New Roman" w:eastAsia="仿宋_GB2312"/>
          <w:b w:val="0"/>
          <w:bCs w:val="0"/>
          <w:color w:val="000000"/>
          <w:kern w:val="2"/>
          <w:sz w:val="32"/>
        </w:rPr>
        <w:t>0</w:t>
      </w:r>
      <w:r>
        <w:rPr>
          <w:rFonts w:hint="eastAsia" w:ascii="仿宋_GB2312" w:hAnsi="仿宋_GB2312" w:eastAsia="仿宋_GB2312"/>
          <w:b w:val="0"/>
          <w:bCs w:val="0"/>
          <w:color w:val="000000"/>
          <w:kern w:val="2"/>
          <w:sz w:val="32"/>
        </w:rPr>
        <w:t>万元</w:t>
      </w:r>
      <w:r>
        <w:rPr>
          <w:rFonts w:hint="eastAsia" w:ascii="仿宋_GB2312" w:hAnsi="仿宋_GB2312" w:eastAsia="仿宋_GB2312"/>
          <w:b w:val="0"/>
          <w:bCs w:val="0"/>
          <w:color w:val="000000"/>
          <w:kern w:val="2"/>
          <w:sz w:val="32"/>
          <w:lang w:eastAsia="zh-CN"/>
        </w:rPr>
        <w:t>，年初未安排预算。</w:t>
      </w:r>
    </w:p>
    <w:p w14:paraId="17657D0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黑体" w:hAnsi="黑体" w:eastAsia="黑体"/>
          <w:b w:val="0"/>
          <w:bCs w:val="0"/>
          <w:kern w:val="2"/>
          <w:sz w:val="32"/>
        </w:rPr>
      </w:pPr>
      <w:r>
        <w:rPr>
          <w:rFonts w:hint="eastAsia" w:ascii="黑体" w:hAnsi="黑体" w:eastAsia="黑体"/>
          <w:b w:val="0"/>
          <w:bCs w:val="0"/>
          <w:kern w:val="2"/>
          <w:sz w:val="32"/>
        </w:rPr>
        <w:t>九、国有资本经营预算支出决算情况说明</w:t>
      </w:r>
    </w:p>
    <w:p w14:paraId="7F483C3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val="0"/>
          <w:color w:val="000000"/>
          <w:kern w:val="2"/>
          <w:sz w:val="32"/>
        </w:rPr>
      </w:pP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年国有资本经营预算拨款支出</w:t>
      </w:r>
      <w:r>
        <w:rPr>
          <w:rFonts w:hint="eastAsia" w:ascii="Times New Roman" w:hAnsi="Times New Roman" w:eastAsia="仿宋_GB2312"/>
          <w:b w:val="0"/>
          <w:bCs w:val="0"/>
          <w:color w:val="000000"/>
          <w:kern w:val="2"/>
          <w:sz w:val="32"/>
        </w:rPr>
        <w:t>0</w:t>
      </w:r>
      <w:r>
        <w:rPr>
          <w:rFonts w:hint="eastAsia" w:ascii="仿宋_GB2312" w:hAnsi="仿宋_GB2312" w:eastAsia="仿宋_GB2312"/>
          <w:b w:val="0"/>
          <w:bCs w:val="0"/>
          <w:color w:val="000000"/>
          <w:kern w:val="2"/>
          <w:sz w:val="32"/>
        </w:rPr>
        <w:t>万元</w:t>
      </w:r>
      <w:r>
        <w:rPr>
          <w:rFonts w:hint="eastAsia" w:ascii="仿宋_GB2312" w:hAnsi="仿宋_GB2312" w:eastAsia="仿宋_GB2312"/>
          <w:b w:val="0"/>
          <w:bCs w:val="0"/>
          <w:color w:val="000000"/>
          <w:kern w:val="2"/>
          <w:sz w:val="32"/>
          <w:lang w:eastAsia="zh-CN"/>
        </w:rPr>
        <w:t>，年初未安排预算。</w:t>
      </w:r>
    </w:p>
    <w:p w14:paraId="2CA8FBE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黑体" w:hAnsi="黑体" w:eastAsia="黑体"/>
          <w:b w:val="0"/>
          <w:bCs w:val="0"/>
          <w:kern w:val="2"/>
          <w:sz w:val="32"/>
        </w:rPr>
      </w:pPr>
      <w:r>
        <w:rPr>
          <w:rFonts w:hint="eastAsia" w:ascii="黑体" w:hAnsi="黑体" w:eastAsia="黑体"/>
          <w:b w:val="0"/>
          <w:bCs w:val="0"/>
          <w:color w:val="000000"/>
          <w:kern w:val="2"/>
          <w:sz w:val="32"/>
        </w:rPr>
        <w:t>十</w:t>
      </w:r>
      <w:r>
        <w:rPr>
          <w:rFonts w:hint="eastAsia" w:ascii="黑体" w:hAnsi="黑体" w:eastAsia="黑体"/>
          <w:b w:val="0"/>
          <w:bCs w:val="0"/>
          <w:kern w:val="2"/>
          <w:sz w:val="32"/>
        </w:rPr>
        <w:t>、其他重要事项的情况说明</w:t>
      </w:r>
    </w:p>
    <w:p w14:paraId="1CA0C40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楷体_GB2312" w:hAnsi="楷体_GB2312" w:eastAsia="楷体_GB2312" w:cs="楷体_GB2312"/>
          <w:b w:val="0"/>
          <w:bCs w:val="0"/>
          <w:color w:val="000000"/>
          <w:kern w:val="2"/>
          <w:sz w:val="32"/>
        </w:rPr>
      </w:pPr>
      <w:r>
        <w:rPr>
          <w:rFonts w:hint="eastAsia" w:ascii="楷体_GB2312" w:hAnsi="楷体_GB2312" w:eastAsia="楷体_GB2312" w:cs="楷体_GB2312"/>
          <w:b w:val="0"/>
          <w:bCs w:val="0"/>
          <w:color w:val="000000"/>
          <w:kern w:val="2"/>
          <w:sz w:val="32"/>
        </w:rPr>
        <w:t>（一）机关运行经费支出情况</w:t>
      </w:r>
    </w:p>
    <w:p w14:paraId="655DADC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val="0"/>
          <w:color w:val="000000"/>
          <w:kern w:val="2"/>
          <w:sz w:val="32"/>
        </w:rPr>
      </w:pP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年度，</w:t>
      </w:r>
      <w:r>
        <w:rPr>
          <w:rFonts w:hint="eastAsia" w:ascii="仿宋_GB2312" w:hAnsi="仿宋_GB2312" w:eastAsia="仿宋_GB2312"/>
          <w:b w:val="0"/>
          <w:bCs w:val="0"/>
          <w:color w:val="000000"/>
          <w:kern w:val="2"/>
          <w:sz w:val="32"/>
          <w:lang w:eastAsia="zh-CN"/>
        </w:rPr>
        <w:t>纪委</w:t>
      </w:r>
      <w:r>
        <w:rPr>
          <w:rFonts w:hint="eastAsia" w:ascii="仿宋_GB2312" w:hAnsi="仿宋_GB2312" w:eastAsia="仿宋_GB2312"/>
          <w:b w:val="0"/>
          <w:bCs w:val="0"/>
          <w:color w:val="000000"/>
          <w:kern w:val="2"/>
          <w:sz w:val="32"/>
        </w:rPr>
        <w:t>机关运行经费支出</w:t>
      </w:r>
      <w:r>
        <w:rPr>
          <w:rFonts w:hint="eastAsia" w:ascii="Times New Roman" w:hAnsi="Times New Roman" w:eastAsia="仿宋_GB2312"/>
          <w:b w:val="0"/>
          <w:bCs w:val="0"/>
          <w:color w:val="000000"/>
          <w:kern w:val="2"/>
          <w:sz w:val="32"/>
          <w:lang w:val="en-US" w:eastAsia="zh-CN"/>
        </w:rPr>
        <w:t>294</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99</w:t>
      </w:r>
      <w:r>
        <w:rPr>
          <w:rFonts w:hint="eastAsia" w:ascii="仿宋_GB2312" w:hAnsi="仿宋_GB2312" w:eastAsia="仿宋_GB2312"/>
          <w:b w:val="0"/>
          <w:bCs w:val="0"/>
          <w:color w:val="000000"/>
          <w:kern w:val="2"/>
          <w:sz w:val="32"/>
        </w:rPr>
        <w:t>万元，比</w:t>
      </w:r>
      <w:r>
        <w:rPr>
          <w:rFonts w:hint="eastAsia" w:ascii="Times New Roman" w:hAnsi="Times New Roman" w:eastAsia="仿宋_GB2312"/>
          <w:b w:val="0"/>
          <w:bCs w:val="0"/>
          <w:color w:val="000000"/>
          <w:kern w:val="2"/>
          <w:sz w:val="32"/>
        </w:rPr>
        <w:t>2022</w:t>
      </w:r>
      <w:r>
        <w:rPr>
          <w:rFonts w:hint="eastAsia" w:ascii="仿宋_GB2312" w:hAnsi="仿宋_GB2312" w:eastAsia="仿宋_GB2312"/>
          <w:b w:val="0"/>
          <w:bCs w:val="0"/>
          <w:color w:val="000000"/>
          <w:kern w:val="2"/>
          <w:sz w:val="32"/>
        </w:rPr>
        <w:t>年度增加</w:t>
      </w:r>
      <w:r>
        <w:rPr>
          <w:rFonts w:hint="eastAsia" w:ascii="Times New Roman" w:hAnsi="Times New Roman" w:eastAsia="仿宋_GB2312"/>
          <w:b w:val="0"/>
          <w:bCs w:val="0"/>
          <w:color w:val="000000"/>
          <w:kern w:val="2"/>
          <w:sz w:val="32"/>
          <w:lang w:val="en-US" w:eastAsia="zh-CN"/>
        </w:rPr>
        <w:t>78</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69</w:t>
      </w:r>
      <w:r>
        <w:rPr>
          <w:rFonts w:hint="eastAsia" w:ascii="仿宋_GB2312" w:hAnsi="仿宋_GB2312" w:eastAsia="仿宋_GB2312"/>
          <w:b w:val="0"/>
          <w:bCs w:val="0"/>
          <w:color w:val="000000"/>
          <w:kern w:val="2"/>
          <w:sz w:val="32"/>
        </w:rPr>
        <w:t>万元，增长</w:t>
      </w:r>
      <w:r>
        <w:rPr>
          <w:rFonts w:hint="eastAsia" w:ascii="Times New Roman" w:hAnsi="Times New Roman" w:eastAsia="仿宋_GB2312"/>
          <w:b w:val="0"/>
          <w:bCs w:val="0"/>
          <w:color w:val="000000"/>
          <w:kern w:val="2"/>
          <w:sz w:val="32"/>
          <w:lang w:val="en-US" w:eastAsia="zh-CN"/>
        </w:rPr>
        <w:t>36</w:t>
      </w:r>
      <w:r>
        <w:rPr>
          <w:rFonts w:hint="eastAsia" w:ascii="仿宋_GB2312" w:hAnsi="仿宋_GB2312" w:eastAsia="仿宋_GB2312"/>
          <w:b w:val="0"/>
          <w:bCs w:val="0"/>
          <w:color w:val="000000"/>
          <w:kern w:val="2"/>
          <w:sz w:val="32"/>
          <w:lang w:val="en-US" w:eastAsia="zh-CN"/>
        </w:rPr>
        <w:t>.</w:t>
      </w:r>
      <w:r>
        <w:rPr>
          <w:rFonts w:hint="eastAsia" w:ascii="Times New Roman" w:hAnsi="Times New Roman" w:eastAsia="仿宋_GB2312"/>
          <w:b w:val="0"/>
          <w:bCs w:val="0"/>
          <w:color w:val="000000"/>
          <w:kern w:val="2"/>
          <w:sz w:val="32"/>
          <w:lang w:val="en-US" w:eastAsia="zh-CN"/>
        </w:rPr>
        <w:t>38</w:t>
      </w:r>
      <w:r>
        <w:rPr>
          <w:rFonts w:hint="eastAsia" w:ascii="仿宋_GB2312" w:hAnsi="仿宋_GB2312" w:eastAsia="仿宋_GB2312"/>
          <w:b w:val="0"/>
          <w:bCs w:val="0"/>
          <w:color w:val="000000"/>
          <w:kern w:val="2"/>
          <w:sz w:val="32"/>
        </w:rPr>
        <w:t>%。主要原因是</w:t>
      </w:r>
      <w:r>
        <w:rPr>
          <w:rFonts w:hint="eastAsia" w:ascii="仿宋_GB2312" w:hAnsi="仿宋_GB2312" w:eastAsia="仿宋_GB2312"/>
          <w:b w:val="0"/>
          <w:bCs w:val="0"/>
          <w:color w:val="000000"/>
          <w:kern w:val="2"/>
          <w:sz w:val="32"/>
          <w:lang w:eastAsia="zh-CN"/>
        </w:rPr>
        <w:t>人员调入导致公用经费增加。</w:t>
      </w:r>
    </w:p>
    <w:p w14:paraId="114F6B6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楷体_GB2312" w:hAnsi="楷体_GB2312" w:eastAsia="楷体_GB2312" w:cs="楷体_GB2312"/>
          <w:b w:val="0"/>
          <w:bCs w:val="0"/>
          <w:color w:val="000000"/>
          <w:kern w:val="2"/>
          <w:sz w:val="32"/>
        </w:rPr>
      </w:pPr>
      <w:r>
        <w:rPr>
          <w:rFonts w:hint="eastAsia" w:ascii="楷体_GB2312" w:hAnsi="楷体_GB2312" w:eastAsia="楷体_GB2312" w:cs="楷体_GB2312"/>
          <w:b w:val="0"/>
          <w:bCs w:val="0"/>
          <w:color w:val="000000"/>
          <w:kern w:val="2"/>
          <w:sz w:val="32"/>
        </w:rPr>
        <w:t>（二）政府采购支出情况</w:t>
      </w:r>
    </w:p>
    <w:p w14:paraId="4E063FE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val="0"/>
          <w:color w:val="000000"/>
          <w:kern w:val="2"/>
          <w:sz w:val="32"/>
        </w:rPr>
      </w:pP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w:t>
      </w:r>
      <w:r>
        <w:rPr>
          <w:rFonts w:hint="eastAsia" w:ascii="仿宋_GB2312" w:hAnsi="仿宋_GB2312" w:eastAsia="仿宋_GB2312"/>
          <w:b w:val="0"/>
          <w:bCs w:val="0"/>
          <w:color w:val="000000"/>
          <w:kern w:val="2"/>
          <w:sz w:val="32"/>
          <w:lang w:eastAsia="zh-CN"/>
        </w:rPr>
        <w:t>纪委未发生</w:t>
      </w:r>
      <w:r>
        <w:rPr>
          <w:rFonts w:hint="eastAsia" w:ascii="仿宋_GB2312" w:hAnsi="仿宋_GB2312" w:eastAsia="仿宋_GB2312"/>
          <w:b w:val="0"/>
          <w:bCs w:val="0"/>
          <w:color w:val="000000"/>
          <w:kern w:val="2"/>
          <w:sz w:val="32"/>
        </w:rPr>
        <w:t>政府采购支出。</w:t>
      </w:r>
    </w:p>
    <w:p w14:paraId="6C57674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楷体_GB2312" w:hAnsi="楷体_GB2312" w:eastAsia="楷体_GB2312" w:cs="楷体_GB2312"/>
          <w:b w:val="0"/>
          <w:bCs w:val="0"/>
          <w:color w:val="000000"/>
          <w:kern w:val="2"/>
          <w:sz w:val="32"/>
        </w:rPr>
      </w:pPr>
      <w:r>
        <w:rPr>
          <w:rFonts w:hint="eastAsia" w:ascii="楷体_GB2312" w:hAnsi="楷体_GB2312" w:eastAsia="楷体_GB2312" w:cs="楷体_GB2312"/>
          <w:b w:val="0"/>
          <w:bCs w:val="0"/>
          <w:color w:val="000000"/>
          <w:kern w:val="2"/>
          <w:sz w:val="32"/>
        </w:rPr>
        <w:t>（三）国有资产占有使用情况</w:t>
      </w:r>
    </w:p>
    <w:p w14:paraId="5517DF8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val="0"/>
          <w:color w:val="000000"/>
          <w:kern w:val="2"/>
          <w:sz w:val="32"/>
        </w:rPr>
      </w:pPr>
      <w:r>
        <w:rPr>
          <w:rFonts w:hint="eastAsia" w:ascii="仿宋_GB2312" w:hAnsi="仿宋_GB2312" w:eastAsia="仿宋_GB2312"/>
          <w:b w:val="0"/>
          <w:bCs w:val="0"/>
          <w:color w:val="000000"/>
          <w:kern w:val="2"/>
          <w:sz w:val="32"/>
        </w:rPr>
        <w:t>截至</w:t>
      </w: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w:t>
      </w:r>
      <w:r>
        <w:rPr>
          <w:rFonts w:hint="eastAsia" w:ascii="Times New Roman" w:hAnsi="Times New Roman" w:eastAsia="仿宋_GB2312"/>
          <w:b w:val="0"/>
          <w:bCs w:val="0"/>
          <w:color w:val="000000"/>
          <w:kern w:val="2"/>
          <w:sz w:val="32"/>
        </w:rPr>
        <w:t>12</w:t>
      </w:r>
      <w:r>
        <w:rPr>
          <w:rFonts w:hint="eastAsia" w:ascii="仿宋_GB2312" w:hAnsi="仿宋_GB2312" w:eastAsia="仿宋_GB2312"/>
          <w:b w:val="0"/>
          <w:bCs w:val="0"/>
          <w:color w:val="000000"/>
          <w:kern w:val="2"/>
          <w:sz w:val="32"/>
        </w:rPr>
        <w:t>月</w:t>
      </w:r>
      <w:r>
        <w:rPr>
          <w:rFonts w:hint="eastAsia" w:ascii="Times New Roman" w:hAnsi="Times New Roman" w:eastAsia="仿宋_GB2312"/>
          <w:b w:val="0"/>
          <w:bCs w:val="0"/>
          <w:color w:val="000000"/>
          <w:kern w:val="2"/>
          <w:sz w:val="32"/>
        </w:rPr>
        <w:t>31</w:t>
      </w:r>
      <w:r>
        <w:rPr>
          <w:rFonts w:hint="eastAsia" w:ascii="仿宋_GB2312" w:hAnsi="仿宋_GB2312" w:eastAsia="仿宋_GB2312"/>
          <w:b w:val="0"/>
          <w:bCs w:val="0"/>
          <w:color w:val="000000"/>
          <w:kern w:val="2"/>
          <w:sz w:val="32"/>
        </w:rPr>
        <w:t>日，</w:t>
      </w:r>
      <w:r>
        <w:rPr>
          <w:rFonts w:hint="eastAsia" w:ascii="仿宋_GB2312" w:hAnsi="仿宋_GB2312" w:eastAsia="仿宋_GB2312"/>
          <w:b w:val="0"/>
          <w:bCs w:val="0"/>
          <w:color w:val="000000"/>
          <w:kern w:val="2"/>
          <w:sz w:val="32"/>
          <w:lang w:eastAsia="zh-CN"/>
        </w:rPr>
        <w:t>纪委</w:t>
      </w:r>
      <w:r>
        <w:rPr>
          <w:rFonts w:hint="eastAsia" w:ascii="仿宋_GB2312" w:hAnsi="仿宋_GB2312" w:eastAsia="仿宋_GB2312"/>
          <w:b w:val="0"/>
          <w:bCs w:val="0"/>
          <w:color w:val="000000"/>
          <w:kern w:val="2"/>
          <w:sz w:val="32"/>
        </w:rPr>
        <w:t>共有车辆</w:t>
      </w:r>
      <w:r>
        <w:rPr>
          <w:rFonts w:hint="eastAsia" w:ascii="Times New Roman" w:hAnsi="Times New Roman" w:eastAsia="仿宋_GB2312"/>
          <w:b w:val="0"/>
          <w:bCs w:val="0"/>
          <w:color w:val="000000"/>
          <w:kern w:val="2"/>
          <w:sz w:val="32"/>
          <w:lang w:val="en-US" w:eastAsia="zh-CN"/>
        </w:rPr>
        <w:t>3</w:t>
      </w:r>
      <w:r>
        <w:rPr>
          <w:rFonts w:hint="eastAsia" w:ascii="仿宋_GB2312" w:hAnsi="仿宋_GB2312" w:eastAsia="仿宋_GB2312"/>
          <w:b w:val="0"/>
          <w:bCs w:val="0"/>
          <w:color w:val="000000"/>
          <w:kern w:val="2"/>
          <w:sz w:val="32"/>
        </w:rPr>
        <w:t>辆，</w:t>
      </w:r>
      <w:r>
        <w:rPr>
          <w:rFonts w:hint="eastAsia" w:ascii="仿宋_GB2312" w:hAnsi="仿宋_GB2312" w:eastAsia="仿宋_GB2312"/>
          <w:b w:val="0"/>
          <w:bCs w:val="0"/>
          <w:color w:val="000000"/>
          <w:kern w:val="2"/>
          <w:sz w:val="32"/>
          <w:lang w:eastAsia="zh-CN"/>
        </w:rPr>
        <w:t>全部为</w:t>
      </w:r>
      <w:r>
        <w:rPr>
          <w:rFonts w:hint="eastAsia" w:ascii="仿宋_GB2312" w:hAnsi="仿宋_GB2312" w:eastAsia="仿宋_GB2312"/>
          <w:b w:val="0"/>
          <w:bCs w:val="0"/>
          <w:color w:val="000000"/>
          <w:kern w:val="2"/>
          <w:sz w:val="32"/>
        </w:rPr>
        <w:t>执法执勤用车。主要是用于</w:t>
      </w:r>
      <w:r>
        <w:rPr>
          <w:rFonts w:hint="eastAsia" w:ascii="仿宋_GB2312" w:hAnsi="仿宋_GB2312" w:eastAsia="仿宋_GB2312"/>
          <w:b w:val="0"/>
          <w:bCs w:val="0"/>
          <w:color w:val="000000"/>
          <w:kern w:val="2"/>
          <w:sz w:val="32"/>
          <w:lang w:eastAsia="zh-CN"/>
        </w:rPr>
        <w:t>纪检监察事务的信访调查、线索核查和案件查办</w:t>
      </w:r>
      <w:r>
        <w:rPr>
          <w:rFonts w:hint="eastAsia" w:ascii="仿宋_GB2312" w:hAnsi="仿宋_GB2312" w:eastAsia="仿宋_GB2312"/>
          <w:b w:val="0"/>
          <w:bCs w:val="0"/>
          <w:color w:val="000000"/>
          <w:kern w:val="2"/>
          <w:sz w:val="32"/>
        </w:rPr>
        <w:t>。</w:t>
      </w:r>
      <w:r>
        <w:rPr>
          <w:rFonts w:hint="eastAsia" w:ascii="仿宋_GB2312" w:hAnsi="仿宋_GB2312" w:eastAsia="仿宋_GB2312"/>
          <w:b w:val="0"/>
          <w:bCs w:val="0"/>
          <w:color w:val="000000"/>
          <w:kern w:val="2"/>
          <w:sz w:val="32"/>
          <w:lang w:eastAsia="zh-CN"/>
        </w:rPr>
        <w:t>本单位无</w:t>
      </w:r>
      <w:r>
        <w:rPr>
          <w:rFonts w:hint="eastAsia" w:ascii="仿宋_GB2312" w:hAnsi="仿宋_GB2312" w:eastAsia="仿宋_GB2312"/>
          <w:b w:val="0"/>
          <w:bCs w:val="0"/>
          <w:color w:val="000000"/>
          <w:kern w:val="2"/>
          <w:sz w:val="32"/>
        </w:rPr>
        <w:t>单价</w:t>
      </w:r>
      <w:r>
        <w:rPr>
          <w:rFonts w:hint="eastAsia" w:ascii="Times New Roman" w:hAnsi="Times New Roman" w:eastAsia="仿宋_GB2312"/>
          <w:b w:val="0"/>
          <w:bCs w:val="0"/>
          <w:color w:val="000000"/>
          <w:kern w:val="2"/>
          <w:sz w:val="32"/>
        </w:rPr>
        <w:t>100</w:t>
      </w:r>
      <w:r>
        <w:rPr>
          <w:rFonts w:hint="eastAsia" w:ascii="仿宋_GB2312" w:hAnsi="仿宋_GB2312" w:eastAsia="仿宋_GB2312"/>
          <w:b w:val="0"/>
          <w:bCs w:val="0"/>
          <w:color w:val="000000"/>
          <w:kern w:val="2"/>
          <w:sz w:val="32"/>
        </w:rPr>
        <w:t>万元以上专用设备</w:t>
      </w:r>
    </w:p>
    <w:p w14:paraId="208DB44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楷体_GB2312" w:hAnsi="楷体_GB2312" w:eastAsia="楷体_GB2312" w:cs="楷体_GB2312"/>
          <w:b w:val="0"/>
          <w:bCs w:val="0"/>
          <w:color w:val="000000"/>
          <w:kern w:val="2"/>
          <w:sz w:val="32"/>
        </w:rPr>
      </w:pPr>
      <w:r>
        <w:rPr>
          <w:rFonts w:hint="eastAsia" w:ascii="楷体_GB2312" w:hAnsi="楷体_GB2312" w:eastAsia="楷体_GB2312" w:cs="楷体_GB2312"/>
          <w:b w:val="0"/>
          <w:bCs w:val="0"/>
          <w:color w:val="000000"/>
          <w:kern w:val="2"/>
          <w:sz w:val="32"/>
        </w:rPr>
        <w:t>（四）预算绩效管理情况。</w:t>
      </w:r>
    </w:p>
    <w:p w14:paraId="79C381D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val="0"/>
          <w:color w:val="000000"/>
          <w:kern w:val="2"/>
          <w:sz w:val="32"/>
        </w:rPr>
      </w:pPr>
      <w:r>
        <w:rPr>
          <w:rFonts w:hint="eastAsia" w:ascii="仿宋_GB2312" w:hAnsi="仿宋_GB2312" w:eastAsia="仿宋_GB2312"/>
          <w:b w:val="0"/>
          <w:bCs w:val="0"/>
          <w:color w:val="000000"/>
          <w:kern w:val="2"/>
          <w:sz w:val="32"/>
        </w:rPr>
        <w:t>根据预算绩效管理要求，本部门在</w:t>
      </w: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年度预算编制阶段，组织对</w:t>
      </w:r>
      <w:r>
        <w:rPr>
          <w:rFonts w:hint="eastAsia" w:ascii="Times New Roman" w:hAnsi="Times New Roman" w:eastAsia="仿宋_GB2312"/>
          <w:b w:val="0"/>
          <w:bCs w:val="0"/>
          <w:color w:val="000000"/>
          <w:kern w:val="2"/>
          <w:sz w:val="32"/>
          <w:lang w:val="en-US" w:eastAsia="zh-CN"/>
        </w:rPr>
        <w:t>7</w:t>
      </w:r>
      <w:r>
        <w:rPr>
          <w:rFonts w:hint="eastAsia" w:ascii="仿宋_GB2312" w:hAnsi="仿宋_GB2312" w:eastAsia="仿宋_GB2312"/>
          <w:b w:val="0"/>
          <w:bCs w:val="0"/>
          <w:color w:val="000000"/>
          <w:kern w:val="2"/>
          <w:sz w:val="32"/>
        </w:rPr>
        <w:t>项目</w:t>
      </w:r>
      <w:r>
        <w:rPr>
          <w:rFonts w:hint="eastAsia" w:ascii="仿宋_GB2312" w:hAnsi="仿宋_GB2312" w:eastAsia="仿宋_GB2312"/>
          <w:b w:val="0"/>
          <w:bCs w:val="0"/>
          <w:color w:val="000000"/>
          <w:kern w:val="2"/>
          <w:sz w:val="32"/>
          <w:lang w:val="en-US" w:eastAsia="zh-CN"/>
        </w:rPr>
        <w:t>巡察工作经费、审查调查工作经费、宣传教育会议工作经费、护航“四城新区”专项监督工作经费(含营商环境投诉处理中心工作经费、执法执勤用车经费、案件查办运行费、纪委监委派驻机构工作经费（</w:t>
      </w:r>
      <w:r>
        <w:rPr>
          <w:rFonts w:hint="eastAsia" w:ascii="Times New Roman" w:hAnsi="Times New Roman" w:eastAsia="仿宋_GB2312"/>
          <w:b w:val="0"/>
          <w:bCs w:val="0"/>
          <w:color w:val="000000"/>
          <w:kern w:val="2"/>
          <w:sz w:val="32"/>
          <w:lang w:val="en-US" w:eastAsia="zh-CN"/>
        </w:rPr>
        <w:t>14</w:t>
      </w:r>
      <w:r>
        <w:rPr>
          <w:rFonts w:hint="eastAsia" w:ascii="仿宋_GB2312" w:hAnsi="仿宋_GB2312" w:eastAsia="仿宋_GB2312"/>
          <w:b w:val="0"/>
          <w:bCs w:val="0"/>
          <w:color w:val="000000"/>
          <w:kern w:val="2"/>
          <w:sz w:val="32"/>
          <w:lang w:val="en-US" w:eastAsia="zh-CN"/>
        </w:rPr>
        <w:t>个部门）</w:t>
      </w:r>
      <w:r>
        <w:rPr>
          <w:rFonts w:hint="eastAsia" w:ascii="仿宋_GB2312" w:hAnsi="仿宋_GB2312" w:eastAsia="仿宋_GB2312"/>
          <w:b w:val="0"/>
          <w:bCs w:val="0"/>
          <w:color w:val="000000"/>
          <w:kern w:val="2"/>
          <w:sz w:val="32"/>
        </w:rPr>
        <w:t>开展了预算事前绩效评估，对</w:t>
      </w:r>
      <w:r>
        <w:rPr>
          <w:rFonts w:hint="eastAsia" w:ascii="Times New Roman" w:hAnsi="Times New Roman" w:eastAsia="仿宋_GB2312"/>
          <w:b w:val="0"/>
          <w:bCs w:val="0"/>
          <w:color w:val="000000"/>
          <w:kern w:val="2"/>
          <w:sz w:val="32"/>
          <w:lang w:val="en-US" w:eastAsia="zh-CN"/>
        </w:rPr>
        <w:t>7</w:t>
      </w:r>
      <w:r>
        <w:rPr>
          <w:rFonts w:hint="eastAsia" w:ascii="仿宋_GB2312" w:hAnsi="仿宋_GB2312" w:eastAsia="仿宋_GB2312"/>
          <w:b w:val="0"/>
          <w:bCs w:val="0"/>
          <w:color w:val="000000"/>
          <w:kern w:val="2"/>
          <w:sz w:val="32"/>
        </w:rPr>
        <w:t>个项目编制了绩效目标，预算执行过程中，</w:t>
      </w:r>
      <w:r>
        <w:rPr>
          <w:rFonts w:hint="eastAsia" w:ascii="仿宋_GB2312" w:hAnsi="仿宋_GB2312" w:eastAsia="仿宋_GB2312"/>
          <w:b w:val="0"/>
          <w:bCs w:val="0"/>
          <w:color w:val="000000"/>
          <w:kern w:val="2"/>
          <w:sz w:val="32"/>
          <w:lang w:eastAsia="zh-CN"/>
        </w:rPr>
        <w:t>对</w:t>
      </w:r>
      <w:r>
        <w:rPr>
          <w:rFonts w:hint="eastAsia" w:ascii="Times New Roman" w:hAnsi="Times New Roman" w:eastAsia="仿宋_GB2312"/>
          <w:b w:val="0"/>
          <w:bCs w:val="0"/>
          <w:color w:val="000000"/>
          <w:kern w:val="2"/>
          <w:sz w:val="32"/>
          <w:lang w:val="en-US" w:eastAsia="zh-CN"/>
        </w:rPr>
        <w:t>7</w:t>
      </w:r>
      <w:r>
        <w:rPr>
          <w:rFonts w:hint="eastAsia" w:ascii="仿宋_GB2312" w:hAnsi="仿宋_GB2312" w:eastAsia="仿宋_GB2312"/>
          <w:b w:val="0"/>
          <w:bCs w:val="0"/>
          <w:color w:val="000000"/>
          <w:kern w:val="2"/>
          <w:sz w:val="32"/>
          <w:lang w:val="en-US" w:eastAsia="zh-CN"/>
        </w:rPr>
        <w:t>个</w:t>
      </w:r>
      <w:r>
        <w:rPr>
          <w:rFonts w:hint="eastAsia" w:ascii="仿宋_GB2312" w:hAnsi="仿宋_GB2312" w:eastAsia="仿宋_GB2312"/>
          <w:b w:val="0"/>
          <w:bCs w:val="0"/>
          <w:color w:val="000000"/>
          <w:kern w:val="2"/>
          <w:sz w:val="32"/>
        </w:rPr>
        <w:t>项目开展绩效监控。</w:t>
      </w:r>
    </w:p>
    <w:p w14:paraId="5AF321B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仿宋_GB2312" w:hAnsi="仿宋_GB2312" w:eastAsia="仿宋_GB2312"/>
          <w:b w:val="0"/>
          <w:bCs w:val="0"/>
          <w:kern w:val="2"/>
          <w:sz w:val="32"/>
          <w:lang w:val="en-US" w:eastAsia="zh-CN"/>
        </w:rPr>
      </w:pPr>
      <w:r>
        <w:rPr>
          <w:rFonts w:hint="eastAsia" w:ascii="Times New Roman" w:hAnsi="Times New Roman" w:eastAsia="仿宋_GB2312"/>
          <w:b w:val="0"/>
          <w:bCs w:val="0"/>
          <w:color w:val="000000"/>
          <w:kern w:val="2"/>
          <w:sz w:val="32"/>
        </w:rPr>
        <w:t>2023</w:t>
      </w:r>
      <w:r>
        <w:rPr>
          <w:rFonts w:hint="eastAsia" w:ascii="仿宋_GB2312" w:hAnsi="仿宋_GB2312" w:eastAsia="仿宋_GB2312"/>
          <w:b w:val="0"/>
          <w:bCs w:val="0"/>
          <w:color w:val="000000"/>
          <w:kern w:val="2"/>
          <w:sz w:val="32"/>
        </w:rPr>
        <w:t>年度组织一般公共预算、政府性基金预算、国有资本经营预算以及资本资产、债券资金等全面开展绩效自评，形成</w:t>
      </w:r>
      <w:r>
        <w:rPr>
          <w:rFonts w:hint="eastAsia" w:ascii="Times New Roman" w:hAnsi="Times New Roman" w:eastAsia="仿宋_GB2312"/>
          <w:b w:val="0"/>
          <w:bCs w:val="0"/>
          <w:color w:val="000000"/>
          <w:kern w:val="2"/>
          <w:sz w:val="32"/>
        </w:rPr>
        <w:t>202</w:t>
      </w:r>
      <w:r>
        <w:rPr>
          <w:rFonts w:hint="eastAsia" w:ascii="Times New Roman" w:hAnsi="Times New Roman" w:eastAsia="仿宋_GB2312"/>
          <w:b w:val="0"/>
          <w:bCs w:val="0"/>
          <w:color w:val="000000"/>
          <w:kern w:val="2"/>
          <w:sz w:val="32"/>
          <w:lang w:val="en-US" w:eastAsia="zh-CN"/>
        </w:rPr>
        <w:t>3</w:t>
      </w:r>
      <w:r>
        <w:rPr>
          <w:rFonts w:hint="eastAsia" w:ascii="仿宋_GB2312" w:hAnsi="仿宋_GB2312" w:eastAsia="仿宋_GB2312"/>
          <w:b w:val="0"/>
          <w:bCs w:val="0"/>
          <w:color w:val="000000"/>
          <w:kern w:val="2"/>
          <w:sz w:val="32"/>
        </w:rPr>
        <w:t>年</w:t>
      </w:r>
      <w:r>
        <w:rPr>
          <w:rFonts w:hint="eastAsia" w:ascii="仿宋_GB2312" w:hAnsi="仿宋_GB2312" w:eastAsia="仿宋_GB2312"/>
          <w:b w:val="0"/>
          <w:bCs w:val="0"/>
          <w:color w:val="000000"/>
          <w:kern w:val="2"/>
          <w:sz w:val="32"/>
          <w:lang w:eastAsia="zh-CN"/>
        </w:rPr>
        <w:t>中共广元市昭化区纪委</w:t>
      </w:r>
      <w:r>
        <w:rPr>
          <w:rFonts w:hint="eastAsia" w:ascii="仿宋_GB2312" w:hAnsi="仿宋_GB2312" w:eastAsia="仿宋_GB2312"/>
          <w:b w:val="0"/>
          <w:bCs w:val="0"/>
          <w:color w:val="000000"/>
          <w:kern w:val="2"/>
          <w:sz w:val="32"/>
        </w:rPr>
        <w:t>（部门）整体（含部门预算项目）绩效自评报告、其中，</w:t>
      </w:r>
      <w:r>
        <w:rPr>
          <w:rFonts w:hint="eastAsia" w:ascii="仿宋_GB2312" w:hAnsi="仿宋_GB2312" w:eastAsia="仿宋_GB2312"/>
          <w:b w:val="0"/>
          <w:bCs w:val="0"/>
          <w:color w:val="000000"/>
          <w:kern w:val="2"/>
          <w:sz w:val="32"/>
          <w:lang w:eastAsia="zh-CN"/>
        </w:rPr>
        <w:t>中共广元市昭化区纪委</w:t>
      </w:r>
      <w:r>
        <w:rPr>
          <w:rFonts w:hint="eastAsia" w:ascii="仿宋_GB2312" w:hAnsi="仿宋_GB2312" w:eastAsia="仿宋_GB2312"/>
          <w:b w:val="0"/>
          <w:bCs w:val="0"/>
          <w:color w:val="000000"/>
          <w:kern w:val="2"/>
          <w:sz w:val="32"/>
        </w:rPr>
        <w:t>部门整体（含部门预算项目）绩效自评得分为</w:t>
      </w:r>
      <w:r>
        <w:rPr>
          <w:rFonts w:hint="eastAsia" w:ascii="Times New Roman" w:hAnsi="Times New Roman" w:eastAsia="仿宋_GB2312"/>
          <w:b w:val="0"/>
          <w:bCs w:val="0"/>
          <w:color w:val="000000"/>
          <w:kern w:val="2"/>
          <w:sz w:val="32"/>
          <w:lang w:val="en-US" w:eastAsia="zh-CN"/>
        </w:rPr>
        <w:t>95</w:t>
      </w:r>
      <w:r>
        <w:rPr>
          <w:rFonts w:hint="eastAsia" w:ascii="仿宋_GB2312" w:hAnsi="仿宋_GB2312" w:eastAsia="仿宋_GB2312"/>
          <w:b w:val="0"/>
          <w:bCs w:val="0"/>
          <w:color w:val="000000"/>
          <w:kern w:val="2"/>
          <w:sz w:val="32"/>
        </w:rPr>
        <w:t>分，绩效自评报告详见附件（第四部分）。</w:t>
      </w:r>
    </w:p>
    <w:p w14:paraId="36286B80">
      <w:pPr>
        <w:rPr>
          <w:rFonts w:hint="default" w:ascii="仿宋_GB2312" w:hAnsi="仿宋_GB2312" w:eastAsia="仿宋_GB2312"/>
          <w:b w:val="0"/>
          <w:bCs w:val="0"/>
          <w:kern w:val="2"/>
          <w:sz w:val="32"/>
          <w:lang w:val="en-US" w:eastAsia="zh-CN"/>
        </w:rPr>
      </w:pPr>
      <w:r>
        <w:br w:type="page"/>
      </w:r>
    </w:p>
    <w:p w14:paraId="5DDE2080">
      <w:pPr>
        <w:numPr>
          <w:ilvl w:val="0"/>
          <w:numId w:val="0"/>
        </w:numPr>
        <w:spacing w:line="600" w:lineRule="exact"/>
        <w:ind w:left="0" w:leftChars="0" w:firstLine="0" w:firstLineChars="0"/>
        <w:jc w:val="center"/>
        <w:outlineLvl w:val="0"/>
        <w:rPr>
          <w:rStyle w:val="22"/>
          <w:rFonts w:hint="eastAsia" w:ascii="方正小标宋简体" w:hAnsi="方正小标宋简体" w:eastAsia="方正小标宋简体" w:cs="方正小标宋简体"/>
          <w:b w:val="0"/>
          <w:bCs w:val="0"/>
          <w:color w:val="auto"/>
          <w:highlight w:val="none"/>
        </w:rPr>
      </w:pPr>
      <w:bookmarkStart w:id="1" w:name="_Toc2307"/>
      <w:bookmarkStart w:id="2" w:name="_Toc15396613"/>
      <w:bookmarkStart w:id="3" w:name="_Toc15377225"/>
      <w:r>
        <w:rPr>
          <w:rFonts w:hint="eastAsia" w:ascii="方正小标宋简体" w:hAnsi="方正小标宋简体" w:eastAsia="方正小标宋简体" w:cs="方正小标宋简体"/>
          <w:b w:val="0"/>
          <w:bCs w:val="0"/>
          <w:color w:val="auto"/>
          <w:sz w:val="44"/>
          <w:szCs w:val="44"/>
          <w:highlight w:val="none"/>
          <w:lang w:val="en-US" w:eastAsia="zh-CN"/>
        </w:rPr>
        <w:t xml:space="preserve">第三部分  </w:t>
      </w:r>
      <w:r>
        <w:rPr>
          <w:rFonts w:hint="eastAsia" w:ascii="方正小标宋简体" w:hAnsi="方正小标宋简体" w:eastAsia="方正小标宋简体" w:cs="方正小标宋简体"/>
          <w:b w:val="0"/>
          <w:bCs w:val="0"/>
          <w:color w:val="auto"/>
          <w:sz w:val="44"/>
          <w:szCs w:val="44"/>
          <w:highlight w:val="none"/>
        </w:rPr>
        <w:t>名</w:t>
      </w:r>
      <w:r>
        <w:rPr>
          <w:rStyle w:val="22"/>
          <w:rFonts w:hint="eastAsia" w:ascii="方正小标宋简体" w:hAnsi="方正小标宋简体" w:eastAsia="方正小标宋简体" w:cs="方正小标宋简体"/>
          <w:b w:val="0"/>
          <w:bCs w:val="0"/>
          <w:color w:val="auto"/>
          <w:highlight w:val="none"/>
        </w:rPr>
        <w:t>词解释</w:t>
      </w:r>
      <w:bookmarkEnd w:id="1"/>
      <w:bookmarkEnd w:id="2"/>
      <w:bookmarkEnd w:id="3"/>
    </w:p>
    <w:p w14:paraId="52229527">
      <w:pPr>
        <w:spacing w:line="600" w:lineRule="exact"/>
        <w:jc w:val="left"/>
        <w:rPr>
          <w:rFonts w:ascii="宋体"/>
          <w:b w:val="0"/>
          <w:bCs w:val="0"/>
          <w:color w:val="auto"/>
          <w:sz w:val="44"/>
          <w:szCs w:val="44"/>
          <w:highlight w:val="none"/>
        </w:rPr>
      </w:pPr>
    </w:p>
    <w:p w14:paraId="2C16B0F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.财政拨款收入：指单位从同级财政部门取得的财政预算资金。</w:t>
      </w:r>
    </w:p>
    <w:p w14:paraId="4097FA4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 xml:space="preserve">.年初结转和结余：指以前年度尚未完成、结转到本年按有关规定继续使用的资金。 </w:t>
      </w:r>
    </w:p>
    <w:p w14:paraId="1F8A47D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年末结转和结余：指单位按有关规定结转到下年或以后年度继续使用的资金。</w:t>
      </w:r>
    </w:p>
    <w:p w14:paraId="32BFFB0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.一般公共服务（类）纪检监察事务（款）行政运行（项）：反映行政单位(包括实行公务员管理的事业单位)的基本支出。</w:t>
      </w:r>
    </w:p>
    <w:p w14:paraId="6D83684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.一般公共服务（类）纪检监察事务（款）事业运行（项）：反映事业单位的基本支出,不包括行政单位(包括实行公务员管理的事业单位)后勤服务中心,医务室等附属事业单位.。</w:t>
      </w:r>
    </w:p>
    <w:p w14:paraId="2709A2C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.一般公共服务（类）纪检监察事务（款）其他纪检监察事务支出（项）：反映除上述项目以外其他纪检监察事务方面的支出.</w:t>
      </w:r>
    </w:p>
    <w:p w14:paraId="21FCDF3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.社会保障和就业（类）行政事业单位养老支出（款）机关事业单位基本养老保险缴费支出（项）：指部门实施养老保险制度由单位缴纳的养老保险费的支出。</w:t>
      </w:r>
    </w:p>
    <w:p w14:paraId="54AE486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en-US" w:eastAsia="zh-CN"/>
        </w:rPr>
        <w:t>.社会保障和就业（类）行政事业单位养老支出（款）机关事业单位职业年金缴费支出（项）：指部门实施养老保险制度由单位缴纳的职业年金的支出。</w:t>
      </w:r>
    </w:p>
    <w:p w14:paraId="47B6B77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val="en-US" w:eastAsia="zh-CN"/>
        </w:rPr>
        <w:t>.卫生健康（类）行政事业单位医疗（款）行政单位医疗（项）：指厅机关及参公管理事业单位用于单位应缴纳基本医疗保险支出。</w:t>
      </w:r>
    </w:p>
    <w:p w14:paraId="5785589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lang w:val="en-US" w:eastAsia="zh-CN"/>
        </w:rPr>
        <w:t>.卫生健康（类）行政事业单位医疗（款）公务员医疗补助（项）：指厅机关及参公管理事业单位用于集中缴纳公务员医疗补助支出。</w:t>
      </w:r>
    </w:p>
    <w:p w14:paraId="7B1E1A9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val="en-US" w:eastAsia="zh-CN"/>
        </w:rPr>
        <w:t>.住房保障（类）住房改革支出（款）住房公积金（项）：指按照《住房公积金管理条例》的规定，由单位及其在职职工缴存的长期住房储金。</w:t>
      </w:r>
    </w:p>
    <w:p w14:paraId="60E575F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val="en-US" w:eastAsia="zh-CN"/>
        </w:rPr>
        <w:t>.住房保障（类）住房改革支出（款）购房补贴（项）：指按房改政策规定的标准，向符合条件职工发放的用于购买住房的补贴。</w:t>
      </w:r>
    </w:p>
    <w:p w14:paraId="727D4C8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lang w:val="en-US" w:eastAsia="zh-CN"/>
        </w:rPr>
        <w:t>.基本支出：指为保障机构正常运转、完成日常工作任务而发生的人员支出和公用支出。</w:t>
      </w:r>
    </w:p>
    <w:p w14:paraId="28496C8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14</w:t>
      </w:r>
      <w:r>
        <w:rPr>
          <w:rFonts w:hint="eastAsia" w:ascii="仿宋_GB2312" w:hAnsi="仿宋_GB2312" w:eastAsia="仿宋_GB2312" w:cs="仿宋_GB2312"/>
          <w:b w:val="0"/>
          <w:bCs w:val="0"/>
          <w:sz w:val="32"/>
          <w:szCs w:val="32"/>
          <w:lang w:val="en-US"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的车辆购置支出（含车辆购置税）及租用费、燃料费、维修费、过路过桥费、保险费等支出；公务接待费反映单位按规定开支的各类公务接待（含外宾接待）支出。</w:t>
      </w:r>
    </w:p>
    <w:p w14:paraId="2EE57FF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15</w:t>
      </w:r>
      <w:r>
        <w:rPr>
          <w:rFonts w:hint="eastAsia" w:ascii="仿宋_GB2312" w:hAnsi="仿宋_GB2312" w:eastAsia="仿宋_GB2312" w:cs="仿宋_GB2312"/>
          <w:b w:val="0"/>
          <w:bCs w:val="0"/>
          <w:sz w:val="32"/>
          <w:szCs w:val="32"/>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7587C8F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46736768">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kern w:val="44"/>
          <w:sz w:val="44"/>
          <w:szCs w:val="44"/>
        </w:rPr>
      </w:pPr>
      <w:r>
        <w:rPr>
          <w:rFonts w:hint="eastAsia" w:ascii="方正小标宋简体" w:hAnsi="方正小标宋简体" w:eastAsia="方正小标宋简体" w:cs="方正小标宋简体"/>
          <w:b w:val="0"/>
          <w:bCs w:val="0"/>
          <w:color w:val="000000"/>
          <w:kern w:val="2"/>
          <w:sz w:val="44"/>
          <w:szCs w:val="44"/>
        </w:rPr>
        <w:t>第</w:t>
      </w:r>
      <w:r>
        <w:rPr>
          <w:rFonts w:hint="eastAsia" w:ascii="方正小标宋简体" w:hAnsi="方正小标宋简体" w:eastAsia="方正小标宋简体" w:cs="方正小标宋简体"/>
          <w:b w:val="0"/>
          <w:bCs w:val="0"/>
          <w:kern w:val="44"/>
          <w:sz w:val="44"/>
          <w:szCs w:val="44"/>
        </w:rPr>
        <w:t>四部分  附件</w:t>
      </w:r>
    </w:p>
    <w:p w14:paraId="5829C8FA">
      <w:pPr>
        <w:rPr>
          <w:rFonts w:hint="eastAsia" w:ascii="黑体" w:hAnsi="黑体" w:eastAsia="黑体" w:cs="黑体"/>
          <w:b w:val="0"/>
          <w:bCs w:val="0"/>
          <w:kern w:val="2"/>
          <w:sz w:val="32"/>
          <w:szCs w:val="32"/>
        </w:rPr>
      </w:pPr>
      <w:r>
        <w:br w:type="page"/>
      </w:r>
    </w:p>
    <w:p w14:paraId="370DF43A">
      <w:pPr>
        <w:keepNext w:val="0"/>
        <w:keepLines w:val="0"/>
        <w:pageBreakBefore w:val="0"/>
        <w:widowControl w:val="0"/>
        <w:kinsoku/>
        <w:wordWrap/>
        <w:overflowPunct w:val="0"/>
        <w:topLinePunct w:val="0"/>
        <w:bidi w:val="0"/>
        <w:snapToGrid/>
        <w:spacing w:beforeLines="0" w:afterLines="0" w:line="576" w:lineRule="exact"/>
        <w:ind w:left="0" w:leftChars="0"/>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附件</w:t>
      </w:r>
      <w:r>
        <w:rPr>
          <w:rFonts w:hint="eastAsia" w:ascii="Times New Roman" w:hAnsi="Times New Roman" w:eastAsia="黑体" w:cs="黑体"/>
          <w:b w:val="0"/>
          <w:bCs w:val="0"/>
          <w:kern w:val="2"/>
          <w:sz w:val="32"/>
          <w:szCs w:val="32"/>
        </w:rPr>
        <w:t>1</w:t>
      </w:r>
    </w:p>
    <w:p w14:paraId="223A7606">
      <w:pPr>
        <w:pStyle w:val="2"/>
        <w:keepNext w:val="0"/>
        <w:keepLines w:val="0"/>
        <w:pageBreakBefore w:val="0"/>
        <w:widowControl w:val="0"/>
        <w:kinsoku/>
        <w:wordWrap/>
        <w:overflowPunct w:val="0"/>
        <w:topLinePunct w:val="0"/>
        <w:bidi w:val="0"/>
        <w:snapToGrid/>
        <w:spacing w:line="576" w:lineRule="exact"/>
        <w:ind w:left="480" w:leftChars="0"/>
        <w:textAlignment w:val="auto"/>
        <w:rPr>
          <w:rFonts w:hint="eastAsia"/>
          <w:b w:val="0"/>
          <w:bCs w:val="0"/>
        </w:rPr>
      </w:pPr>
    </w:p>
    <w:p w14:paraId="1920B058">
      <w:pPr>
        <w:keepNext w:val="0"/>
        <w:keepLines w:val="0"/>
        <w:pageBreakBefore w:val="0"/>
        <w:widowControl w:val="0"/>
        <w:tabs>
          <w:tab w:val="left" w:pos="2963"/>
        </w:tabs>
        <w:kinsoku/>
        <w:wordWrap/>
        <w:overflowPunct w:val="0"/>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中共广元市昭化区纪委</w:t>
      </w:r>
    </w:p>
    <w:p w14:paraId="06EDAF69">
      <w:pPr>
        <w:keepNext w:val="0"/>
        <w:keepLines w:val="0"/>
        <w:pageBreakBefore w:val="0"/>
        <w:widowControl w:val="0"/>
        <w:kinsoku/>
        <w:wordWrap/>
        <w:overflowPunct w:val="0"/>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Times New Roman" w:hAnsi="Times New Roman" w:eastAsia="方正小标宋简体" w:cs="方正小标宋简体"/>
          <w:b w:val="0"/>
          <w:bCs w:val="0"/>
          <w:color w:val="auto"/>
          <w:sz w:val="44"/>
          <w:szCs w:val="44"/>
          <w:lang w:val="en-US" w:eastAsia="zh-CN"/>
        </w:rPr>
        <w:t>2023</w:t>
      </w:r>
      <w:r>
        <w:rPr>
          <w:rFonts w:hint="eastAsia" w:ascii="方正小标宋简体" w:hAnsi="方正小标宋简体" w:eastAsia="方正小标宋简体" w:cs="方正小标宋简体"/>
          <w:b w:val="0"/>
          <w:bCs w:val="0"/>
          <w:color w:val="auto"/>
          <w:sz w:val="44"/>
          <w:szCs w:val="44"/>
          <w:lang w:val="en-US" w:eastAsia="zh-CN"/>
        </w:rPr>
        <w:t>年</w:t>
      </w:r>
      <w:r>
        <w:rPr>
          <w:rFonts w:hint="eastAsia" w:ascii="方正小标宋简体" w:hAnsi="方正小标宋简体" w:eastAsia="方正小标宋简体" w:cs="方正小标宋简体"/>
          <w:b w:val="0"/>
          <w:bCs w:val="0"/>
          <w:color w:val="auto"/>
          <w:sz w:val="44"/>
          <w:szCs w:val="44"/>
        </w:rPr>
        <w:t>部门</w:t>
      </w:r>
      <w:r>
        <w:rPr>
          <w:rFonts w:hint="eastAsia" w:ascii="方正小标宋简体" w:hAnsi="方正小标宋简体" w:eastAsia="方正小标宋简体" w:cs="方正小标宋简体"/>
          <w:b w:val="0"/>
          <w:bCs w:val="0"/>
          <w:color w:val="auto"/>
          <w:sz w:val="44"/>
          <w:szCs w:val="44"/>
          <w:lang w:eastAsia="zh-CN"/>
        </w:rPr>
        <w:t>整体支出</w:t>
      </w:r>
      <w:r>
        <w:rPr>
          <w:rFonts w:hint="eastAsia" w:ascii="方正小标宋简体" w:hAnsi="方正小标宋简体" w:eastAsia="方正小标宋简体" w:cs="方正小标宋简体"/>
          <w:b w:val="0"/>
          <w:bCs w:val="0"/>
          <w:color w:val="auto"/>
          <w:sz w:val="44"/>
          <w:szCs w:val="44"/>
        </w:rPr>
        <w:t>绩效自评报告</w:t>
      </w:r>
    </w:p>
    <w:p w14:paraId="737BF62D">
      <w:pPr>
        <w:keepNext w:val="0"/>
        <w:keepLines w:val="0"/>
        <w:pageBreakBefore w:val="0"/>
        <w:widowControl w:val="0"/>
        <w:kinsoku/>
        <w:wordWrap/>
        <w:overflowPunct w:val="0"/>
        <w:topLinePunct w:val="0"/>
        <w:autoSpaceDE/>
        <w:autoSpaceDN/>
        <w:bidi w:val="0"/>
        <w:adjustRightInd/>
        <w:snapToGrid/>
        <w:spacing w:line="576" w:lineRule="exact"/>
        <w:ind w:left="0" w:leftChars="0"/>
        <w:jc w:val="both"/>
        <w:textAlignment w:val="auto"/>
        <w:rPr>
          <w:rFonts w:hint="default" w:ascii="Times New Roman" w:hAnsi="Times New Roman" w:eastAsia="方正小标宋简体" w:cs="Times New Roman"/>
          <w:b w:val="0"/>
          <w:bCs w:val="0"/>
          <w:color w:val="auto"/>
          <w:sz w:val="24"/>
          <w:szCs w:val="24"/>
          <w:lang w:eastAsia="zh-CN"/>
        </w:rPr>
      </w:pPr>
    </w:p>
    <w:p w14:paraId="46C9AFC2">
      <w:pPr>
        <w:keepNext w:val="0"/>
        <w:keepLines w:val="0"/>
        <w:pageBreakBefore w:val="0"/>
        <w:widowControl w:val="0"/>
        <w:numPr>
          <w:ilvl w:val="0"/>
          <w:numId w:val="2"/>
        </w:numPr>
        <w:kinsoku/>
        <w:wordWrap/>
        <w:overflowPunct w:val="0"/>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单位概况</w:t>
      </w:r>
    </w:p>
    <w:p w14:paraId="3F586D9D">
      <w:pPr>
        <w:keepNext w:val="0"/>
        <w:keepLines w:val="0"/>
        <w:pageBreakBefore w:val="0"/>
        <w:widowControl w:val="0"/>
        <w:numPr>
          <w:ilvl w:val="0"/>
          <w:numId w:val="3"/>
        </w:numPr>
        <w:kinsoku/>
        <w:wordWrap/>
        <w:overflowPunct w:val="0"/>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机构职能</w:t>
      </w:r>
    </w:p>
    <w:p w14:paraId="6D92A17D">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负责党的纪律检查工作。贯彻落实党中央关于纪律检查工作的决定，落实市委和区委关于纪律检查工作的要求，维护党的章程和其他党内法规，检查党的路线方针政策和决议的执行情况，协助区委推进全面从严治党、加强党风建设和组织协调反腐败工作。</w:t>
      </w:r>
    </w:p>
    <w:p w14:paraId="27F38088">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依照党的章程和其他党内法规履行监督、执纪、问责职责。负责经常对党员进行遵守纪律的教育，作出关于维护党纪的决定；对区委工作机关、区委批准设立的党组（党委），各乡镇党委、纪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w:t>
      </w:r>
      <w:r>
        <w:rPr>
          <w:rFonts w:hint="eastAsia" w:ascii="仿宋_GB2312" w:hAnsi="仿宋_GB2312" w:eastAsia="仿宋_GB2312" w:cs="仿宋_GB2312"/>
          <w:b w:val="0"/>
          <w:bCs w:val="0"/>
          <w:sz w:val="32"/>
          <w:szCs w:val="32"/>
          <w:lang w:eastAsia="zh-CN"/>
        </w:rPr>
        <w:t>中共</w:t>
      </w:r>
      <w:r>
        <w:rPr>
          <w:rFonts w:hint="eastAsia" w:ascii="仿宋_GB2312" w:hAnsi="仿宋_GB2312" w:eastAsia="仿宋_GB2312" w:cs="仿宋_GB2312"/>
          <w:b w:val="0"/>
          <w:bCs w:val="0"/>
          <w:sz w:val="32"/>
          <w:szCs w:val="32"/>
        </w:rPr>
        <w:t>党员的处分；进行问责或者提出责任追究的建议；受理党员的控告和申诉；保障党员的权利。</w:t>
      </w:r>
    </w:p>
    <w:p w14:paraId="5E5D9C3B">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.负责全区</w:t>
      </w:r>
      <w:r>
        <w:rPr>
          <w:rFonts w:hint="eastAsia" w:ascii="仿宋_GB2312" w:hAnsi="仿宋_GB2312" w:eastAsia="仿宋_GB2312" w:cs="仿宋_GB2312"/>
          <w:b w:val="0"/>
          <w:bCs w:val="0"/>
          <w:sz w:val="32"/>
          <w:szCs w:val="32"/>
          <w:lang w:eastAsia="zh-CN"/>
        </w:rPr>
        <w:t>纪检</w:t>
      </w:r>
      <w:r>
        <w:rPr>
          <w:rFonts w:hint="eastAsia" w:ascii="仿宋_GB2312" w:hAnsi="仿宋_GB2312" w:eastAsia="仿宋_GB2312" w:cs="仿宋_GB2312"/>
          <w:b w:val="0"/>
          <w:bCs w:val="0"/>
          <w:sz w:val="32"/>
          <w:szCs w:val="32"/>
        </w:rPr>
        <w:t>监察工作。贯彻落实中央关于监察工作的决定，按照市纪委监委和区委关于监察工作的要求，维护宪法法律，依法对区委管理的行使公权力的公职人员进行监察，调查职务违法和职务犯罪，开展廉政建设和反腐败工作。依照法律规定履行监督、调查、处置职责。推动开展廉政教育，对全区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35C7CB05">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.负责组织协调全面从严治党、党风廉政建设和反腐败宣传教育工作。负责综合分析全面从严治党、党风廉政建设和反腐败工作情况，对纪检监察工作重要理论及实践问题进行调查研究</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制定或者修改纪检监察文件制度，参与起草制定区内有关规范性文件。根据干部管理权限，负责纪检监察系统领导班子建设、干部队伍建设和组织建设的综合规划、政策研究、制度建设和业务指导；会同有关方面做好区纪委监委派驻派出机构，乡镇纪检监察机构领导班子建设有关工作；组织和指导纪检监察系统干部教育培训工作等。</w:t>
      </w:r>
    </w:p>
    <w:p w14:paraId="65D5E586">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.完成市纪委监委和区委交办的其他任务。</w:t>
      </w:r>
    </w:p>
    <w:p w14:paraId="2D9FB818">
      <w:pPr>
        <w:keepNext w:val="0"/>
        <w:keepLines w:val="0"/>
        <w:pageBreakBefore w:val="0"/>
        <w:widowControl w:val="0"/>
        <w:numPr>
          <w:ilvl w:val="0"/>
          <w:numId w:val="3"/>
        </w:numPr>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eastAsia" w:ascii="楷体_GB2312" w:hAnsi="楷体_GB2312" w:eastAsia="楷体_GB2312" w:cs="楷体_GB2312"/>
          <w:b w:val="0"/>
          <w:bCs w:val="0"/>
          <w:color w:val="auto"/>
          <w:sz w:val="32"/>
          <w:szCs w:val="32"/>
        </w:rPr>
        <w:t>机构</w:t>
      </w:r>
      <w:r>
        <w:rPr>
          <w:rFonts w:hint="eastAsia" w:ascii="楷体_GB2312" w:hAnsi="楷体_GB2312" w:eastAsia="楷体_GB2312" w:cs="楷体_GB2312"/>
          <w:b w:val="0"/>
          <w:bCs w:val="0"/>
          <w:color w:val="auto"/>
          <w:sz w:val="32"/>
          <w:szCs w:val="32"/>
          <w:lang w:eastAsia="zh-CN"/>
        </w:rPr>
        <w:t>组成：</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eastAsia="zh-CN"/>
        </w:rPr>
        <w:t>纪委是一级预算单位（区委巡察办一并在区纪委核算），内设机构</w:t>
      </w:r>
      <w:r>
        <w:rPr>
          <w:rFonts w:hint="eastAsia" w:ascii="Times New Roman" w:hAnsi="Times New Roman"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val="en-US" w:eastAsia="zh-CN"/>
        </w:rPr>
        <w:t>个，分别是</w:t>
      </w:r>
      <w:r>
        <w:rPr>
          <w:rFonts w:hint="eastAsia" w:ascii="仿宋_GB2312" w:hAnsi="仿宋_GB2312" w:eastAsia="仿宋_GB2312" w:cs="仿宋_GB2312"/>
          <w:b w:val="0"/>
          <w:bCs w:val="0"/>
          <w:sz w:val="32"/>
          <w:szCs w:val="32"/>
          <w:lang w:eastAsia="zh-CN"/>
        </w:rPr>
        <w:t>办公室（法规研究室）、组织部、宣传部、党风政风监督室、信访室、案件监督管理室、第一至第四纪检监察室、案件审理室、机关党委（纪检监察干部监督室）。</w:t>
      </w:r>
    </w:p>
    <w:p w14:paraId="62E4FAB4">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default" w:ascii="楷体_GB2312" w:hAnsi="楷体_GB2312" w:eastAsia="楷体_GB2312" w:cs="楷体_GB2312"/>
          <w:b w:val="0"/>
          <w:bCs w:val="0"/>
          <w:color w:val="auto"/>
          <w:sz w:val="32"/>
          <w:szCs w:val="32"/>
        </w:rPr>
        <w:t>（</w:t>
      </w:r>
      <w:r>
        <w:rPr>
          <w:rFonts w:hint="default" w:ascii="楷体_GB2312" w:hAnsi="楷体_GB2312" w:eastAsia="楷体_GB2312" w:cs="楷体_GB2312"/>
          <w:b w:val="0"/>
          <w:bCs w:val="0"/>
          <w:color w:val="auto"/>
          <w:sz w:val="32"/>
          <w:szCs w:val="32"/>
          <w:lang w:eastAsia="zh-CN"/>
        </w:rPr>
        <w:t>三</w:t>
      </w:r>
      <w:r>
        <w:rPr>
          <w:rFonts w:hint="default" w:ascii="楷体_GB2312" w:hAnsi="楷体_GB2312" w:eastAsia="楷体_GB2312" w:cs="楷体_GB2312"/>
          <w:b w:val="0"/>
          <w:bCs w:val="0"/>
          <w:color w:val="auto"/>
          <w:sz w:val="32"/>
          <w:szCs w:val="32"/>
        </w:rPr>
        <w:t>）人员概况</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val="0"/>
          <w:bCs w:val="0"/>
          <w:sz w:val="32"/>
          <w:szCs w:val="32"/>
        </w:rPr>
        <w:t>昭化区纪委</w:t>
      </w:r>
      <w:r>
        <w:rPr>
          <w:rFonts w:hint="eastAsia" w:ascii="仿宋_GB2312" w:hAnsi="仿宋_GB2312" w:eastAsia="仿宋_GB2312" w:cs="仿宋_GB2312"/>
          <w:b w:val="0"/>
          <w:bCs w:val="0"/>
          <w:sz w:val="32"/>
          <w:szCs w:val="32"/>
          <w:lang w:eastAsia="zh-CN"/>
        </w:rPr>
        <w:t>（含巡察办）</w:t>
      </w:r>
      <w:r>
        <w:rPr>
          <w:rFonts w:hint="eastAsia" w:ascii="仿宋_GB2312" w:hAnsi="仿宋_GB2312" w:eastAsia="仿宋_GB2312" w:cs="仿宋_GB2312"/>
          <w:b w:val="0"/>
          <w:bCs w:val="0"/>
          <w:sz w:val="32"/>
          <w:szCs w:val="32"/>
        </w:rPr>
        <w:t>共有编制</w:t>
      </w:r>
      <w:r>
        <w:rPr>
          <w:rFonts w:hint="eastAsia" w:ascii="Times New Roman" w:hAnsi="Times New Roman" w:eastAsia="仿宋_GB2312" w:cs="仿宋_GB2312"/>
          <w:b w:val="0"/>
          <w:bCs w:val="0"/>
          <w:sz w:val="32"/>
          <w:szCs w:val="32"/>
          <w:lang w:val="en-US" w:eastAsia="zh-CN"/>
        </w:rPr>
        <w:t>87</w:t>
      </w:r>
      <w:r>
        <w:rPr>
          <w:rFonts w:hint="eastAsia" w:ascii="仿宋_GB2312" w:hAnsi="仿宋_GB2312" w:eastAsia="仿宋_GB2312" w:cs="仿宋_GB2312"/>
          <w:b w:val="0"/>
          <w:bCs w:val="0"/>
          <w:sz w:val="32"/>
          <w:szCs w:val="32"/>
        </w:rPr>
        <w:t>名，其中：行政编制</w:t>
      </w:r>
      <w:r>
        <w:rPr>
          <w:rFonts w:hint="eastAsia" w:ascii="Times New Roman" w:hAnsi="Times New Roman" w:eastAsia="仿宋_GB2312" w:cs="仿宋_GB2312"/>
          <w:b w:val="0"/>
          <w:bCs w:val="0"/>
          <w:sz w:val="32"/>
          <w:szCs w:val="32"/>
        </w:rPr>
        <w:t>6</w:t>
      </w:r>
      <w:r>
        <w:rPr>
          <w:rFonts w:hint="eastAsia" w:ascii="Times New Roman" w:hAnsi="Times New Roman"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人，其他事业编制</w:t>
      </w:r>
      <w:r>
        <w:rPr>
          <w:rFonts w:hint="eastAsia" w:ascii="Times New Roman" w:hAnsi="Times New Roman"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人。</w:t>
      </w:r>
      <w:r>
        <w:rPr>
          <w:rFonts w:hint="eastAsia" w:ascii="Times New Roman" w:hAnsi="Times New Roman" w:eastAsia="仿宋_GB2312" w:cs="仿宋_GB2312"/>
          <w:b w:val="0"/>
          <w:bCs w:val="0"/>
          <w:sz w:val="32"/>
          <w:szCs w:val="32"/>
        </w:rPr>
        <w:t>202</w:t>
      </w:r>
      <w:r>
        <w:rPr>
          <w:rFonts w:hint="eastAsia" w:ascii="Times New Roman" w:hAnsi="Times New Roman" w:cs="仿宋_GB2312"/>
          <w:b w:val="0"/>
          <w:bCs w:val="0"/>
          <w:sz w:val="32"/>
          <w:szCs w:val="32"/>
          <w:lang w:val="en-US" w:eastAsia="zh-CN"/>
        </w:rPr>
        <w:t>3</w:t>
      </w:r>
      <w:r>
        <w:rPr>
          <w:rFonts w:hint="eastAsia" w:ascii="仿宋_GB2312" w:hAnsi="仿宋_GB2312" w:eastAsia="仿宋_GB2312" w:cs="仿宋_GB2312"/>
          <w:b w:val="0"/>
          <w:bCs w:val="0"/>
          <w:sz w:val="32"/>
          <w:szCs w:val="32"/>
        </w:rPr>
        <w:t>年区纪委实有在职人员</w:t>
      </w:r>
      <w:r>
        <w:rPr>
          <w:rFonts w:hint="eastAsia" w:ascii="Times New Roman" w:hAnsi="Times New Roman" w:eastAsia="仿宋_GB2312" w:cs="仿宋_GB2312"/>
          <w:b w:val="0"/>
          <w:bCs w:val="0"/>
          <w:sz w:val="32"/>
          <w:szCs w:val="32"/>
          <w:lang w:val="en-US" w:eastAsia="zh-CN"/>
        </w:rPr>
        <w:t>8</w:t>
      </w:r>
      <w:r>
        <w:rPr>
          <w:rFonts w:hint="eastAsia" w:ascii="Times New Roman" w:hAnsi="Times New Roman" w:cs="仿宋_GB2312"/>
          <w:b w:val="0"/>
          <w:bCs w:val="0"/>
          <w:sz w:val="32"/>
          <w:szCs w:val="32"/>
          <w:lang w:val="en-US" w:eastAsia="zh-CN"/>
        </w:rPr>
        <w:t>2</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其中：</w:t>
      </w:r>
      <w:r>
        <w:rPr>
          <w:rFonts w:hint="eastAsia" w:ascii="仿宋_GB2312" w:hAnsi="仿宋_GB2312" w:eastAsia="仿宋_GB2312" w:cs="仿宋_GB2312"/>
          <w:b w:val="0"/>
          <w:bCs w:val="0"/>
          <w:sz w:val="32"/>
          <w:szCs w:val="32"/>
          <w:lang w:eastAsia="zh-CN"/>
        </w:rPr>
        <w:t>公务</w:t>
      </w:r>
      <w:r>
        <w:rPr>
          <w:rFonts w:hint="eastAsia" w:ascii="仿宋_GB2312" w:hAnsi="仿宋_GB2312" w:eastAsia="仿宋_GB2312" w:cs="仿宋_GB2312"/>
          <w:b w:val="0"/>
          <w:bCs w:val="0"/>
          <w:sz w:val="32"/>
          <w:szCs w:val="32"/>
        </w:rPr>
        <w:t>人员</w:t>
      </w:r>
      <w:r>
        <w:rPr>
          <w:rFonts w:hint="eastAsia" w:ascii="Times New Roman" w:hAnsi="Times New Roman" w:eastAsia="仿宋_GB2312" w:cs="仿宋_GB2312"/>
          <w:b w:val="0"/>
          <w:bCs w:val="0"/>
          <w:sz w:val="32"/>
          <w:szCs w:val="32"/>
          <w:lang w:val="en-US" w:eastAsia="zh-CN"/>
        </w:rPr>
        <w:t>6</w:t>
      </w:r>
      <w:r>
        <w:rPr>
          <w:rFonts w:hint="eastAsia" w:ascii="Times New Roman" w:hAnsi="Times New Roman" w:cs="仿宋_GB2312"/>
          <w:b w:val="0"/>
          <w:bCs w:val="0"/>
          <w:sz w:val="32"/>
          <w:szCs w:val="32"/>
          <w:lang w:val="en-US" w:eastAsia="zh-CN"/>
        </w:rPr>
        <w:t>5</w:t>
      </w:r>
      <w:r>
        <w:rPr>
          <w:rFonts w:hint="eastAsia" w:ascii="仿宋_GB2312" w:hAnsi="仿宋_GB2312" w:eastAsia="仿宋_GB2312" w:cs="仿宋_GB2312"/>
          <w:b w:val="0"/>
          <w:bCs w:val="0"/>
          <w:sz w:val="32"/>
          <w:szCs w:val="32"/>
        </w:rPr>
        <w:t>人，事业人员</w:t>
      </w:r>
      <w:r>
        <w:rPr>
          <w:rFonts w:hint="eastAsia" w:ascii="Times New Roman" w:hAnsi="Times New Roman"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lang w:eastAsia="zh-CN"/>
        </w:rPr>
        <w:t>（包括机关工勤人员</w:t>
      </w:r>
      <w:r>
        <w:rPr>
          <w:rFonts w:hint="eastAsia" w:ascii="Times New Roman" w:hAnsi="Times New Roman"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按财政供给率分，</w:t>
      </w:r>
      <w:r>
        <w:rPr>
          <w:rFonts w:hint="eastAsia" w:ascii="仿宋_GB2312" w:hAnsi="仿宋_GB2312" w:eastAsia="仿宋_GB2312" w:cs="仿宋_GB2312"/>
          <w:b w:val="0"/>
          <w:bCs w:val="0"/>
          <w:sz w:val="32"/>
          <w:szCs w:val="32"/>
        </w:rPr>
        <w:t>均为财政全额供养人员。</w:t>
      </w:r>
      <w:r>
        <w:rPr>
          <w:rFonts w:hint="eastAsia" w:ascii="仿宋_GB2312" w:hAnsi="仿宋_GB2312" w:eastAsia="仿宋_GB2312" w:cs="仿宋_GB2312"/>
          <w:b w:val="0"/>
          <w:bCs w:val="0"/>
          <w:sz w:val="32"/>
          <w:szCs w:val="32"/>
          <w:lang w:eastAsia="zh-CN"/>
        </w:rPr>
        <w:t>退休人员</w:t>
      </w:r>
      <w:r>
        <w:rPr>
          <w:rFonts w:hint="eastAsia" w:ascii="Times New Roman" w:hAnsi="Times New Roman"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人。</w:t>
      </w:r>
    </w:p>
    <w:p w14:paraId="3C92B824">
      <w:pPr>
        <w:keepNext w:val="0"/>
        <w:keepLines w:val="0"/>
        <w:pageBreakBefore w:val="0"/>
        <w:widowControl w:val="0"/>
        <w:kinsoku/>
        <w:wordWrap/>
        <w:overflowPunct w:val="0"/>
        <w:topLinePunct w:val="0"/>
        <w:autoSpaceDE/>
        <w:autoSpaceDN/>
        <w:bidi w:val="0"/>
        <w:adjustRightInd/>
        <w:snapToGrid w:val="0"/>
        <w:spacing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楷体_GB2312" w:hAnsi="楷体_GB2312" w:eastAsia="楷体_GB2312" w:cs="楷体_GB2312"/>
          <w:b w:val="0"/>
          <w:bCs w:val="0"/>
          <w:color w:val="auto"/>
          <w:sz w:val="32"/>
          <w:szCs w:val="32"/>
          <w:lang w:eastAsia="zh-CN"/>
        </w:rPr>
        <w:t>（四）当年重点工作任务概述</w:t>
      </w:r>
      <w:r>
        <w:rPr>
          <w:rFonts w:hint="eastAsia" w:ascii="楷体_GB2312" w:hAnsi="楷体_GB2312" w:eastAsia="楷体_GB2312" w:cs="楷体_GB2312"/>
          <w:b w:val="0"/>
          <w:bCs w:val="0"/>
          <w:color w:val="auto"/>
          <w:sz w:val="32"/>
          <w:szCs w:val="32"/>
          <w:lang w:eastAsia="zh-CN"/>
        </w:rPr>
        <w:t>：</w:t>
      </w:r>
      <w:r>
        <w:rPr>
          <w:rFonts w:hint="default" w:ascii="Times New Roman" w:hAnsi="Times New Roman" w:eastAsia="仿宋_GB2312"/>
          <w:b w:val="0"/>
          <w:bCs w:val="0"/>
          <w:sz w:val="32"/>
          <w:szCs w:val="32"/>
          <w:lang w:val="en-US" w:eastAsia="zh-CN"/>
        </w:rPr>
        <w:t>2023</w:t>
      </w:r>
      <w:r>
        <w:rPr>
          <w:rFonts w:hint="default" w:ascii="仿宋_GB2312" w:hAnsi="仿宋" w:eastAsia="仿宋_GB2312"/>
          <w:b w:val="0"/>
          <w:bCs w:val="0"/>
          <w:sz w:val="32"/>
          <w:szCs w:val="32"/>
          <w:lang w:val="en-US" w:eastAsia="zh-CN"/>
        </w:rPr>
        <w:t>年来，在市纪委监委和区委的坚强领导下，全区各级纪检监察组织</w:t>
      </w:r>
      <w:r>
        <w:rPr>
          <w:rFonts w:hint="default" w:ascii="仿宋_GB2312" w:hAnsi="仿宋" w:eastAsia="仿宋_GB2312"/>
          <w:b w:val="0"/>
          <w:bCs w:val="0"/>
          <w:sz w:val="32"/>
          <w:szCs w:val="32"/>
          <w:lang w:val="zh-CN" w:eastAsia="zh-CN"/>
        </w:rPr>
        <w:t>坚持以习近平新时代中国特色社会主义思想为指导，深入学习贯彻党的二十大精神和习近平总书记来川来广视察重要指示精神，</w:t>
      </w:r>
      <w:r>
        <w:rPr>
          <w:rFonts w:hint="default" w:ascii="仿宋_GB2312" w:hAnsi="仿宋" w:eastAsia="仿宋_GB2312"/>
          <w:b w:val="0"/>
          <w:bCs w:val="0"/>
          <w:sz w:val="32"/>
          <w:szCs w:val="32"/>
          <w:lang w:val="en-US" w:eastAsia="zh-CN"/>
        </w:rPr>
        <w:t>以“清廉昭化·生态葭萌”建设为统领，将正风肃纪反腐与促进治理、推动发展相贯通，为加快昭化现代化建设步伐提供了坚强纪律作风保障。一年来，我们的“乡案县审”、教育整顿经验</w:t>
      </w:r>
      <w:r>
        <w:rPr>
          <w:rFonts w:hint="eastAsia" w:ascii="仿宋_GB2312" w:hAnsi="仿宋" w:eastAsia="仿宋_GB2312"/>
          <w:b w:val="0"/>
          <w:bCs w:val="0"/>
          <w:sz w:val="32"/>
          <w:szCs w:val="32"/>
          <w:lang w:val="en-US" w:eastAsia="zh-CN"/>
        </w:rPr>
        <w:t>做</w:t>
      </w:r>
      <w:r>
        <w:rPr>
          <w:rFonts w:hint="default" w:ascii="仿宋_GB2312" w:hAnsi="仿宋" w:eastAsia="仿宋_GB2312"/>
          <w:b w:val="0"/>
          <w:bCs w:val="0"/>
          <w:sz w:val="32"/>
          <w:szCs w:val="32"/>
          <w:lang w:val="en-US" w:eastAsia="zh-CN"/>
        </w:rPr>
        <w:t>法先后在省、市推进会上交流，“强化办案引领”论文获评全省优秀研究成果三等奖，区纪委监委机关被市委、市政府表彰为“农业农村改革发展先进集体”“优化营商环境先进集体”，获评“第六届广元市最佳文明单位”。</w:t>
      </w:r>
    </w:p>
    <w:p w14:paraId="6F3E72CB">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w:t>
      </w:r>
      <w:r>
        <w:rPr>
          <w:rFonts w:hint="default" w:ascii="Times New Roman" w:hAnsi="Times New Roman" w:eastAsia="黑体" w:cs="Times New Roman"/>
          <w:b w:val="0"/>
          <w:bCs w:val="0"/>
          <w:color w:val="auto"/>
          <w:sz w:val="32"/>
          <w:szCs w:val="32"/>
          <w:lang w:eastAsia="zh-CN"/>
        </w:rPr>
        <w:t>单位收支</w:t>
      </w:r>
      <w:r>
        <w:rPr>
          <w:rFonts w:hint="default" w:ascii="Times New Roman" w:hAnsi="Times New Roman" w:eastAsia="黑体" w:cs="Times New Roman"/>
          <w:b w:val="0"/>
          <w:bCs w:val="0"/>
          <w:color w:val="auto"/>
          <w:sz w:val="32"/>
          <w:szCs w:val="32"/>
        </w:rPr>
        <w:t>情况</w:t>
      </w:r>
    </w:p>
    <w:p w14:paraId="7BA71D20">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_GB2312" w:hAnsi="仿宋" w:eastAsia="仿宋_GB2312"/>
          <w:b w:val="0"/>
          <w:bCs w:val="0"/>
          <w:sz w:val="32"/>
          <w:szCs w:val="32"/>
          <w:lang w:eastAsia="zh-CN"/>
        </w:rPr>
      </w:pPr>
      <w:r>
        <w:rPr>
          <w:rFonts w:hint="default" w:ascii="楷体_GB2312" w:hAnsi="楷体_GB2312" w:eastAsia="楷体_GB2312" w:cs="楷体_GB2312"/>
          <w:b w:val="0"/>
          <w:bCs w:val="0"/>
          <w:color w:val="auto"/>
          <w:sz w:val="32"/>
          <w:szCs w:val="32"/>
        </w:rPr>
        <w:t>（一）</w:t>
      </w:r>
      <w:r>
        <w:rPr>
          <w:rFonts w:hint="default" w:ascii="楷体_GB2312" w:hAnsi="楷体_GB2312" w:eastAsia="楷体_GB2312" w:cs="楷体_GB2312"/>
          <w:b w:val="0"/>
          <w:bCs w:val="0"/>
          <w:color w:val="auto"/>
          <w:sz w:val="32"/>
          <w:szCs w:val="32"/>
          <w:lang w:val="en-US" w:eastAsia="zh-CN"/>
        </w:rPr>
        <w:t>收入情况。</w:t>
      </w:r>
      <w:r>
        <w:rPr>
          <w:rFonts w:hint="eastAsia" w:ascii="Times New Roman" w:hAnsi="Times New Roman"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年度一般公共预算财政拨款收入</w:t>
      </w:r>
      <w:r>
        <w:rPr>
          <w:rFonts w:hint="eastAsia" w:ascii="Times New Roman" w:hAnsi="Times New Roman" w:eastAsia="仿宋_GB2312" w:cs="仿宋_GB2312"/>
          <w:b w:val="0"/>
          <w:bCs w:val="0"/>
          <w:sz w:val="32"/>
          <w:szCs w:val="32"/>
          <w:lang w:val="en-US" w:eastAsia="zh-CN"/>
        </w:rPr>
        <w:t>2200</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03</w:t>
      </w:r>
      <w:r>
        <w:rPr>
          <w:rFonts w:hint="eastAsia" w:ascii="仿宋_GB2312" w:hAnsi="仿宋_GB2312" w:eastAsia="仿宋_GB2312" w:cs="仿宋_GB2312"/>
          <w:b w:val="0"/>
          <w:bCs w:val="0"/>
          <w:sz w:val="32"/>
          <w:szCs w:val="32"/>
          <w:lang w:val="en-US" w:eastAsia="zh-CN"/>
        </w:rPr>
        <w:t>万元，其中基本支出占比</w:t>
      </w:r>
      <w:r>
        <w:rPr>
          <w:rFonts w:hint="eastAsia" w:ascii="Times New Roman" w:hAnsi="Times New Roman" w:eastAsia="仿宋_GB2312" w:cs="仿宋_GB2312"/>
          <w:b w:val="0"/>
          <w:bCs w:val="0"/>
          <w:sz w:val="32"/>
          <w:szCs w:val="32"/>
          <w:lang w:val="en-US" w:eastAsia="zh-CN"/>
        </w:rPr>
        <w:t>70</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51</w:t>
      </w:r>
      <w:r>
        <w:rPr>
          <w:rFonts w:hint="eastAsia" w:ascii="仿宋_GB2312" w:hAnsi="仿宋_GB2312" w:eastAsia="仿宋_GB2312" w:cs="仿宋_GB2312"/>
          <w:b w:val="0"/>
          <w:bCs w:val="0"/>
          <w:sz w:val="32"/>
          <w:szCs w:val="32"/>
          <w:lang w:val="en-US" w:eastAsia="zh-CN"/>
        </w:rPr>
        <w:t>%，项目支出占比</w:t>
      </w:r>
      <w:r>
        <w:rPr>
          <w:rFonts w:hint="eastAsia" w:ascii="Times New Roman" w:hAnsi="Times New Roman" w:eastAsia="仿宋_GB2312" w:cs="仿宋_GB2312"/>
          <w:b w:val="0"/>
          <w:bCs w:val="0"/>
          <w:sz w:val="32"/>
          <w:szCs w:val="32"/>
          <w:lang w:val="en-US" w:eastAsia="zh-CN"/>
        </w:rPr>
        <w:t>29</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49</w:t>
      </w:r>
      <w:r>
        <w:rPr>
          <w:rFonts w:hint="eastAsia" w:ascii="仿宋_GB2312" w:hAnsi="仿宋_GB2312" w:eastAsia="仿宋_GB2312" w:cs="仿宋_GB2312"/>
          <w:b w:val="0"/>
          <w:bCs w:val="0"/>
          <w:sz w:val="32"/>
          <w:szCs w:val="32"/>
          <w:lang w:val="en-US" w:eastAsia="zh-CN"/>
        </w:rPr>
        <w:t>%。</w:t>
      </w:r>
    </w:p>
    <w:p w14:paraId="7801352A">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auto"/>
          <w:sz w:val="32"/>
          <w:szCs w:val="32"/>
          <w:lang w:val="en-US" w:eastAsia="zh-CN"/>
        </w:rPr>
        <w:t>（二）</w:t>
      </w:r>
      <w:r>
        <w:rPr>
          <w:rFonts w:hint="default" w:ascii="楷体_GB2312" w:hAnsi="楷体_GB2312" w:eastAsia="楷体_GB2312" w:cs="楷体_GB2312"/>
          <w:b w:val="0"/>
          <w:bCs w:val="0"/>
          <w:color w:val="auto"/>
          <w:sz w:val="32"/>
          <w:szCs w:val="32"/>
          <w:lang w:val="en-US" w:eastAsia="zh-CN"/>
        </w:rPr>
        <w:t>支出情况。</w:t>
      </w:r>
      <w:r>
        <w:rPr>
          <w:rFonts w:hint="eastAsia" w:ascii="Times New Roman" w:hAnsi="Times New Roman"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年度一般公共预算财政拨款支出</w:t>
      </w:r>
      <w:r>
        <w:rPr>
          <w:rFonts w:hint="eastAsia" w:ascii="Times New Roman" w:hAnsi="Times New Roman" w:eastAsia="仿宋_GB2312" w:cs="仿宋_GB2312"/>
          <w:b w:val="0"/>
          <w:bCs w:val="0"/>
          <w:sz w:val="32"/>
          <w:szCs w:val="32"/>
          <w:lang w:val="en-US" w:eastAsia="zh-CN"/>
        </w:rPr>
        <w:t>2200</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03</w:t>
      </w:r>
      <w:r>
        <w:rPr>
          <w:rFonts w:hint="eastAsia" w:ascii="仿宋_GB2312" w:hAnsi="仿宋_GB2312" w:eastAsia="仿宋_GB2312" w:cs="仿宋_GB2312"/>
          <w:b w:val="0"/>
          <w:bCs w:val="0"/>
          <w:sz w:val="32"/>
          <w:szCs w:val="32"/>
          <w:lang w:val="en-US" w:eastAsia="zh-CN"/>
        </w:rPr>
        <w:t>万元，其中基本支出占比</w:t>
      </w:r>
      <w:r>
        <w:rPr>
          <w:rFonts w:hint="eastAsia" w:ascii="Times New Roman" w:hAnsi="Times New Roman" w:eastAsia="仿宋_GB2312" w:cs="仿宋_GB2312"/>
          <w:b w:val="0"/>
          <w:bCs w:val="0"/>
          <w:sz w:val="32"/>
          <w:szCs w:val="32"/>
          <w:lang w:val="en-US" w:eastAsia="zh-CN"/>
        </w:rPr>
        <w:t>70</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51</w:t>
      </w:r>
      <w:r>
        <w:rPr>
          <w:rFonts w:hint="eastAsia" w:ascii="仿宋_GB2312" w:hAnsi="仿宋_GB2312" w:eastAsia="仿宋_GB2312" w:cs="仿宋_GB2312"/>
          <w:b w:val="0"/>
          <w:bCs w:val="0"/>
          <w:sz w:val="32"/>
          <w:szCs w:val="32"/>
          <w:lang w:val="en-US" w:eastAsia="zh-CN"/>
        </w:rPr>
        <w:t>%，项目支出占比</w:t>
      </w:r>
      <w:r>
        <w:rPr>
          <w:rFonts w:hint="eastAsia" w:ascii="Times New Roman" w:hAnsi="Times New Roman" w:eastAsia="仿宋_GB2312" w:cs="仿宋_GB2312"/>
          <w:b w:val="0"/>
          <w:bCs w:val="0"/>
          <w:sz w:val="32"/>
          <w:szCs w:val="32"/>
          <w:lang w:val="en-US" w:eastAsia="zh-CN"/>
        </w:rPr>
        <w:t>29</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49</w:t>
      </w:r>
      <w:r>
        <w:rPr>
          <w:rFonts w:hint="eastAsia" w:ascii="仿宋_GB2312" w:hAnsi="仿宋_GB2312" w:eastAsia="仿宋_GB2312" w:cs="仿宋_GB2312"/>
          <w:b w:val="0"/>
          <w:bCs w:val="0"/>
          <w:sz w:val="32"/>
          <w:szCs w:val="32"/>
          <w:lang w:val="en-US" w:eastAsia="zh-CN"/>
        </w:rPr>
        <w:t>%。</w:t>
      </w:r>
    </w:p>
    <w:p w14:paraId="7E253F74">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楷体_GB2312" w:hAnsi="楷体_GB2312" w:eastAsia="楷体_GB2312" w:cs="楷体_GB2312"/>
          <w:b w:val="0"/>
          <w:bCs w:val="0"/>
          <w:color w:val="auto"/>
          <w:sz w:val="32"/>
          <w:szCs w:val="32"/>
          <w:lang w:val="en-US" w:eastAsia="zh-CN"/>
        </w:rPr>
        <w:t>（三）结转和结余情况</w:t>
      </w:r>
      <w:r>
        <w:rPr>
          <w:rFonts w:hint="eastAsia" w:ascii="楷体_GB2312" w:hAnsi="楷体_GB2312" w:eastAsia="楷体_GB2312" w:cs="楷体_GB2312"/>
          <w:b w:val="0"/>
          <w:bCs w:val="0"/>
          <w:color w:val="auto"/>
          <w:sz w:val="32"/>
          <w:szCs w:val="32"/>
          <w:lang w:val="en-US" w:eastAsia="zh-CN"/>
        </w:rPr>
        <w:t>：</w:t>
      </w:r>
      <w:r>
        <w:rPr>
          <w:rFonts w:hint="eastAsia" w:ascii="仿宋_GB2312" w:hAnsi="仿宋_GB2312" w:eastAsia="仿宋_GB2312" w:cs="仿宋_GB2312"/>
          <w:b w:val="0"/>
          <w:bCs w:val="0"/>
          <w:sz w:val="32"/>
          <w:szCs w:val="32"/>
          <w:lang w:val="en-US" w:eastAsia="zh-CN"/>
        </w:rPr>
        <w:t>无</w:t>
      </w:r>
    </w:p>
    <w:p w14:paraId="435FD2F1">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三、部门整体预算绩效管理情况</w:t>
      </w:r>
    </w:p>
    <w:p w14:paraId="7554A29B">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（一）部门预算总体绩效</w:t>
      </w:r>
    </w:p>
    <w:p w14:paraId="33DF12D1">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.目标管理。</w:t>
      </w:r>
      <w:r>
        <w:rPr>
          <w:rFonts w:hint="eastAsia" w:ascii="Times New Roman" w:hAnsi="Times New Roman"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年，我单位严格按财政局的批复执行预算，“三公”经费、会议费等一般公共支出严格控制在预算标准内，增强了职能履行和重点工作经费的保障能力；加快预算执行进度，提高资金使用绩效；持续推进预决算和“三公”经费公开，按时按质完成预决算公开，规范财务管理；加强财务监督检查，财务管理水平稳步提高。</w:t>
      </w:r>
    </w:p>
    <w:p w14:paraId="12BD6924">
      <w:pPr>
        <w:keepNext w:val="0"/>
        <w:keepLines w:val="0"/>
        <w:pageBreakBefore w:val="0"/>
        <w:widowControl w:val="0"/>
        <w:kinsoku/>
        <w:wordWrap/>
        <w:overflowPunct w:val="0"/>
        <w:topLinePunct w:val="0"/>
        <w:autoSpaceDE/>
        <w:autoSpaceDN/>
        <w:bidi w:val="0"/>
        <w:adjustRightInd/>
        <w:snapToGrid w:val="0"/>
        <w:spacing w:line="576" w:lineRule="exact"/>
        <w:ind w:left="0" w:leftChars="0" w:firstLine="640" w:firstLineChars="200"/>
        <w:jc w:val="both"/>
        <w:textAlignment w:val="auto"/>
        <w:rPr>
          <w:rFonts w:hint="eastAsia" w:ascii="仿宋_GB2312" w:hAnsi="仿宋" w:eastAsia="仿宋_GB2312"/>
          <w:b w:val="0"/>
          <w:bCs w:val="0"/>
          <w:color w:val="auto"/>
          <w:sz w:val="32"/>
          <w:szCs w:val="32"/>
          <w:highlight w:val="none"/>
        </w:rPr>
      </w:pPr>
      <w:r>
        <w:rPr>
          <w:rFonts w:hint="default" w:ascii="Times New Roman" w:hAnsi="Times New Roman" w:eastAsia="仿宋_GB2312" w:cs="仿宋_GB2312"/>
          <w:b w:val="0"/>
          <w:bCs w:val="0"/>
          <w:color w:val="auto"/>
          <w:sz w:val="32"/>
          <w:szCs w:val="32"/>
          <w:highlight w:val="none"/>
          <w:lang w:val="en-US" w:eastAsia="zh-CN"/>
        </w:rPr>
        <w:t>2</w:t>
      </w:r>
      <w:r>
        <w:rPr>
          <w:rFonts w:hint="default" w:ascii="仿宋_GB2312" w:hAnsi="仿宋_GB2312" w:eastAsia="仿宋_GB2312" w:cs="仿宋_GB2312"/>
          <w:b w:val="0"/>
          <w:bCs w:val="0"/>
          <w:color w:val="auto"/>
          <w:sz w:val="32"/>
          <w:szCs w:val="32"/>
          <w:highlight w:val="none"/>
          <w:lang w:val="en-US" w:eastAsia="zh-CN"/>
        </w:rPr>
        <w:t>.过程管控。</w:t>
      </w:r>
      <w:r>
        <w:rPr>
          <w:rFonts w:hint="eastAsia" w:ascii="Times New Roman" w:hAnsi="Times New Roman" w:eastAsia="仿宋_GB2312" w:cs="仿宋_GB2312"/>
          <w:b w:val="0"/>
          <w:bCs w:val="0"/>
          <w:color w:val="auto"/>
          <w:sz w:val="32"/>
          <w:szCs w:val="32"/>
          <w:highlight w:val="none"/>
          <w:lang w:val="en-US" w:eastAsia="zh-CN"/>
        </w:rPr>
        <w:t>2023</w:t>
      </w:r>
      <w:r>
        <w:rPr>
          <w:rFonts w:hint="eastAsia" w:ascii="仿宋_GB2312" w:hAnsi="仿宋_GB2312" w:eastAsia="仿宋_GB2312" w:cs="仿宋_GB2312"/>
          <w:b w:val="0"/>
          <w:bCs w:val="0"/>
          <w:color w:val="auto"/>
          <w:sz w:val="32"/>
          <w:szCs w:val="32"/>
          <w:highlight w:val="none"/>
          <w:lang w:val="en-US" w:eastAsia="zh-CN"/>
        </w:rPr>
        <w:t>年，我单位全年一般公共预算财政拨款安排的基本支出</w:t>
      </w:r>
      <w:r>
        <w:rPr>
          <w:rFonts w:hint="eastAsia" w:ascii="Times New Roman" w:hAnsi="Times New Roman" w:eastAsia="仿宋_GB2312" w:cs="仿宋_GB2312"/>
          <w:b w:val="0"/>
          <w:bCs w:val="0"/>
          <w:color w:val="auto"/>
          <w:sz w:val="32"/>
          <w:szCs w:val="32"/>
          <w:highlight w:val="none"/>
          <w:lang w:val="en-US" w:eastAsia="zh-CN"/>
        </w:rPr>
        <w:t>2200</w:t>
      </w:r>
      <w:r>
        <w:rPr>
          <w:rFonts w:hint="eastAsia" w:ascii="仿宋_GB2312" w:hAnsi="仿宋_GB2312"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03</w:t>
      </w:r>
      <w:r>
        <w:rPr>
          <w:rFonts w:hint="eastAsia" w:ascii="仿宋_GB2312" w:hAnsi="仿宋_GB2312" w:eastAsia="仿宋_GB2312" w:cs="仿宋_GB2312"/>
          <w:b w:val="0"/>
          <w:bCs w:val="0"/>
          <w:color w:val="auto"/>
          <w:sz w:val="32"/>
          <w:szCs w:val="32"/>
          <w:highlight w:val="none"/>
          <w:lang w:val="en-US" w:eastAsia="zh-CN"/>
        </w:rPr>
        <w:t>万元，其中，人员经费</w:t>
      </w:r>
      <w:r>
        <w:rPr>
          <w:rFonts w:hint="eastAsia" w:ascii="Times New Roman" w:hAnsi="Times New Roman" w:eastAsia="仿宋_GB2312" w:cs="仿宋_GB2312"/>
          <w:b w:val="0"/>
          <w:bCs w:val="0"/>
          <w:color w:val="auto"/>
          <w:sz w:val="32"/>
          <w:szCs w:val="32"/>
          <w:highlight w:val="none"/>
          <w:lang w:val="en-US" w:eastAsia="zh-CN"/>
        </w:rPr>
        <w:t>1256</w:t>
      </w:r>
      <w:r>
        <w:rPr>
          <w:rFonts w:hint="eastAsia" w:ascii="仿宋_GB2312" w:hAnsi="仿宋_GB2312"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lang w:val="en-US" w:eastAsia="zh-CN"/>
        </w:rPr>
        <w:t>万元，日常公用经费</w:t>
      </w:r>
      <w:r>
        <w:rPr>
          <w:rFonts w:hint="eastAsia" w:ascii="Times New Roman" w:hAnsi="Times New Roman" w:eastAsia="仿宋_GB2312" w:cs="仿宋_GB2312"/>
          <w:b w:val="0"/>
          <w:bCs w:val="0"/>
          <w:color w:val="auto"/>
          <w:sz w:val="32"/>
          <w:szCs w:val="32"/>
          <w:highlight w:val="none"/>
          <w:lang w:val="en-US" w:eastAsia="zh-CN"/>
        </w:rPr>
        <w:t>294</w:t>
      </w:r>
      <w:r>
        <w:rPr>
          <w:rFonts w:hint="eastAsia" w:ascii="仿宋_GB2312" w:hAnsi="仿宋_GB2312"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99</w:t>
      </w:r>
      <w:r>
        <w:rPr>
          <w:rFonts w:hint="eastAsia" w:ascii="仿宋_GB2312" w:hAnsi="仿宋_GB2312" w:eastAsia="仿宋_GB2312" w:cs="仿宋_GB2312"/>
          <w:b w:val="0"/>
          <w:bCs w:val="0"/>
          <w:color w:val="auto"/>
          <w:sz w:val="32"/>
          <w:szCs w:val="32"/>
          <w:highlight w:val="none"/>
          <w:lang w:val="en-US" w:eastAsia="zh-CN"/>
        </w:rPr>
        <w:t>万元。项目支出</w:t>
      </w:r>
      <w:r>
        <w:rPr>
          <w:rFonts w:hint="eastAsia" w:ascii="Times New Roman" w:hAnsi="Times New Roman" w:eastAsia="仿宋_GB2312" w:cs="仿宋_GB2312"/>
          <w:b w:val="0"/>
          <w:bCs w:val="0"/>
          <w:color w:val="auto"/>
          <w:sz w:val="32"/>
          <w:szCs w:val="32"/>
          <w:highlight w:val="none"/>
          <w:lang w:val="en-US" w:eastAsia="zh-CN"/>
        </w:rPr>
        <w:t>648</w:t>
      </w:r>
      <w:r>
        <w:rPr>
          <w:rFonts w:hint="eastAsia" w:ascii="仿宋_GB2312" w:hAnsi="仿宋_GB2312"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val="en-US" w:eastAsia="zh-CN"/>
        </w:rPr>
        <w:t>万元。</w:t>
      </w:r>
      <w:r>
        <w:rPr>
          <w:rFonts w:hint="eastAsia" w:ascii="Times New Roman" w:hAnsi="Times New Roman" w:eastAsia="仿宋_GB2312"/>
          <w:b w:val="0"/>
          <w:bCs w:val="0"/>
          <w:color w:val="auto"/>
          <w:sz w:val="32"/>
          <w:szCs w:val="32"/>
          <w:highlight w:val="none"/>
          <w:lang w:val="en-US" w:eastAsia="zh-CN"/>
        </w:rPr>
        <w:t>2023</w:t>
      </w:r>
      <w:r>
        <w:rPr>
          <w:rFonts w:hint="eastAsia" w:ascii="仿宋_GB2312" w:hAnsi="仿宋" w:eastAsia="仿宋_GB2312"/>
          <w:b w:val="0"/>
          <w:bCs w:val="0"/>
          <w:color w:val="auto"/>
          <w:sz w:val="32"/>
          <w:szCs w:val="32"/>
          <w:highlight w:val="none"/>
          <w:lang w:val="en-US" w:eastAsia="zh-CN"/>
        </w:rPr>
        <w:t>年度三公经费支出</w:t>
      </w:r>
      <w:r>
        <w:rPr>
          <w:rFonts w:hint="eastAsia" w:ascii="Times New Roman" w:hAnsi="Times New Roman" w:eastAsia="仿宋_GB2312"/>
          <w:b w:val="0"/>
          <w:bCs w:val="0"/>
          <w:color w:val="auto"/>
          <w:sz w:val="32"/>
          <w:szCs w:val="32"/>
          <w:highlight w:val="none"/>
          <w:lang w:val="en-US" w:eastAsia="zh-CN"/>
        </w:rPr>
        <w:t>28</w:t>
      </w:r>
      <w:r>
        <w:rPr>
          <w:rFonts w:hint="eastAsia" w:ascii="仿宋_GB2312" w:hAnsi="仿宋" w:eastAsia="仿宋_GB2312"/>
          <w:b w:val="0"/>
          <w:bCs w:val="0"/>
          <w:color w:val="auto"/>
          <w:sz w:val="32"/>
          <w:szCs w:val="32"/>
          <w:highlight w:val="none"/>
          <w:lang w:val="en-US" w:eastAsia="zh-CN"/>
        </w:rPr>
        <w:t>.</w:t>
      </w:r>
      <w:r>
        <w:rPr>
          <w:rFonts w:hint="eastAsia" w:ascii="Times New Roman" w:hAnsi="Times New Roman" w:eastAsia="仿宋_GB2312"/>
          <w:b w:val="0"/>
          <w:bCs w:val="0"/>
          <w:color w:val="auto"/>
          <w:sz w:val="32"/>
          <w:szCs w:val="32"/>
          <w:highlight w:val="none"/>
          <w:lang w:val="en-US" w:eastAsia="zh-CN"/>
        </w:rPr>
        <w:t>6</w:t>
      </w:r>
      <w:r>
        <w:rPr>
          <w:rFonts w:hint="eastAsia" w:ascii="仿宋_GB2312" w:hAnsi="仿宋" w:eastAsia="仿宋_GB2312"/>
          <w:b w:val="0"/>
          <w:bCs w:val="0"/>
          <w:color w:val="auto"/>
          <w:sz w:val="32"/>
          <w:szCs w:val="32"/>
          <w:highlight w:val="none"/>
          <w:lang w:val="en-US" w:eastAsia="zh-CN"/>
        </w:rPr>
        <w:t>万元，与预算持平，比上年决算下降</w:t>
      </w:r>
      <w:r>
        <w:rPr>
          <w:rFonts w:hint="eastAsia" w:ascii="Times New Roman" w:hAnsi="Times New Roman" w:eastAsia="仿宋_GB2312"/>
          <w:b w:val="0"/>
          <w:bCs w:val="0"/>
          <w:color w:val="auto"/>
          <w:sz w:val="32"/>
          <w:szCs w:val="32"/>
          <w:highlight w:val="none"/>
          <w:lang w:val="en-US" w:eastAsia="zh-CN"/>
        </w:rPr>
        <w:t>38</w:t>
      </w:r>
      <w:r>
        <w:rPr>
          <w:rFonts w:hint="eastAsia" w:ascii="仿宋_GB2312" w:hAnsi="仿宋" w:eastAsia="仿宋_GB2312"/>
          <w:b w:val="0"/>
          <w:bCs w:val="0"/>
          <w:color w:val="auto"/>
          <w:sz w:val="32"/>
          <w:szCs w:val="32"/>
          <w:highlight w:val="none"/>
          <w:lang w:val="en-US" w:eastAsia="zh-CN"/>
        </w:rPr>
        <w:t>.</w:t>
      </w:r>
      <w:r>
        <w:rPr>
          <w:rFonts w:hint="eastAsia" w:ascii="Times New Roman" w:hAnsi="Times New Roman" w:eastAsia="仿宋_GB2312"/>
          <w:b w:val="0"/>
          <w:bCs w:val="0"/>
          <w:color w:val="auto"/>
          <w:sz w:val="32"/>
          <w:szCs w:val="32"/>
          <w:highlight w:val="none"/>
          <w:lang w:val="en-US" w:eastAsia="zh-CN"/>
        </w:rPr>
        <w:t>73</w:t>
      </w:r>
      <w:r>
        <w:rPr>
          <w:rFonts w:hint="eastAsia" w:ascii="仿宋_GB2312" w:hAnsi="仿宋" w:eastAsia="仿宋_GB2312"/>
          <w:b w:val="0"/>
          <w:bCs w:val="0"/>
          <w:color w:val="auto"/>
          <w:sz w:val="32"/>
          <w:szCs w:val="32"/>
          <w:highlight w:val="none"/>
          <w:lang w:val="en-US" w:eastAsia="zh-CN"/>
        </w:rPr>
        <w:t>%，下降原因</w:t>
      </w:r>
      <w:r>
        <w:rPr>
          <w:rFonts w:hint="eastAsia" w:ascii="Times New Roman" w:hAnsi="Times New Roman" w:eastAsia="仿宋_GB2312"/>
          <w:b w:val="0"/>
          <w:bCs w:val="0"/>
          <w:color w:val="auto"/>
          <w:sz w:val="32"/>
          <w:szCs w:val="32"/>
          <w:highlight w:val="none"/>
          <w:lang w:val="en-US" w:eastAsia="zh-CN"/>
        </w:rPr>
        <w:t>2023</w:t>
      </w:r>
      <w:r>
        <w:rPr>
          <w:rFonts w:hint="eastAsia" w:ascii="仿宋_GB2312" w:hAnsi="仿宋" w:eastAsia="仿宋_GB2312"/>
          <w:b w:val="0"/>
          <w:bCs w:val="0"/>
          <w:color w:val="auto"/>
          <w:sz w:val="32"/>
          <w:szCs w:val="32"/>
          <w:highlight w:val="none"/>
          <w:lang w:val="en-US" w:eastAsia="zh-CN"/>
        </w:rPr>
        <w:t>年未购置公务用车及公务接待费下降。</w:t>
      </w:r>
    </w:p>
    <w:p w14:paraId="12F63F03">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根据相关工资标准支出人员经费，不超范围不超标准；严格落实中央和省市区关于压减一般性支出相关规定，坚持厉行节约，遵守国家财务管理规定，重大重点支出坚持事前审批，严格执行一般性公务支出标准，加快预算执行进度。</w:t>
      </w:r>
    </w:p>
    <w:p w14:paraId="6F1BCF8C">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.完成(效率）结果。</w:t>
      </w:r>
      <w:r>
        <w:rPr>
          <w:rFonts w:hint="eastAsia" w:ascii="Times New Roman" w:hAnsi="Times New Roman"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年，本年财政拨款预算收入</w:t>
      </w:r>
      <w:r>
        <w:rPr>
          <w:rFonts w:hint="eastAsia" w:ascii="Times New Roman" w:hAnsi="Times New Roman" w:eastAsia="仿宋_GB2312" w:cs="仿宋_GB2312"/>
          <w:b w:val="0"/>
          <w:bCs w:val="0"/>
          <w:sz w:val="32"/>
          <w:szCs w:val="32"/>
          <w:lang w:val="en-US" w:eastAsia="zh-CN"/>
        </w:rPr>
        <w:t>2200</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03</w:t>
      </w:r>
      <w:r>
        <w:rPr>
          <w:rFonts w:hint="eastAsia" w:ascii="仿宋_GB2312" w:hAnsi="仿宋_GB2312" w:eastAsia="仿宋_GB2312" w:cs="仿宋_GB2312"/>
          <w:b w:val="0"/>
          <w:bCs w:val="0"/>
          <w:sz w:val="32"/>
          <w:szCs w:val="32"/>
          <w:lang w:val="en-US" w:eastAsia="zh-CN"/>
        </w:rPr>
        <w:t>万元，支出</w:t>
      </w:r>
      <w:r>
        <w:rPr>
          <w:rFonts w:hint="eastAsia" w:ascii="Times New Roman" w:hAnsi="Times New Roman" w:eastAsia="仿宋_GB2312" w:cs="仿宋_GB2312"/>
          <w:b w:val="0"/>
          <w:bCs w:val="0"/>
          <w:sz w:val="32"/>
          <w:szCs w:val="32"/>
          <w:lang w:val="en-US" w:eastAsia="zh-CN"/>
        </w:rPr>
        <w:t>2200</w:t>
      </w:r>
      <w:r>
        <w:rPr>
          <w:rFonts w:hint="eastAsia" w:ascii="仿宋_GB2312" w:hAnsi="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03</w:t>
      </w:r>
      <w:r>
        <w:rPr>
          <w:rFonts w:hint="eastAsia" w:ascii="仿宋_GB2312" w:hAnsi="仿宋_GB2312" w:eastAsia="仿宋_GB2312" w:cs="仿宋_GB2312"/>
          <w:b w:val="0"/>
          <w:bCs w:val="0"/>
          <w:sz w:val="32"/>
          <w:szCs w:val="32"/>
          <w:lang w:val="en-US" w:eastAsia="zh-CN"/>
        </w:rPr>
        <w:t>万元，年末无结余，预算执行率</w:t>
      </w:r>
      <w:r>
        <w:rPr>
          <w:rFonts w:hint="eastAsia" w:ascii="Times New Roman" w:hAnsi="Times New Roman"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w:t>
      </w:r>
    </w:p>
    <w:p w14:paraId="40FA6A02">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（二）项目预算绩效管理情况</w:t>
      </w:r>
    </w:p>
    <w:p w14:paraId="635D1B17">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pacing w:before="0" w:beforeAutospacing="0" w:after="0" w:afterAutospacing="0" w:line="576" w:lineRule="exact"/>
        <w:ind w:left="0" w:leftChars="0" w:right="0" w:firstLine="42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全面实施预算绩效管理是建立现代财务制度的重要组成部分。区纪委树立预算绩效管理意识，在预算编制、资金使用上精打细算、讲求绩效，着力建设全方位、全覆盖、全过程的预算绩效管理体系，为单位工作顺利开展提供有力保障。 </w:t>
      </w:r>
    </w:p>
    <w:p w14:paraId="60F59218">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提高思想认识，把好绩效管理“方向盘”。认真学习领会财政局关于项目支出预算绩效的文件精神，准确把握预算绩效理念的本质内涵，充分认识做好项目支出预算绩效管理工作对于保障单位日常工作和履行监管业务职责的重要意义。将项目工作全部纳入绩效管理，进一步完善全覆盖预算绩效管理体系，将绩效要求全面嵌入预算编制、执行、监控、评价、公开等绩效管理全过程。 </w:t>
      </w:r>
    </w:p>
    <w:p w14:paraId="53BC74C6">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pacing w:before="0" w:beforeAutospacing="0" w:after="0" w:afterAutospacing="0" w:line="576" w:lineRule="exact"/>
        <w:ind w:left="0" w:leftChars="0" w:right="0" w:firstLine="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w:t>
      </w:r>
      <w:r>
        <w:rPr>
          <w:rFonts w:hint="eastAsia" w:ascii="Times New Roman" w:hAnsi="Times New Roman"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强化组织领导，用好统筹发展“指挥棒”。结合习惯过紧日子工作要求，纪委常委会研究部署重大财务开支和预算绩效管理工作相关事项，主要领导不定期听取工作汇报，有针对性提出指导意见，分管领导指导具体工作落实，严格审核把关，形成组织有力、运转高效的分级管理工作机制，为推动项目绩效管理提供坚强支撑。 </w:t>
      </w:r>
    </w:p>
    <w:p w14:paraId="6D75A799">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pacing w:before="0" w:beforeAutospacing="0" w:after="0" w:afterAutospacing="0" w:line="576" w:lineRule="exact"/>
        <w:ind w:left="0" w:leftChars="0" w:right="0" w:firstLine="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w:t>
      </w:r>
      <w:r>
        <w:rPr>
          <w:rFonts w:hint="eastAsia" w:ascii="Times New Roman" w:hAnsi="Times New Roman"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CN" w:bidi="ar-SA"/>
        </w:rPr>
        <w:t>.压实工作责任，打好分工协作“组合拳”。办公室统筹协调，不断加强财务人员培养，财务人员择机参与预算执行动态监控等业务及培训，实现财务工作与部门预算监管的交叉融合。通过“以干代训”的方式，提升财务人员专业素质，夯实规范开展项目预算绩效管理基础。各委室分工配合，将绩效理念和方法融入日常监管工作，充分调动委机关开展预算绩效管理的积极性和主动性，硬化“花钱必问效，无效必问责”的管理约束，推动绩效管理常态化。 </w:t>
      </w:r>
    </w:p>
    <w:p w14:paraId="3E579376">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pacing w:before="0" w:beforeAutospacing="0" w:after="0" w:afterAutospacing="0" w:line="576" w:lineRule="exact"/>
        <w:ind w:left="0" w:leftChars="0" w:right="0" w:firstLine="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w:t>
      </w:r>
      <w:r>
        <w:rPr>
          <w:rFonts w:hint="eastAsia" w:ascii="Times New Roman" w:hAnsi="Times New Roman" w:eastAsia="仿宋_GB2312" w:cs="仿宋_GB2312"/>
          <w:b w:val="0"/>
          <w:bCs w:val="0"/>
          <w:kern w:val="2"/>
          <w:sz w:val="32"/>
          <w:szCs w:val="32"/>
          <w:lang w:val="en-US" w:eastAsia="zh-CN" w:bidi="ar-SA"/>
        </w:rPr>
        <w:t>4</w:t>
      </w:r>
      <w:r>
        <w:rPr>
          <w:rFonts w:hint="eastAsia" w:ascii="仿宋_GB2312" w:hAnsi="仿宋_GB2312" w:eastAsia="仿宋_GB2312" w:cs="仿宋_GB2312"/>
          <w:b w:val="0"/>
          <w:bCs w:val="0"/>
          <w:kern w:val="2"/>
          <w:sz w:val="32"/>
          <w:szCs w:val="32"/>
          <w:lang w:val="en-US" w:eastAsia="zh-CN" w:bidi="ar-SA"/>
        </w:rPr>
        <w:t>.夯实制度化，筑牢机制的“压舱石”。在准确把握项目预算绩效管理工作要求的基础上，不断健全项目预算绩效管理相关制度规定，明确重点项目预算审批的流程和要求、资金使用的开支标准和范围，为规范使用项目资金开展财政监管工作提供基本遵循，进一步夯实预算绩效管理提供制度基础。 </w:t>
      </w:r>
    </w:p>
    <w:p w14:paraId="5D99391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pacing w:before="0" w:beforeAutospacing="0" w:after="0" w:afterAutospacing="0" w:line="576" w:lineRule="exact"/>
        <w:ind w:left="0" w:leftChars="0" w:right="0" w:firstLine="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w:t>
      </w:r>
      <w:r>
        <w:rPr>
          <w:rFonts w:hint="eastAsia" w:ascii="Times New Roman" w:hAnsi="Times New Roman" w:eastAsia="仿宋_GB2312" w:cs="仿宋_GB2312"/>
          <w:b w:val="0"/>
          <w:bCs w:val="0"/>
          <w:kern w:val="2"/>
          <w:sz w:val="32"/>
          <w:szCs w:val="32"/>
          <w:lang w:val="en-US" w:eastAsia="zh-CN" w:bidi="ar-SA"/>
        </w:rPr>
        <w:t>5</w:t>
      </w:r>
      <w:r>
        <w:rPr>
          <w:rFonts w:hint="eastAsia" w:ascii="仿宋_GB2312" w:hAnsi="仿宋_GB2312" w:eastAsia="仿宋_GB2312" w:cs="仿宋_GB2312"/>
          <w:b w:val="0"/>
          <w:bCs w:val="0"/>
          <w:kern w:val="2"/>
          <w:sz w:val="32"/>
          <w:szCs w:val="32"/>
          <w:lang w:val="en-US" w:eastAsia="zh-CN" w:bidi="ar-SA"/>
        </w:rPr>
        <w:t>.锚定标准化，强化管理的“硬支撑”。结合实际工作，坚持服务中心、保障大局的要求，健全预算绩效标准体系，在项目入库前编制项目绩效目标、工作内容、支出需求等，清晰反映预算资金预期产出和效果，按照项目列支范围和标准，细化分解预算绩效指标，合理量化指标值突出重点，确保绩效目标与指标相互衔接、协调配套，构建定量和定性相结合的绩效指标框架。 </w:t>
      </w:r>
    </w:p>
    <w:p w14:paraId="5414865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pacing w:before="0" w:beforeAutospacing="0" w:after="0" w:afterAutospacing="0" w:line="576" w:lineRule="exact"/>
        <w:ind w:left="0" w:leftChars="0" w:right="0" w:firstLine="320" w:firstLineChars="1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w:t>
      </w:r>
      <w:r>
        <w:rPr>
          <w:rFonts w:hint="eastAsia" w:ascii="Times New Roman" w:hAnsi="Times New Roman" w:eastAsia="仿宋_GB2312" w:cs="仿宋_GB2312"/>
          <w:b w:val="0"/>
          <w:bCs w:val="0"/>
          <w:kern w:val="2"/>
          <w:sz w:val="32"/>
          <w:szCs w:val="32"/>
          <w:lang w:val="en-US" w:eastAsia="zh-CN" w:bidi="ar-SA"/>
        </w:rPr>
        <w:t>6</w:t>
      </w:r>
      <w:r>
        <w:rPr>
          <w:rFonts w:hint="eastAsia" w:ascii="仿宋_GB2312" w:hAnsi="仿宋_GB2312" w:eastAsia="仿宋_GB2312" w:cs="仿宋_GB2312"/>
          <w:b w:val="0"/>
          <w:bCs w:val="0"/>
          <w:kern w:val="2"/>
          <w:sz w:val="32"/>
          <w:szCs w:val="32"/>
          <w:lang w:val="en-US" w:eastAsia="zh-CN" w:bidi="ar-SA"/>
        </w:rPr>
        <w:t>.加强信息化，用好数据的“工具箱”。依托预算管理一体化系统，开展绩效目标管理、运行监控、绩效自评等工作，构建全过程、全生命周期数据链，着力打破“信息孤岛”。借助信息系统，对接预算执行等模块数据，通过数据自动更新、横向贯通，实现对项目执行的“穿透式”监控，实时跟踪监控、分析研判项目绩效目标实现进度，及时发现执行中产生的问题，有针对性采取纠偏举措，不断以数据联通推动项目预算绩效管理提质增效。 </w:t>
      </w:r>
    </w:p>
    <w:p w14:paraId="79035B63">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（三）绩效结果应用</w:t>
      </w:r>
    </w:p>
    <w:p w14:paraId="79C9B824">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为进一步提高财政资金使用效益，建立健全“预算编制有目标，预算执行有监控，预算完成有评价，评价结果有反馈，反馈结果有应用”的全过程预算绩效管理机制，</w:t>
      </w:r>
      <w:r>
        <w:rPr>
          <w:rFonts w:hint="eastAsia" w:ascii="仿宋_GB2312" w:hAnsi="仿宋_GB2312" w:eastAsia="仿宋_GB2312" w:cs="仿宋_GB2312"/>
          <w:b w:val="0"/>
          <w:bCs w:val="0"/>
          <w:kern w:val="2"/>
          <w:sz w:val="32"/>
          <w:szCs w:val="32"/>
          <w:lang w:val="en-US" w:eastAsia="zh-CN" w:bidi="ar-SA"/>
        </w:rPr>
        <w:t>纪委</w:t>
      </w:r>
      <w:r>
        <w:rPr>
          <w:rFonts w:hint="default" w:ascii="仿宋_GB2312" w:hAnsi="仿宋_GB2312" w:eastAsia="仿宋_GB2312" w:cs="仿宋_GB2312"/>
          <w:b w:val="0"/>
          <w:bCs w:val="0"/>
          <w:kern w:val="2"/>
          <w:sz w:val="32"/>
          <w:szCs w:val="32"/>
          <w:lang w:val="en-US" w:eastAsia="zh-CN" w:bidi="ar-SA"/>
        </w:rPr>
        <w:t>坚持从实际出发，建立完善五项机制，多措并举强化绩效评价结果应用。</w:t>
      </w:r>
    </w:p>
    <w:p w14:paraId="6CA6CAC1">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考核联动机制。积极与</w:t>
      </w:r>
      <w:r>
        <w:rPr>
          <w:rFonts w:hint="eastAsia" w:ascii="仿宋_GB2312" w:hAnsi="仿宋_GB2312" w:eastAsia="仿宋_GB2312" w:cs="仿宋_GB2312"/>
          <w:b w:val="0"/>
          <w:bCs w:val="0"/>
          <w:kern w:val="2"/>
          <w:sz w:val="32"/>
          <w:szCs w:val="32"/>
          <w:lang w:val="en-US" w:eastAsia="zh-CN" w:bidi="ar-SA"/>
        </w:rPr>
        <w:t>委室（</w:t>
      </w:r>
      <w:r>
        <w:rPr>
          <w:rFonts w:hint="default" w:ascii="仿宋_GB2312" w:hAnsi="仿宋_GB2312" w:eastAsia="仿宋_GB2312" w:cs="仿宋_GB2312"/>
          <w:b w:val="0"/>
          <w:bCs w:val="0"/>
          <w:kern w:val="2"/>
          <w:sz w:val="32"/>
          <w:szCs w:val="32"/>
          <w:lang w:val="en-US" w:eastAsia="zh-CN" w:bidi="ar-SA"/>
        </w:rPr>
        <w:t>部</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进行业务衔接，将财政资金使用效益作为对</w:t>
      </w:r>
      <w:r>
        <w:rPr>
          <w:rFonts w:hint="eastAsia" w:ascii="仿宋_GB2312" w:hAnsi="仿宋_GB2312" w:eastAsia="仿宋_GB2312" w:cs="仿宋_GB2312"/>
          <w:b w:val="0"/>
          <w:bCs w:val="0"/>
          <w:kern w:val="2"/>
          <w:sz w:val="32"/>
          <w:szCs w:val="32"/>
          <w:lang w:val="en-US" w:eastAsia="zh-CN" w:bidi="ar-SA"/>
        </w:rPr>
        <w:t>委室（</w:t>
      </w:r>
      <w:r>
        <w:rPr>
          <w:rFonts w:hint="default" w:ascii="仿宋_GB2312" w:hAnsi="仿宋_GB2312" w:eastAsia="仿宋_GB2312" w:cs="仿宋_GB2312"/>
          <w:b w:val="0"/>
          <w:bCs w:val="0"/>
          <w:kern w:val="2"/>
          <w:sz w:val="32"/>
          <w:szCs w:val="32"/>
          <w:lang w:val="en-US" w:eastAsia="zh-CN" w:bidi="ar-SA"/>
        </w:rPr>
        <w:t>部</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年度</w:t>
      </w:r>
      <w:r>
        <w:rPr>
          <w:rFonts w:hint="default" w:ascii="仿宋_GB2312" w:hAnsi="仿宋_GB2312" w:eastAsia="仿宋_GB2312" w:cs="仿宋_GB2312"/>
          <w:b w:val="0"/>
          <w:bCs w:val="0"/>
          <w:sz w:val="32"/>
          <w:szCs w:val="32"/>
          <w:lang w:val="en-US" w:eastAsia="zh-CN"/>
        </w:rPr>
        <w:t>工作绩效考核的重要内容，既强化</w:t>
      </w:r>
      <w:r>
        <w:rPr>
          <w:rFonts w:hint="eastAsia" w:ascii="仿宋_GB2312" w:hAnsi="仿宋_GB2312" w:eastAsia="仿宋_GB2312" w:cs="仿宋_GB2312"/>
          <w:b w:val="0"/>
          <w:bCs w:val="0"/>
          <w:sz w:val="32"/>
          <w:szCs w:val="32"/>
          <w:lang w:val="en-US" w:eastAsia="zh-CN"/>
        </w:rPr>
        <w:t>委室（</w:t>
      </w:r>
      <w:r>
        <w:rPr>
          <w:rFonts w:hint="default" w:ascii="仿宋_GB2312" w:hAnsi="仿宋_GB2312" w:eastAsia="仿宋_GB2312" w:cs="仿宋_GB2312"/>
          <w:b w:val="0"/>
          <w:bCs w:val="0"/>
          <w:sz w:val="32"/>
          <w:szCs w:val="32"/>
          <w:lang w:val="en-US" w:eastAsia="zh-CN"/>
        </w:rPr>
        <w:t>部</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主体责任意识，增强其绩效工作的主动性，又能提高预算绩效管理质量。</w:t>
      </w:r>
    </w:p>
    <w:p w14:paraId="35A8874B">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绩效公开机制。按照政府信息公开的有关规定，结合预算绩效管理工作实际，将</w:t>
      </w:r>
      <w:r>
        <w:rPr>
          <w:rFonts w:hint="eastAsia" w:ascii="仿宋_GB2312" w:hAnsi="仿宋_GB2312" w:eastAsia="仿宋_GB2312" w:cs="仿宋_GB2312"/>
          <w:b w:val="0"/>
          <w:bCs w:val="0"/>
          <w:sz w:val="32"/>
          <w:szCs w:val="32"/>
          <w:lang w:val="en-US" w:eastAsia="zh-CN"/>
        </w:rPr>
        <w:t>整体</w:t>
      </w:r>
      <w:r>
        <w:rPr>
          <w:rFonts w:hint="default" w:ascii="仿宋_GB2312" w:hAnsi="仿宋_GB2312" w:eastAsia="仿宋_GB2312" w:cs="仿宋_GB2312"/>
          <w:b w:val="0"/>
          <w:bCs w:val="0"/>
          <w:sz w:val="32"/>
          <w:szCs w:val="32"/>
          <w:lang w:val="en-US" w:eastAsia="zh-CN"/>
        </w:rPr>
        <w:t>绩效评价结果</w:t>
      </w:r>
      <w:r>
        <w:rPr>
          <w:rFonts w:hint="eastAsia" w:ascii="仿宋_GB2312" w:hAnsi="仿宋_GB2312" w:eastAsia="仿宋_GB2312" w:cs="仿宋_GB2312"/>
          <w:b w:val="0"/>
          <w:bCs w:val="0"/>
          <w:sz w:val="32"/>
          <w:szCs w:val="32"/>
          <w:lang w:val="en-US" w:eastAsia="zh-CN"/>
        </w:rPr>
        <w:t>和</w:t>
      </w:r>
      <w:r>
        <w:rPr>
          <w:rFonts w:hint="default" w:ascii="仿宋_GB2312" w:hAnsi="仿宋_GB2312" w:eastAsia="仿宋_GB2312" w:cs="仿宋_GB2312"/>
          <w:b w:val="0"/>
          <w:bCs w:val="0"/>
          <w:sz w:val="32"/>
          <w:szCs w:val="32"/>
          <w:lang w:val="en-US" w:eastAsia="zh-CN"/>
        </w:rPr>
        <w:t>项目支出绩效情况在规定范围内公开。</w:t>
      </w:r>
    </w:p>
    <w:p w14:paraId="45506F69">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是反馈整改机制。针对</w:t>
      </w:r>
      <w:r>
        <w:rPr>
          <w:rFonts w:hint="eastAsia" w:ascii="仿宋_GB2312" w:hAnsi="仿宋_GB2312" w:eastAsia="仿宋_GB2312" w:cs="仿宋_GB2312"/>
          <w:b w:val="0"/>
          <w:bCs w:val="0"/>
          <w:sz w:val="32"/>
          <w:szCs w:val="32"/>
          <w:lang w:val="en-US" w:eastAsia="zh-CN"/>
        </w:rPr>
        <w:t>委室（</w:t>
      </w:r>
      <w:r>
        <w:rPr>
          <w:rFonts w:hint="default" w:ascii="仿宋_GB2312" w:hAnsi="仿宋_GB2312" w:eastAsia="仿宋_GB2312" w:cs="仿宋_GB2312"/>
          <w:b w:val="0"/>
          <w:bCs w:val="0"/>
          <w:sz w:val="32"/>
          <w:szCs w:val="32"/>
          <w:lang w:val="en-US" w:eastAsia="zh-CN"/>
        </w:rPr>
        <w:t>部</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在绩效评价中发现存在的问题，及时将绩效评价结果反馈</w:t>
      </w:r>
      <w:r>
        <w:rPr>
          <w:rFonts w:hint="eastAsia" w:ascii="仿宋_GB2312" w:hAnsi="仿宋_GB2312" w:eastAsia="仿宋_GB2312" w:cs="仿宋_GB2312"/>
          <w:b w:val="0"/>
          <w:bCs w:val="0"/>
          <w:sz w:val="32"/>
          <w:szCs w:val="32"/>
          <w:lang w:val="en-US" w:eastAsia="zh-CN"/>
        </w:rPr>
        <w:t>办公室</w:t>
      </w:r>
      <w:r>
        <w:rPr>
          <w:rFonts w:hint="default" w:ascii="仿宋_GB2312" w:hAnsi="仿宋_GB2312" w:eastAsia="仿宋_GB2312" w:cs="仿宋_GB2312"/>
          <w:b w:val="0"/>
          <w:bCs w:val="0"/>
          <w:sz w:val="32"/>
          <w:szCs w:val="32"/>
          <w:lang w:val="en-US" w:eastAsia="zh-CN"/>
        </w:rPr>
        <w:t>，要求</w:t>
      </w:r>
      <w:r>
        <w:rPr>
          <w:rFonts w:hint="eastAsia" w:ascii="仿宋_GB2312" w:hAnsi="仿宋_GB2312" w:eastAsia="仿宋_GB2312" w:cs="仿宋_GB2312"/>
          <w:b w:val="0"/>
          <w:bCs w:val="0"/>
          <w:sz w:val="32"/>
          <w:szCs w:val="32"/>
          <w:lang w:val="en-US" w:eastAsia="zh-CN"/>
        </w:rPr>
        <w:t>办公室</w:t>
      </w:r>
      <w:r>
        <w:rPr>
          <w:rFonts w:hint="default"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lang w:val="en-US" w:eastAsia="zh-CN"/>
        </w:rPr>
        <w:t>委室（</w:t>
      </w:r>
      <w:r>
        <w:rPr>
          <w:rFonts w:hint="default" w:ascii="仿宋_GB2312" w:hAnsi="仿宋_GB2312" w:eastAsia="仿宋_GB2312" w:cs="仿宋_GB2312"/>
          <w:b w:val="0"/>
          <w:bCs w:val="0"/>
          <w:sz w:val="32"/>
          <w:szCs w:val="32"/>
          <w:lang w:val="en-US" w:eastAsia="zh-CN"/>
        </w:rPr>
        <w:t>部</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按规定的时间反馈整改措施和意见，并对整改情况进行跟踪落实。</w:t>
      </w:r>
    </w:p>
    <w:p w14:paraId="4DB87126">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绩效问责机制。按照“花钱必问效，无效要问责”原则，加强与</w:t>
      </w:r>
      <w:r>
        <w:rPr>
          <w:rFonts w:hint="eastAsia" w:ascii="仿宋_GB2312" w:hAnsi="仿宋_GB2312" w:eastAsia="仿宋_GB2312" w:cs="仿宋_GB2312"/>
          <w:b w:val="0"/>
          <w:bCs w:val="0"/>
          <w:sz w:val="32"/>
          <w:szCs w:val="32"/>
          <w:lang w:val="en-US" w:eastAsia="zh-CN"/>
        </w:rPr>
        <w:t>干部监督室</w:t>
      </w:r>
      <w:r>
        <w:rPr>
          <w:rFonts w:hint="default" w:ascii="仿宋_GB2312" w:hAnsi="仿宋_GB2312" w:eastAsia="仿宋_GB2312" w:cs="仿宋_GB2312"/>
          <w:b w:val="0"/>
          <w:bCs w:val="0"/>
          <w:sz w:val="32"/>
          <w:szCs w:val="32"/>
          <w:lang w:val="en-US" w:eastAsia="zh-CN"/>
        </w:rPr>
        <w:t>的协作，探索建立健全问责机制，对低效、无效甚至违法违规的项目责任人员实施问责，或提交</w:t>
      </w:r>
      <w:r>
        <w:rPr>
          <w:rFonts w:hint="eastAsia" w:ascii="仿宋_GB2312" w:hAnsi="仿宋_GB2312" w:eastAsia="仿宋_GB2312" w:cs="仿宋_GB2312"/>
          <w:b w:val="0"/>
          <w:bCs w:val="0"/>
          <w:sz w:val="32"/>
          <w:szCs w:val="32"/>
          <w:lang w:val="en-US" w:eastAsia="zh-CN"/>
        </w:rPr>
        <w:t>常委会研究</w:t>
      </w:r>
      <w:r>
        <w:rPr>
          <w:rFonts w:hint="default" w:ascii="仿宋_GB2312" w:hAnsi="仿宋_GB2312" w:eastAsia="仿宋_GB2312" w:cs="仿宋_GB2312"/>
          <w:b w:val="0"/>
          <w:bCs w:val="0"/>
          <w:sz w:val="32"/>
          <w:szCs w:val="32"/>
          <w:lang w:val="en-US" w:eastAsia="zh-CN"/>
        </w:rPr>
        <w:t>处理。纪委将单位财政资金绩效评价中发现问题的整改落实情况纳入年度工作要点，并进行督促检查。</w:t>
      </w:r>
    </w:p>
    <w:p w14:paraId="79B7AFAE">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预算安排结合机制。将绩效评价结果作为以后年度预算安排的重要依据。绩效评价结果为优的，重点或优先保障；绩效评价结果为“差”的，下年度不再安排项目资金；连续两年为“中”或“低”的，项目资金减半安排；连续三年为“中”或“低”的，取消项目资金安排。</w:t>
      </w:r>
    </w:p>
    <w:p w14:paraId="3B560C57">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（四）自评质量</w:t>
      </w:r>
    </w:p>
    <w:p w14:paraId="40009E80">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本单位认真对照预算绩效管理办法开展绩效自评，自评得分</w:t>
      </w:r>
      <w:r>
        <w:rPr>
          <w:rFonts w:hint="eastAsia" w:ascii="Times New Roman" w:hAnsi="Times New Roman" w:eastAsia="仿宋_GB2312" w:cs="仿宋_GB2312"/>
          <w:b w:val="0"/>
          <w:bCs w:val="0"/>
          <w:sz w:val="32"/>
          <w:szCs w:val="32"/>
          <w:lang w:val="en-US" w:eastAsia="zh-CN"/>
        </w:rPr>
        <w:t>95</w:t>
      </w:r>
      <w:r>
        <w:rPr>
          <w:rFonts w:hint="eastAsia" w:ascii="仿宋_GB2312" w:hAnsi="仿宋_GB2312" w:eastAsia="仿宋_GB2312" w:cs="仿宋_GB2312"/>
          <w:b w:val="0"/>
          <w:bCs w:val="0"/>
          <w:sz w:val="32"/>
          <w:szCs w:val="32"/>
          <w:lang w:val="en-US" w:eastAsia="zh-CN"/>
        </w:rPr>
        <w:t>。整体支出执行率</w:t>
      </w:r>
      <w:r>
        <w:rPr>
          <w:rFonts w:hint="eastAsia" w:ascii="Times New Roman" w:hAnsi="Times New Roman"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%。自评质量：优。</w:t>
      </w:r>
    </w:p>
    <w:p w14:paraId="585D693C">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（五）根据审计监督、财会监督和决算审查结果反映部门上一年度预算管理符合相关财政财务管理规定，无违反规定。</w:t>
      </w:r>
    </w:p>
    <w:p w14:paraId="555ECB83">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四、存在的问题及建议（措施）</w:t>
      </w:r>
    </w:p>
    <w:p w14:paraId="20C656E6">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（一）存在问题</w:t>
      </w:r>
      <w:r>
        <w:rPr>
          <w:rFonts w:hint="eastAsia" w:ascii="楷体_GB2312" w:hAnsi="楷体_GB2312" w:eastAsia="楷体_GB2312" w:cs="楷体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单位在年初编制预算绩效和年中执行预算有偏差，编制预算绩效准确率不够高，年中执行绩效指标的时候，出现偏差未及时更正指标值，同步更新不够及时。</w:t>
      </w:r>
    </w:p>
    <w:p w14:paraId="5A5B1613">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（二）改进建议</w:t>
      </w:r>
      <w:r>
        <w:rPr>
          <w:rFonts w:hint="eastAsia" w:ascii="楷体_GB2312" w:hAnsi="楷体_GB2312" w:eastAsia="楷体_GB2312" w:cs="楷体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根据绩效自评报告中存在的短板和问题，促进单位加强财政资金绩效管理，进一步完善相关制度，围绕绩效目标开展项目资金绩效运行跟踪监控，增强办案承办室的支出责任，提高财政资金使用效益。</w:t>
      </w:r>
    </w:p>
    <w:p w14:paraId="0ABE1860">
      <w:pPr>
        <w:pStyle w:val="2"/>
        <w:rPr>
          <w:rFonts w:hint="eastAsia" w:ascii="仿宋_GB2312" w:hAnsi="仿宋_GB2312" w:eastAsia="仿宋_GB2312" w:cs="仿宋_GB2312"/>
          <w:b w:val="0"/>
          <w:bCs w:val="0"/>
          <w:sz w:val="32"/>
          <w:szCs w:val="32"/>
          <w:lang w:val="en-US" w:eastAsia="zh-CN"/>
        </w:rPr>
      </w:pPr>
    </w:p>
    <w:p w14:paraId="5F652DF7">
      <w:pPr>
        <w:rPr>
          <w:rFonts w:hint="eastAsia" w:ascii="仿宋_GB2312" w:hAnsi="仿宋_GB2312" w:eastAsia="仿宋_GB2312" w:cs="仿宋_GB2312"/>
          <w:b w:val="0"/>
          <w:bCs w:val="0"/>
          <w:sz w:val="32"/>
          <w:szCs w:val="32"/>
          <w:lang w:val="en-US" w:eastAsia="zh-CN"/>
        </w:rPr>
      </w:pPr>
    </w:p>
    <w:p w14:paraId="633F2F71">
      <w:pPr>
        <w:pStyle w:val="2"/>
        <w:rPr>
          <w:rFonts w:hint="eastAsia" w:ascii="仿宋_GB2312" w:hAnsi="仿宋_GB2312" w:eastAsia="仿宋_GB2312" w:cs="仿宋_GB2312"/>
          <w:b w:val="0"/>
          <w:bCs w:val="0"/>
          <w:sz w:val="32"/>
          <w:szCs w:val="32"/>
          <w:lang w:val="en-US" w:eastAsia="zh-CN"/>
        </w:rPr>
      </w:pPr>
    </w:p>
    <w:p w14:paraId="7B6E4893">
      <w:pPr>
        <w:rPr>
          <w:rFonts w:hint="eastAsia" w:ascii="仿宋_GB2312" w:hAnsi="仿宋_GB2312" w:eastAsia="仿宋_GB2312" w:cs="仿宋_GB2312"/>
          <w:b w:val="0"/>
          <w:bCs w:val="0"/>
          <w:sz w:val="32"/>
          <w:szCs w:val="32"/>
          <w:lang w:val="en-US" w:eastAsia="zh-CN"/>
        </w:rPr>
      </w:pPr>
    </w:p>
    <w:p w14:paraId="78D5BD8E">
      <w:pPr>
        <w:pStyle w:val="2"/>
        <w:rPr>
          <w:rFonts w:hint="eastAsia" w:ascii="仿宋_GB2312" w:hAnsi="仿宋_GB2312" w:eastAsia="仿宋_GB2312" w:cs="仿宋_GB2312"/>
          <w:b w:val="0"/>
          <w:bCs w:val="0"/>
          <w:sz w:val="32"/>
          <w:szCs w:val="32"/>
          <w:lang w:val="en-US" w:eastAsia="zh-CN"/>
        </w:rPr>
      </w:pPr>
    </w:p>
    <w:p w14:paraId="15FC8AD1">
      <w:pPr>
        <w:rPr>
          <w:rFonts w:hint="eastAsia" w:ascii="仿宋_GB2312" w:hAnsi="仿宋_GB2312" w:eastAsia="仿宋_GB2312" w:cs="仿宋_GB2312"/>
          <w:b w:val="0"/>
          <w:bCs w:val="0"/>
          <w:sz w:val="32"/>
          <w:szCs w:val="32"/>
          <w:lang w:val="en-US" w:eastAsia="zh-CN"/>
        </w:rPr>
      </w:pPr>
    </w:p>
    <w:p w14:paraId="067654B9">
      <w:pPr>
        <w:pStyle w:val="2"/>
        <w:rPr>
          <w:rFonts w:hint="eastAsia" w:ascii="仿宋_GB2312" w:hAnsi="仿宋_GB2312" w:eastAsia="仿宋_GB2312" w:cs="仿宋_GB2312"/>
          <w:b w:val="0"/>
          <w:bCs w:val="0"/>
          <w:sz w:val="32"/>
          <w:szCs w:val="32"/>
          <w:lang w:val="en-US" w:eastAsia="zh-CN"/>
        </w:rPr>
      </w:pPr>
    </w:p>
    <w:p w14:paraId="1AA9A5CA">
      <w:pPr>
        <w:rPr>
          <w:rFonts w:hint="eastAsia" w:ascii="仿宋_GB2312" w:hAnsi="仿宋_GB2312" w:eastAsia="仿宋_GB2312" w:cs="仿宋_GB2312"/>
          <w:b w:val="0"/>
          <w:bCs w:val="0"/>
          <w:sz w:val="32"/>
          <w:szCs w:val="32"/>
          <w:lang w:val="en-US" w:eastAsia="zh-CN"/>
        </w:rPr>
      </w:pPr>
    </w:p>
    <w:p w14:paraId="52F25583">
      <w:pPr>
        <w:pStyle w:val="2"/>
        <w:rPr>
          <w:rFonts w:hint="eastAsia" w:ascii="仿宋_GB2312" w:hAnsi="仿宋_GB2312" w:eastAsia="仿宋_GB2312" w:cs="仿宋_GB2312"/>
          <w:b w:val="0"/>
          <w:bCs w:val="0"/>
          <w:sz w:val="32"/>
          <w:szCs w:val="32"/>
          <w:lang w:val="en-US" w:eastAsia="zh-CN"/>
        </w:rPr>
      </w:pPr>
    </w:p>
    <w:p w14:paraId="1E9957F4">
      <w:pPr>
        <w:rPr>
          <w:rFonts w:hint="eastAsia" w:ascii="仿宋_GB2312" w:hAnsi="仿宋_GB2312" w:eastAsia="仿宋_GB2312" w:cs="仿宋_GB2312"/>
          <w:b w:val="0"/>
          <w:bCs w:val="0"/>
          <w:sz w:val="32"/>
          <w:szCs w:val="32"/>
          <w:lang w:val="en-US" w:eastAsia="zh-CN"/>
        </w:rPr>
      </w:pPr>
    </w:p>
    <w:p w14:paraId="33B42003">
      <w:pPr>
        <w:pStyle w:val="2"/>
        <w:rPr>
          <w:rFonts w:hint="eastAsia" w:ascii="仿宋_GB2312" w:hAnsi="仿宋_GB2312" w:eastAsia="仿宋_GB2312" w:cs="仿宋_GB2312"/>
          <w:b w:val="0"/>
          <w:bCs w:val="0"/>
          <w:sz w:val="32"/>
          <w:szCs w:val="32"/>
          <w:lang w:val="en-US" w:eastAsia="zh-CN"/>
        </w:rPr>
      </w:pPr>
    </w:p>
    <w:p w14:paraId="701A0D66">
      <w:pPr>
        <w:rPr>
          <w:rFonts w:hint="eastAsia" w:ascii="仿宋_GB2312" w:hAnsi="仿宋_GB2312" w:eastAsia="仿宋_GB2312" w:cs="仿宋_GB2312"/>
          <w:b w:val="0"/>
          <w:bCs w:val="0"/>
          <w:sz w:val="32"/>
          <w:szCs w:val="32"/>
          <w:lang w:val="en-US" w:eastAsia="zh-CN"/>
        </w:rPr>
      </w:pPr>
    </w:p>
    <w:p w14:paraId="7668E91D">
      <w:pPr>
        <w:pStyle w:val="2"/>
        <w:rPr>
          <w:rFonts w:hint="eastAsia" w:ascii="仿宋_GB2312" w:hAnsi="仿宋_GB2312" w:eastAsia="仿宋_GB2312" w:cs="仿宋_GB2312"/>
          <w:b w:val="0"/>
          <w:bCs w:val="0"/>
          <w:sz w:val="32"/>
          <w:szCs w:val="32"/>
          <w:lang w:val="en-US" w:eastAsia="zh-CN"/>
        </w:rPr>
      </w:pPr>
    </w:p>
    <w:p w14:paraId="05331DD2">
      <w:pPr>
        <w:rPr>
          <w:rFonts w:hint="eastAsia" w:ascii="仿宋_GB2312" w:hAnsi="仿宋_GB2312" w:eastAsia="仿宋_GB2312" w:cs="仿宋_GB2312"/>
          <w:b w:val="0"/>
          <w:bCs w:val="0"/>
          <w:sz w:val="32"/>
          <w:szCs w:val="32"/>
          <w:lang w:val="en-US" w:eastAsia="zh-CN"/>
        </w:rPr>
      </w:pPr>
    </w:p>
    <w:p w14:paraId="32D872CF">
      <w:pPr>
        <w:pStyle w:val="2"/>
        <w:rPr>
          <w:rFonts w:hint="eastAsia" w:ascii="仿宋_GB2312" w:hAnsi="仿宋_GB2312" w:eastAsia="仿宋_GB2312" w:cs="仿宋_GB2312"/>
          <w:b w:val="0"/>
          <w:bCs w:val="0"/>
          <w:sz w:val="32"/>
          <w:szCs w:val="32"/>
          <w:lang w:val="en-US" w:eastAsia="zh-CN"/>
        </w:rPr>
      </w:pPr>
    </w:p>
    <w:p w14:paraId="187D8EEB">
      <w:pPr>
        <w:rPr>
          <w:rFonts w:hint="eastAsia" w:ascii="仿宋_GB2312" w:hAnsi="仿宋_GB2312" w:eastAsia="仿宋_GB2312" w:cs="仿宋_GB2312"/>
          <w:b w:val="0"/>
          <w:bCs w:val="0"/>
          <w:sz w:val="32"/>
          <w:szCs w:val="32"/>
          <w:lang w:val="en-US" w:eastAsia="zh-CN"/>
        </w:rPr>
      </w:pPr>
    </w:p>
    <w:p w14:paraId="71BBFA87">
      <w:pPr>
        <w:pStyle w:val="2"/>
        <w:rPr>
          <w:rFonts w:hint="eastAsia" w:ascii="仿宋_GB2312" w:hAnsi="仿宋_GB2312" w:eastAsia="仿宋_GB2312" w:cs="仿宋_GB2312"/>
          <w:b w:val="0"/>
          <w:bCs w:val="0"/>
          <w:sz w:val="32"/>
          <w:szCs w:val="32"/>
          <w:lang w:val="en-US" w:eastAsia="zh-CN"/>
        </w:rPr>
      </w:pPr>
    </w:p>
    <w:p w14:paraId="1D2927C4">
      <w:pPr>
        <w:rPr>
          <w:rFonts w:hint="eastAsia" w:ascii="仿宋_GB2312" w:hAnsi="仿宋_GB2312" w:eastAsia="仿宋_GB2312" w:cs="仿宋_GB2312"/>
          <w:b w:val="0"/>
          <w:bCs w:val="0"/>
          <w:sz w:val="32"/>
          <w:szCs w:val="32"/>
          <w:lang w:val="en-US" w:eastAsia="zh-CN"/>
        </w:rPr>
      </w:pPr>
    </w:p>
    <w:p w14:paraId="30EC4721">
      <w:pPr>
        <w:pStyle w:val="2"/>
        <w:ind w:left="0" w:leftChars="0" w:firstLine="0" w:firstLineChars="0"/>
        <w:rPr>
          <w:rFonts w:hint="eastAsia"/>
          <w:b w:val="0"/>
          <w:bCs w:val="0"/>
          <w:lang w:val="en-US" w:eastAsia="zh-CN"/>
        </w:rPr>
      </w:pPr>
    </w:p>
    <w:p w14:paraId="300BE31A">
      <w:pPr>
        <w:spacing w:beforeLines="0" w:afterLines="0" w:line="576" w:lineRule="exact"/>
        <w:ind w:firstLine="640"/>
        <w:jc w:val="both"/>
        <w:rPr>
          <w:rFonts w:hint="eastAsia" w:ascii="仿宋_GB2312" w:hAnsi="仿宋_GB2312" w:eastAsia="仿宋_GB2312"/>
          <w:b w:val="0"/>
          <w:bCs w:val="0"/>
          <w:kern w:val="2"/>
          <w:sz w:val="32"/>
        </w:rPr>
      </w:pPr>
    </w:p>
    <w:p w14:paraId="4A849674">
      <w:pPr>
        <w:spacing w:beforeLines="0" w:afterLines="0" w:line="576" w:lineRule="exact"/>
        <w:jc w:val="both"/>
        <w:rPr>
          <w:rFonts w:hint="eastAsia" w:ascii="黑体" w:hAnsi="黑体" w:eastAsia="黑体" w:cs="黑体"/>
          <w:b w:val="0"/>
          <w:bCs w:val="0"/>
          <w:color w:val="000000"/>
          <w:kern w:val="2"/>
          <w:sz w:val="32"/>
          <w:szCs w:val="32"/>
        </w:rPr>
      </w:pPr>
      <w:r>
        <w:rPr>
          <w:rFonts w:hint="eastAsia" w:ascii="黑体" w:hAnsi="黑体" w:eastAsia="黑体" w:cs="黑体"/>
          <w:b w:val="0"/>
          <w:bCs w:val="0"/>
          <w:kern w:val="2"/>
          <w:sz w:val="32"/>
          <w:szCs w:val="32"/>
        </w:rPr>
        <w:t>附表</w:t>
      </w:r>
    </w:p>
    <w:tbl>
      <w:tblPr>
        <w:tblStyle w:val="13"/>
        <w:tblpPr w:leftFromText="180" w:rightFromText="180" w:vertAnchor="text" w:horzAnchor="page" w:tblpXSpec="center" w:tblpY="616"/>
        <w:tblOverlap w:val="never"/>
        <w:tblW w:w="9840" w:type="dxa"/>
        <w:jc w:val="center"/>
        <w:shd w:val="clear" w:color="auto" w:fill="auto"/>
        <w:tblLayout w:type="autofit"/>
        <w:tblCellMar>
          <w:top w:w="0" w:type="dxa"/>
          <w:left w:w="0" w:type="dxa"/>
          <w:bottom w:w="0" w:type="dxa"/>
          <w:right w:w="0" w:type="dxa"/>
        </w:tblCellMar>
      </w:tblPr>
      <w:tblGrid>
        <w:gridCol w:w="790"/>
        <w:gridCol w:w="851"/>
        <w:gridCol w:w="1139"/>
        <w:gridCol w:w="1139"/>
        <w:gridCol w:w="1424"/>
        <w:gridCol w:w="1634"/>
        <w:gridCol w:w="1409"/>
        <w:gridCol w:w="1454"/>
      </w:tblGrid>
      <w:tr w14:paraId="1C544638">
        <w:tblPrEx>
          <w:shd w:val="clear" w:color="auto" w:fill="auto"/>
          <w:tblCellMar>
            <w:top w:w="0" w:type="dxa"/>
            <w:left w:w="0" w:type="dxa"/>
            <w:bottom w:w="0" w:type="dxa"/>
            <w:right w:w="0" w:type="dxa"/>
          </w:tblCellMar>
        </w:tblPrEx>
        <w:trPr>
          <w:trHeight w:val="420" w:hRule="atLeast"/>
          <w:jc w:val="center"/>
        </w:trPr>
        <w:tc>
          <w:tcPr>
            <w:tcW w:w="9849" w:type="dxa"/>
            <w:gridSpan w:val="8"/>
            <w:tcBorders>
              <w:top w:val="nil"/>
              <w:left w:val="nil"/>
              <w:bottom w:val="nil"/>
              <w:right w:val="nil"/>
            </w:tcBorders>
            <w:shd w:val="clear" w:color="auto" w:fill="auto"/>
            <w:tcMar>
              <w:top w:w="15" w:type="dxa"/>
              <w:left w:w="15" w:type="dxa"/>
              <w:bottom w:w="0" w:type="dxa"/>
              <w:right w:w="15" w:type="dxa"/>
            </w:tcMar>
            <w:vAlign w:val="center"/>
          </w:tcPr>
          <w:p w14:paraId="389E587F">
            <w:pPr>
              <w:keepNext w:val="0"/>
              <w:keepLines w:val="0"/>
              <w:widowControl/>
              <w:suppressLineNumbers w:val="0"/>
              <w:jc w:val="center"/>
              <w:textAlignment w:val="center"/>
              <w:rPr>
                <w:rFonts w:ascii="方正小标宋简体" w:hAnsi="方正小标宋简体" w:eastAsia="方正小标宋简体" w:cs="方正小标宋简体"/>
                <w:b w:val="0"/>
                <w:bCs w:val="0"/>
                <w:i w:val="0"/>
                <w:color w:val="000000"/>
                <w:sz w:val="36"/>
                <w:szCs w:val="36"/>
                <w:u w:val="none"/>
              </w:rPr>
            </w:pPr>
            <w:r>
              <w:rPr>
                <w:rFonts w:hint="eastAsia" w:ascii="方正小标宋简体" w:hAnsi="方正小标宋简体" w:eastAsia="方正小标宋简体" w:cs="方正小标宋简体"/>
                <w:b w:val="0"/>
                <w:bCs w:val="0"/>
                <w:i w:val="0"/>
                <w:color w:val="000000"/>
                <w:kern w:val="0"/>
                <w:sz w:val="36"/>
                <w:szCs w:val="36"/>
                <w:u w:val="none"/>
                <w:lang w:val="en-US" w:eastAsia="zh-CN"/>
              </w:rPr>
              <w:t>中共</w:t>
            </w:r>
            <w:r>
              <w:rPr>
                <w:rFonts w:hint="default" w:ascii="方正小标宋简体" w:hAnsi="方正小标宋简体" w:eastAsia="方正小标宋简体" w:cs="方正小标宋简体"/>
                <w:b w:val="0"/>
                <w:bCs w:val="0"/>
                <w:i w:val="0"/>
                <w:color w:val="000000"/>
                <w:kern w:val="0"/>
                <w:sz w:val="36"/>
                <w:szCs w:val="36"/>
                <w:u w:val="none"/>
                <w:lang w:val="en-US" w:eastAsia="zh-CN"/>
              </w:rPr>
              <w:t>广元市昭化区</w:t>
            </w:r>
            <w:r>
              <w:rPr>
                <w:rFonts w:hint="eastAsia" w:ascii="方正小标宋简体" w:hAnsi="方正小标宋简体" w:eastAsia="方正小标宋简体" w:cs="方正小标宋简体"/>
                <w:b w:val="0"/>
                <w:bCs w:val="0"/>
                <w:i w:val="0"/>
                <w:color w:val="000000"/>
                <w:kern w:val="0"/>
                <w:sz w:val="36"/>
                <w:szCs w:val="36"/>
                <w:u w:val="none"/>
                <w:lang w:val="en-US" w:eastAsia="zh-CN"/>
              </w:rPr>
              <w:t>纪委</w:t>
            </w:r>
            <w:r>
              <w:rPr>
                <w:rFonts w:hint="default" w:ascii="方正小标宋简体" w:hAnsi="方正小标宋简体" w:eastAsia="方正小标宋简体" w:cs="方正小标宋简体"/>
                <w:b w:val="0"/>
                <w:bCs w:val="0"/>
                <w:i w:val="0"/>
                <w:color w:val="000000"/>
                <w:kern w:val="0"/>
                <w:sz w:val="36"/>
                <w:szCs w:val="36"/>
                <w:u w:val="none"/>
                <w:lang w:val="en-US" w:eastAsia="zh-CN"/>
              </w:rPr>
              <w:t>部门整体支出绩效目标自评表</w:t>
            </w:r>
          </w:p>
        </w:tc>
      </w:tr>
      <w:tr w14:paraId="513564B5">
        <w:tblPrEx>
          <w:tblCellMar>
            <w:top w:w="0" w:type="dxa"/>
            <w:left w:w="0" w:type="dxa"/>
            <w:bottom w:w="0" w:type="dxa"/>
            <w:right w:w="0" w:type="dxa"/>
          </w:tblCellMar>
        </w:tblPrEx>
        <w:trPr>
          <w:trHeight w:val="460" w:hRule="atLeast"/>
          <w:jc w:val="center"/>
        </w:trPr>
        <w:tc>
          <w:tcPr>
            <w:tcW w:w="9849" w:type="dxa"/>
            <w:gridSpan w:val="8"/>
            <w:tcBorders>
              <w:top w:val="nil"/>
              <w:left w:val="nil"/>
              <w:bottom w:val="nil"/>
              <w:right w:val="nil"/>
            </w:tcBorders>
            <w:shd w:val="clear" w:color="auto" w:fill="auto"/>
            <w:tcMar>
              <w:top w:w="15" w:type="dxa"/>
              <w:left w:w="15" w:type="dxa"/>
              <w:bottom w:w="0" w:type="dxa"/>
              <w:right w:w="15" w:type="dxa"/>
            </w:tcMar>
            <w:vAlign w:val="top"/>
          </w:tcPr>
          <w:p w14:paraId="6775A6AE">
            <w:pPr>
              <w:keepNext w:val="0"/>
              <w:keepLines w:val="0"/>
              <w:widowControl/>
              <w:suppressLineNumbers w:val="0"/>
              <w:jc w:val="center"/>
              <w:textAlignment w:val="top"/>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rPr>
              <w:t>（</w:t>
            </w:r>
            <w:r>
              <w:rPr>
                <w:rFonts w:hint="eastAsia" w:ascii="Times New Roman" w:hAnsi="Times New Roman" w:eastAsia="宋体" w:cs="宋体"/>
                <w:b w:val="0"/>
                <w:bCs w:val="0"/>
                <w:i w:val="0"/>
                <w:color w:val="000000"/>
                <w:kern w:val="0"/>
                <w:sz w:val="22"/>
                <w:szCs w:val="22"/>
                <w:u w:val="none"/>
                <w:lang w:val="en-US" w:eastAsia="zh-CN"/>
              </w:rPr>
              <w:t>2023</w:t>
            </w:r>
            <w:r>
              <w:rPr>
                <w:rFonts w:hint="eastAsia" w:ascii="宋体" w:hAnsi="宋体" w:eastAsia="宋体" w:cs="宋体"/>
                <w:b w:val="0"/>
                <w:bCs w:val="0"/>
                <w:i w:val="0"/>
                <w:color w:val="000000"/>
                <w:kern w:val="0"/>
                <w:sz w:val="22"/>
                <w:szCs w:val="22"/>
                <w:u w:val="none"/>
                <w:lang w:val="en-US" w:eastAsia="zh-CN"/>
              </w:rPr>
              <w:t>年度）</w:t>
            </w:r>
          </w:p>
        </w:tc>
      </w:tr>
      <w:tr w14:paraId="07AC0F36">
        <w:tblPrEx>
          <w:tblCellMar>
            <w:top w:w="0" w:type="dxa"/>
            <w:left w:w="0" w:type="dxa"/>
            <w:bottom w:w="0" w:type="dxa"/>
            <w:right w:w="0" w:type="dxa"/>
          </w:tblCellMar>
        </w:tblPrEx>
        <w:trPr>
          <w:trHeight w:val="500" w:hRule="atLeast"/>
          <w:jc w:val="center"/>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7450C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主管部门</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4BF3CB">
            <w:pPr>
              <w:jc w:val="center"/>
              <w:rPr>
                <w:rFonts w:hint="eastAsia" w:ascii="宋体" w:hAnsi="宋体" w:eastAsia="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中共广元</w:t>
            </w:r>
            <w:r>
              <w:rPr>
                <w:rFonts w:hint="eastAsia" w:ascii="宋体" w:hAnsi="宋体" w:eastAsia="宋体" w:cs="宋体"/>
                <w:b w:val="0"/>
                <w:bCs w:val="0"/>
                <w:i w:val="0"/>
                <w:color w:val="000000"/>
                <w:sz w:val="18"/>
                <w:szCs w:val="18"/>
                <w:u w:val="none"/>
                <w:lang w:eastAsia="zh-CN"/>
              </w:rPr>
              <w:t>市纪委</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4374F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2E5A400">
            <w:pPr>
              <w:jc w:val="center"/>
              <w:rPr>
                <w:rFonts w:hint="eastAsia" w:ascii="宋体" w:hAnsi="宋体" w:eastAsia="宋体" w:cs="宋体"/>
                <w:b w:val="0"/>
                <w:bCs w:val="0"/>
                <w:i w:val="0"/>
                <w:color w:val="000000"/>
                <w:sz w:val="24"/>
                <w:szCs w:val="24"/>
                <w:u w:val="none"/>
                <w:lang w:eastAsia="zh-CN"/>
              </w:rPr>
            </w:pPr>
            <w:r>
              <w:rPr>
                <w:rFonts w:hint="eastAsia" w:ascii="宋体" w:hAnsi="宋体" w:eastAsia="宋体" w:cs="宋体"/>
                <w:b w:val="0"/>
                <w:bCs w:val="0"/>
                <w:i w:val="0"/>
                <w:color w:val="000000"/>
                <w:sz w:val="18"/>
                <w:szCs w:val="18"/>
                <w:u w:val="none"/>
                <w:lang w:eastAsia="zh-CN"/>
              </w:rPr>
              <w:t>中共昭化区纪委</w:t>
            </w:r>
          </w:p>
        </w:tc>
      </w:tr>
      <w:tr w14:paraId="772BB6BC">
        <w:tblPrEx>
          <w:tblCellMar>
            <w:top w:w="0" w:type="dxa"/>
            <w:left w:w="0" w:type="dxa"/>
            <w:bottom w:w="0" w:type="dxa"/>
            <w:right w:w="0" w:type="dxa"/>
          </w:tblCellMar>
        </w:tblPrEx>
        <w:trPr>
          <w:trHeight w:val="400" w:hRule="atLeast"/>
          <w:jc w:val="center"/>
        </w:trPr>
        <w:tc>
          <w:tcPr>
            <w:tcW w:w="1644"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1CD7D87">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项目（政策）资金</w:t>
            </w:r>
          </w:p>
          <w:p w14:paraId="50266E0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（万元）</w:t>
            </w:r>
          </w:p>
        </w:tc>
        <w:tc>
          <w:tcPr>
            <w:tcW w:w="2280"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875A1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年度预算数（万元）</w:t>
            </w:r>
          </w:p>
        </w:tc>
        <w:tc>
          <w:tcPr>
            <w:tcW w:w="142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DD81D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年初预算数</w:t>
            </w:r>
          </w:p>
        </w:tc>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80CF9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全年预算数</w:t>
            </w:r>
          </w:p>
        </w:tc>
        <w:tc>
          <w:tcPr>
            <w:tcW w:w="1410"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0DCAF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全年执行数</w:t>
            </w:r>
          </w:p>
        </w:tc>
        <w:tc>
          <w:tcPr>
            <w:tcW w:w="145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A3138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执行率(%)</w:t>
            </w:r>
          </w:p>
        </w:tc>
      </w:tr>
      <w:tr w14:paraId="6CA7C56A">
        <w:tblPrEx>
          <w:tblCellMar>
            <w:top w:w="0" w:type="dxa"/>
            <w:left w:w="0" w:type="dxa"/>
            <w:bottom w:w="0" w:type="dxa"/>
            <w:right w:w="0" w:type="dxa"/>
          </w:tblCellMar>
        </w:tblPrEx>
        <w:trPr>
          <w:trHeight w:val="400" w:hRule="atLeast"/>
          <w:jc w:val="center"/>
        </w:trPr>
        <w:tc>
          <w:tcPr>
            <w:tcW w:w="164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10EFD8B">
            <w:pPr>
              <w:jc w:val="center"/>
              <w:rPr>
                <w:rFonts w:hint="eastAsia" w:ascii="宋体" w:hAnsi="宋体" w:eastAsia="宋体" w:cs="宋体"/>
                <w:b w:val="0"/>
                <w:bCs w:val="0"/>
                <w:i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E886E4">
            <w:pPr>
              <w:keepNext w:val="0"/>
              <w:keepLines w:val="0"/>
              <w:widowControl/>
              <w:suppressLineNumbers w:val="0"/>
              <w:jc w:val="both"/>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E0207B9">
            <w:pPr>
              <w:keepNext w:val="0"/>
              <w:keepLines w:val="0"/>
              <w:widowControl/>
              <w:suppressLineNumbers w:val="0"/>
              <w:jc w:val="center"/>
              <w:textAlignment w:val="center"/>
              <w:rPr>
                <w:rFonts w:ascii="仿宋_GB2312" w:hAnsi="宋体" w:eastAsia="仿宋_GB2312" w:cs="仿宋_GB2312"/>
                <w:b w:val="0"/>
                <w:bCs w:val="0"/>
                <w:i w:val="0"/>
                <w:color w:val="000000"/>
                <w:sz w:val="18"/>
                <w:szCs w:val="18"/>
                <w:u w:val="none"/>
              </w:rPr>
            </w:pPr>
            <w:r>
              <w:rPr>
                <w:rFonts w:hint="eastAsia" w:ascii="Times New Roman" w:hAnsi="Times New Roman" w:eastAsia="仿宋_GB2312" w:cs="仿宋_GB2312"/>
                <w:b w:val="0"/>
                <w:bCs w:val="0"/>
                <w:i w:val="0"/>
                <w:color w:val="000000"/>
                <w:kern w:val="0"/>
                <w:sz w:val="18"/>
                <w:szCs w:val="18"/>
                <w:u w:val="none"/>
                <w:lang w:val="en-US" w:eastAsia="zh-CN"/>
              </w:rPr>
              <w:t>1851</w:t>
            </w:r>
            <w:r>
              <w:rPr>
                <w:rFonts w:hint="eastAsia" w:ascii="仿宋_GB2312" w:hAnsi="宋体" w:eastAsia="仿宋_GB2312" w:cs="仿宋_GB2312"/>
                <w:b w:val="0"/>
                <w:bCs w:val="0"/>
                <w:i w:val="0"/>
                <w:color w:val="000000"/>
                <w:kern w:val="0"/>
                <w:sz w:val="18"/>
                <w:szCs w:val="18"/>
                <w:u w:val="none"/>
                <w:lang w:val="en-US" w:eastAsia="zh-CN"/>
              </w:rPr>
              <w:t>.</w:t>
            </w:r>
            <w:r>
              <w:rPr>
                <w:rFonts w:hint="eastAsia" w:ascii="Times New Roman" w:hAnsi="Times New Roman" w:eastAsia="仿宋_GB2312" w:cs="仿宋_GB2312"/>
                <w:b w:val="0"/>
                <w:bCs w:val="0"/>
                <w:i w:val="0"/>
                <w:color w:val="000000"/>
                <w:kern w:val="0"/>
                <w:sz w:val="18"/>
                <w:szCs w:val="18"/>
                <w:u w:val="none"/>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42FA7ED">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Times New Roman" w:hAnsi="Times New Roman" w:eastAsia="仿宋_GB2312" w:cs="仿宋_GB2312"/>
                <w:b w:val="0"/>
                <w:bCs w:val="0"/>
                <w:i w:val="0"/>
                <w:color w:val="000000"/>
                <w:kern w:val="0"/>
                <w:sz w:val="18"/>
                <w:szCs w:val="18"/>
                <w:u w:val="none"/>
                <w:lang w:val="en-US" w:eastAsia="zh-CN"/>
              </w:rPr>
              <w:t>2200</w:t>
            </w:r>
            <w:r>
              <w:rPr>
                <w:rFonts w:hint="eastAsia" w:ascii="仿宋_GB2312" w:hAnsi="宋体" w:eastAsia="仿宋_GB2312" w:cs="仿宋_GB2312"/>
                <w:b w:val="0"/>
                <w:bCs w:val="0"/>
                <w:i w:val="0"/>
                <w:color w:val="000000"/>
                <w:kern w:val="0"/>
                <w:sz w:val="18"/>
                <w:szCs w:val="18"/>
                <w:u w:val="none"/>
                <w:lang w:val="en-US" w:eastAsia="zh-CN"/>
              </w:rPr>
              <w:t>.</w:t>
            </w:r>
            <w:r>
              <w:rPr>
                <w:rFonts w:hint="eastAsia" w:ascii="Times New Roman" w:hAnsi="Times New Roman" w:eastAsia="仿宋_GB2312" w:cs="仿宋_GB2312"/>
                <w:b w:val="0"/>
                <w:bCs w:val="0"/>
                <w:i w:val="0"/>
                <w:color w:val="000000"/>
                <w:kern w:val="0"/>
                <w:sz w:val="18"/>
                <w:szCs w:val="18"/>
                <w:u w:val="none"/>
                <w:lang w:val="en-US" w:eastAsia="zh-CN"/>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09C877A">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Times New Roman" w:hAnsi="Times New Roman" w:eastAsia="仿宋_GB2312" w:cs="仿宋_GB2312"/>
                <w:b w:val="0"/>
                <w:bCs w:val="0"/>
                <w:i w:val="0"/>
                <w:color w:val="000000"/>
                <w:kern w:val="0"/>
                <w:sz w:val="18"/>
                <w:szCs w:val="18"/>
                <w:u w:val="none"/>
                <w:lang w:val="en-US" w:eastAsia="zh-CN"/>
              </w:rPr>
              <w:t>2200</w:t>
            </w:r>
            <w:r>
              <w:rPr>
                <w:rFonts w:hint="eastAsia" w:ascii="仿宋_GB2312" w:hAnsi="宋体" w:eastAsia="仿宋_GB2312" w:cs="仿宋_GB2312"/>
                <w:b w:val="0"/>
                <w:bCs w:val="0"/>
                <w:i w:val="0"/>
                <w:color w:val="000000"/>
                <w:kern w:val="0"/>
                <w:sz w:val="18"/>
                <w:szCs w:val="18"/>
                <w:u w:val="none"/>
                <w:lang w:val="en-US" w:eastAsia="zh-CN"/>
              </w:rPr>
              <w:t>.</w:t>
            </w:r>
            <w:r>
              <w:rPr>
                <w:rFonts w:hint="eastAsia" w:ascii="Times New Roman" w:hAnsi="Times New Roman" w:eastAsia="仿宋_GB2312" w:cs="仿宋_GB2312"/>
                <w:b w:val="0"/>
                <w:bCs w:val="0"/>
                <w:i w:val="0"/>
                <w:color w:val="000000"/>
                <w:kern w:val="0"/>
                <w:sz w:val="18"/>
                <w:szCs w:val="18"/>
                <w:u w:val="none"/>
                <w:lang w:val="en-US" w:eastAsia="zh-CN"/>
              </w:rPr>
              <w:t>03</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50581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166EB1B4">
        <w:tblPrEx>
          <w:tblCellMar>
            <w:top w:w="0" w:type="dxa"/>
            <w:left w:w="0" w:type="dxa"/>
            <w:bottom w:w="0" w:type="dxa"/>
            <w:right w:w="0" w:type="dxa"/>
          </w:tblCellMar>
        </w:tblPrEx>
        <w:trPr>
          <w:trHeight w:val="400" w:hRule="atLeast"/>
          <w:jc w:val="center"/>
        </w:trPr>
        <w:tc>
          <w:tcPr>
            <w:tcW w:w="164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3B050259">
            <w:pPr>
              <w:jc w:val="center"/>
              <w:rPr>
                <w:rFonts w:hint="eastAsia" w:ascii="宋体" w:hAnsi="宋体" w:eastAsia="宋体" w:cs="宋体"/>
                <w:b w:val="0"/>
                <w:bCs w:val="0"/>
                <w:i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092E6C">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（一）财政拨款小计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BA0ADC4">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Times New Roman" w:hAnsi="Times New Roman" w:eastAsia="仿宋_GB2312" w:cs="仿宋_GB2312"/>
                <w:b w:val="0"/>
                <w:bCs w:val="0"/>
                <w:i w:val="0"/>
                <w:color w:val="000000"/>
                <w:kern w:val="0"/>
                <w:sz w:val="18"/>
                <w:szCs w:val="18"/>
                <w:u w:val="none"/>
                <w:lang w:val="en-US" w:eastAsia="zh-CN"/>
              </w:rPr>
              <w:t>1851</w:t>
            </w:r>
            <w:r>
              <w:rPr>
                <w:rFonts w:hint="eastAsia" w:ascii="仿宋_GB2312" w:hAnsi="宋体" w:eastAsia="仿宋_GB2312" w:cs="仿宋_GB2312"/>
                <w:b w:val="0"/>
                <w:bCs w:val="0"/>
                <w:i w:val="0"/>
                <w:color w:val="000000"/>
                <w:kern w:val="0"/>
                <w:sz w:val="18"/>
                <w:szCs w:val="18"/>
                <w:u w:val="none"/>
                <w:lang w:val="en-US" w:eastAsia="zh-CN"/>
              </w:rPr>
              <w:t>.</w:t>
            </w:r>
            <w:r>
              <w:rPr>
                <w:rFonts w:hint="eastAsia" w:ascii="Times New Roman" w:hAnsi="Times New Roman" w:eastAsia="仿宋_GB2312" w:cs="仿宋_GB2312"/>
                <w:b w:val="0"/>
                <w:bCs w:val="0"/>
                <w:i w:val="0"/>
                <w:color w:val="000000"/>
                <w:kern w:val="0"/>
                <w:sz w:val="18"/>
                <w:szCs w:val="18"/>
                <w:u w:val="none"/>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647256C">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Times New Roman" w:hAnsi="Times New Roman" w:eastAsia="仿宋_GB2312" w:cs="仿宋_GB2312"/>
                <w:b w:val="0"/>
                <w:bCs w:val="0"/>
                <w:i w:val="0"/>
                <w:color w:val="000000"/>
                <w:kern w:val="0"/>
                <w:sz w:val="18"/>
                <w:szCs w:val="18"/>
                <w:u w:val="none"/>
                <w:lang w:val="en-US" w:eastAsia="zh-CN"/>
              </w:rPr>
              <w:t>2200</w:t>
            </w:r>
            <w:r>
              <w:rPr>
                <w:rFonts w:hint="eastAsia" w:ascii="仿宋_GB2312" w:hAnsi="宋体" w:eastAsia="仿宋_GB2312" w:cs="仿宋_GB2312"/>
                <w:b w:val="0"/>
                <w:bCs w:val="0"/>
                <w:i w:val="0"/>
                <w:color w:val="000000"/>
                <w:kern w:val="0"/>
                <w:sz w:val="18"/>
                <w:szCs w:val="18"/>
                <w:u w:val="none"/>
                <w:lang w:val="en-US" w:eastAsia="zh-CN"/>
              </w:rPr>
              <w:t>.</w:t>
            </w:r>
            <w:r>
              <w:rPr>
                <w:rFonts w:hint="eastAsia" w:ascii="Times New Roman" w:hAnsi="Times New Roman" w:eastAsia="仿宋_GB2312" w:cs="仿宋_GB2312"/>
                <w:b w:val="0"/>
                <w:bCs w:val="0"/>
                <w:i w:val="0"/>
                <w:color w:val="000000"/>
                <w:kern w:val="0"/>
                <w:sz w:val="18"/>
                <w:szCs w:val="18"/>
                <w:u w:val="none"/>
                <w:lang w:val="en-US" w:eastAsia="zh-CN"/>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B357938">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Times New Roman" w:hAnsi="Times New Roman" w:eastAsia="仿宋_GB2312" w:cs="仿宋_GB2312"/>
                <w:b w:val="0"/>
                <w:bCs w:val="0"/>
                <w:i w:val="0"/>
                <w:color w:val="000000"/>
                <w:kern w:val="0"/>
                <w:sz w:val="18"/>
                <w:szCs w:val="18"/>
                <w:u w:val="none"/>
                <w:lang w:val="en-US" w:eastAsia="zh-CN"/>
              </w:rPr>
              <w:t>2200</w:t>
            </w:r>
            <w:r>
              <w:rPr>
                <w:rFonts w:hint="eastAsia" w:ascii="仿宋_GB2312" w:hAnsi="宋体" w:eastAsia="仿宋_GB2312" w:cs="仿宋_GB2312"/>
                <w:b w:val="0"/>
                <w:bCs w:val="0"/>
                <w:i w:val="0"/>
                <w:color w:val="000000"/>
                <w:kern w:val="0"/>
                <w:sz w:val="18"/>
                <w:szCs w:val="18"/>
                <w:u w:val="none"/>
                <w:lang w:val="en-US" w:eastAsia="zh-CN"/>
              </w:rPr>
              <w:t>.</w:t>
            </w:r>
            <w:r>
              <w:rPr>
                <w:rFonts w:hint="eastAsia" w:ascii="Times New Roman" w:hAnsi="Times New Roman" w:eastAsia="仿宋_GB2312" w:cs="仿宋_GB2312"/>
                <w:b w:val="0"/>
                <w:bCs w:val="0"/>
                <w:i w:val="0"/>
                <w:color w:val="000000"/>
                <w:kern w:val="0"/>
                <w:sz w:val="18"/>
                <w:szCs w:val="18"/>
                <w:u w:val="none"/>
                <w:lang w:val="en-US" w:eastAsia="zh-CN"/>
              </w:rPr>
              <w:t>03</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0D59B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72E1981E">
        <w:tblPrEx>
          <w:tblCellMar>
            <w:top w:w="0" w:type="dxa"/>
            <w:left w:w="0" w:type="dxa"/>
            <w:bottom w:w="0" w:type="dxa"/>
            <w:right w:w="0" w:type="dxa"/>
          </w:tblCellMar>
        </w:tblPrEx>
        <w:trPr>
          <w:trHeight w:val="400" w:hRule="atLeast"/>
          <w:jc w:val="center"/>
        </w:trPr>
        <w:tc>
          <w:tcPr>
            <w:tcW w:w="164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6C68740A">
            <w:pPr>
              <w:jc w:val="center"/>
              <w:rPr>
                <w:rFonts w:hint="eastAsia" w:ascii="宋体" w:hAnsi="宋体" w:eastAsia="宋体" w:cs="宋体"/>
                <w:b w:val="0"/>
                <w:bCs w:val="0"/>
                <w:i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FAC72F">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.一般公共预算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6C59A3D">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Times New Roman" w:hAnsi="Times New Roman" w:eastAsia="仿宋_GB2312" w:cs="仿宋_GB2312"/>
                <w:b w:val="0"/>
                <w:bCs w:val="0"/>
                <w:i w:val="0"/>
                <w:color w:val="000000"/>
                <w:kern w:val="0"/>
                <w:sz w:val="18"/>
                <w:szCs w:val="18"/>
                <w:u w:val="none"/>
                <w:lang w:val="en-US" w:eastAsia="zh-CN"/>
              </w:rPr>
              <w:t>1851</w:t>
            </w:r>
            <w:r>
              <w:rPr>
                <w:rFonts w:hint="eastAsia" w:ascii="仿宋_GB2312" w:hAnsi="宋体" w:eastAsia="仿宋_GB2312" w:cs="仿宋_GB2312"/>
                <w:b w:val="0"/>
                <w:bCs w:val="0"/>
                <w:i w:val="0"/>
                <w:color w:val="000000"/>
                <w:kern w:val="0"/>
                <w:sz w:val="18"/>
                <w:szCs w:val="18"/>
                <w:u w:val="none"/>
                <w:lang w:val="en-US" w:eastAsia="zh-CN"/>
              </w:rPr>
              <w:t>.</w:t>
            </w:r>
            <w:r>
              <w:rPr>
                <w:rFonts w:hint="eastAsia" w:ascii="Times New Roman" w:hAnsi="Times New Roman" w:eastAsia="仿宋_GB2312" w:cs="仿宋_GB2312"/>
                <w:b w:val="0"/>
                <w:bCs w:val="0"/>
                <w:i w:val="0"/>
                <w:color w:val="000000"/>
                <w:kern w:val="0"/>
                <w:sz w:val="18"/>
                <w:szCs w:val="18"/>
                <w:u w:val="none"/>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78DBE0">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Times New Roman" w:hAnsi="Times New Roman" w:eastAsia="仿宋_GB2312" w:cs="仿宋_GB2312"/>
                <w:b w:val="0"/>
                <w:bCs w:val="0"/>
                <w:i w:val="0"/>
                <w:color w:val="000000"/>
                <w:kern w:val="0"/>
                <w:sz w:val="18"/>
                <w:szCs w:val="18"/>
                <w:u w:val="none"/>
                <w:lang w:val="en-US" w:eastAsia="zh-CN"/>
              </w:rPr>
              <w:t>2200</w:t>
            </w:r>
            <w:r>
              <w:rPr>
                <w:rFonts w:hint="eastAsia" w:ascii="仿宋_GB2312" w:hAnsi="宋体" w:eastAsia="仿宋_GB2312" w:cs="仿宋_GB2312"/>
                <w:b w:val="0"/>
                <w:bCs w:val="0"/>
                <w:i w:val="0"/>
                <w:color w:val="000000"/>
                <w:kern w:val="0"/>
                <w:sz w:val="18"/>
                <w:szCs w:val="18"/>
                <w:u w:val="none"/>
                <w:lang w:val="en-US" w:eastAsia="zh-CN"/>
              </w:rPr>
              <w:t>.</w:t>
            </w:r>
            <w:r>
              <w:rPr>
                <w:rFonts w:hint="eastAsia" w:ascii="Times New Roman" w:hAnsi="Times New Roman" w:eastAsia="仿宋_GB2312" w:cs="仿宋_GB2312"/>
                <w:b w:val="0"/>
                <w:bCs w:val="0"/>
                <w:i w:val="0"/>
                <w:color w:val="000000"/>
                <w:kern w:val="0"/>
                <w:sz w:val="18"/>
                <w:szCs w:val="18"/>
                <w:u w:val="none"/>
                <w:lang w:val="en-US" w:eastAsia="zh-CN"/>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B30807D">
            <w:pPr>
              <w:keepNext w:val="0"/>
              <w:keepLines w:val="0"/>
              <w:widowControl/>
              <w:suppressLineNumbers w:val="0"/>
              <w:jc w:val="center"/>
              <w:textAlignment w:val="center"/>
              <w:rPr>
                <w:rFonts w:hint="eastAsia" w:ascii="仿宋_GB2312" w:hAnsi="宋体" w:eastAsia="仿宋_GB2312" w:cs="仿宋_GB2312"/>
                <w:b w:val="0"/>
                <w:bCs w:val="0"/>
                <w:i w:val="0"/>
                <w:color w:val="000000"/>
                <w:sz w:val="18"/>
                <w:szCs w:val="18"/>
                <w:u w:val="none"/>
              </w:rPr>
            </w:pPr>
            <w:r>
              <w:rPr>
                <w:rFonts w:hint="eastAsia" w:ascii="Times New Roman" w:hAnsi="Times New Roman" w:eastAsia="仿宋_GB2312" w:cs="仿宋_GB2312"/>
                <w:b w:val="0"/>
                <w:bCs w:val="0"/>
                <w:i w:val="0"/>
                <w:color w:val="000000"/>
                <w:kern w:val="0"/>
                <w:sz w:val="18"/>
                <w:szCs w:val="18"/>
                <w:u w:val="none"/>
                <w:lang w:val="en-US" w:eastAsia="zh-CN"/>
              </w:rPr>
              <w:t>2200</w:t>
            </w:r>
            <w:r>
              <w:rPr>
                <w:rFonts w:hint="eastAsia" w:ascii="仿宋_GB2312" w:hAnsi="宋体" w:eastAsia="仿宋_GB2312" w:cs="仿宋_GB2312"/>
                <w:b w:val="0"/>
                <w:bCs w:val="0"/>
                <w:i w:val="0"/>
                <w:color w:val="000000"/>
                <w:kern w:val="0"/>
                <w:sz w:val="18"/>
                <w:szCs w:val="18"/>
                <w:u w:val="none"/>
                <w:lang w:val="en-US" w:eastAsia="zh-CN"/>
              </w:rPr>
              <w:t>.</w:t>
            </w:r>
            <w:r>
              <w:rPr>
                <w:rFonts w:hint="eastAsia" w:ascii="Times New Roman" w:hAnsi="Times New Roman" w:eastAsia="仿宋_GB2312" w:cs="仿宋_GB2312"/>
                <w:b w:val="0"/>
                <w:bCs w:val="0"/>
                <w:i w:val="0"/>
                <w:color w:val="000000"/>
                <w:kern w:val="0"/>
                <w:sz w:val="18"/>
                <w:szCs w:val="18"/>
                <w:u w:val="none"/>
                <w:lang w:val="en-US" w:eastAsia="zh-CN"/>
              </w:rPr>
              <w:t>03</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971CB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2063C212">
        <w:tblPrEx>
          <w:tblCellMar>
            <w:top w:w="0" w:type="dxa"/>
            <w:left w:w="0" w:type="dxa"/>
            <w:bottom w:w="0" w:type="dxa"/>
            <w:right w:w="0" w:type="dxa"/>
          </w:tblCellMar>
        </w:tblPrEx>
        <w:trPr>
          <w:trHeight w:val="400" w:hRule="atLeast"/>
          <w:jc w:val="center"/>
        </w:trPr>
        <w:tc>
          <w:tcPr>
            <w:tcW w:w="164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39C10E7">
            <w:pPr>
              <w:jc w:val="center"/>
              <w:rPr>
                <w:rFonts w:hint="eastAsia" w:ascii="宋体" w:hAnsi="宋体" w:eastAsia="宋体" w:cs="宋体"/>
                <w:b w:val="0"/>
                <w:bCs w:val="0"/>
                <w:i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84EEAC">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.政府性基金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41EC1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BDB69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069F5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45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ACF14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36BFF370">
        <w:tblPrEx>
          <w:tblCellMar>
            <w:top w:w="0" w:type="dxa"/>
            <w:left w:w="0" w:type="dxa"/>
            <w:bottom w:w="0" w:type="dxa"/>
            <w:right w:w="0" w:type="dxa"/>
          </w:tblCellMar>
        </w:tblPrEx>
        <w:trPr>
          <w:trHeight w:val="400" w:hRule="atLeast"/>
          <w:jc w:val="center"/>
        </w:trPr>
        <w:tc>
          <w:tcPr>
            <w:tcW w:w="164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20BF277C">
            <w:pPr>
              <w:jc w:val="center"/>
              <w:rPr>
                <w:rFonts w:hint="eastAsia" w:ascii="宋体" w:hAnsi="宋体" w:eastAsia="宋体" w:cs="宋体"/>
                <w:b w:val="0"/>
                <w:bCs w:val="0"/>
                <w:i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D2D15A">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3</w:t>
            </w:r>
            <w:r>
              <w:rPr>
                <w:rFonts w:hint="eastAsia" w:ascii="宋体" w:hAnsi="宋体" w:eastAsia="宋体" w:cs="宋体"/>
                <w:b w:val="0"/>
                <w:bCs w:val="0"/>
                <w:i w:val="0"/>
                <w:color w:val="000000"/>
                <w:kern w:val="0"/>
                <w:sz w:val="18"/>
                <w:szCs w:val="18"/>
                <w:u w:val="none"/>
                <w:lang w:val="en-US" w:eastAsia="zh-CN"/>
              </w:rPr>
              <w:t>.国有资本经营预算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19634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A388A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DB723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45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9C3DD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0B132818">
        <w:tblPrEx>
          <w:tblCellMar>
            <w:top w:w="0" w:type="dxa"/>
            <w:left w:w="0" w:type="dxa"/>
            <w:bottom w:w="0" w:type="dxa"/>
            <w:right w:w="0" w:type="dxa"/>
          </w:tblCellMar>
        </w:tblPrEx>
        <w:trPr>
          <w:trHeight w:val="400" w:hRule="atLeast"/>
          <w:jc w:val="center"/>
        </w:trPr>
        <w:tc>
          <w:tcPr>
            <w:tcW w:w="164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68F0A5E7">
            <w:pPr>
              <w:jc w:val="center"/>
              <w:rPr>
                <w:rFonts w:hint="eastAsia" w:ascii="宋体" w:hAnsi="宋体" w:eastAsia="宋体" w:cs="宋体"/>
                <w:b w:val="0"/>
                <w:bCs w:val="0"/>
                <w:i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E99BDD">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（二）其他资金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62E97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0F12B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2B3B8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45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D3ED0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72071B92">
        <w:tblPrEx>
          <w:tblCellMar>
            <w:top w:w="0" w:type="dxa"/>
            <w:left w:w="0" w:type="dxa"/>
            <w:bottom w:w="0" w:type="dxa"/>
            <w:right w:w="0" w:type="dxa"/>
          </w:tblCellMar>
        </w:tblPrEx>
        <w:trPr>
          <w:trHeight w:val="42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5ECD5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整体</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目标</w:t>
            </w:r>
          </w:p>
        </w:tc>
        <w:tc>
          <w:tcPr>
            <w:tcW w:w="61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57F20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年度目标</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3F4F0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完成情况</w:t>
            </w:r>
          </w:p>
        </w:tc>
      </w:tr>
      <w:tr w14:paraId="11748D99">
        <w:tblPrEx>
          <w:tblCellMar>
            <w:top w:w="0" w:type="dxa"/>
            <w:left w:w="0" w:type="dxa"/>
            <w:bottom w:w="0" w:type="dxa"/>
            <w:right w:w="0" w:type="dxa"/>
          </w:tblCellMar>
        </w:tblPrEx>
        <w:trPr>
          <w:trHeight w:val="104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946CB1">
            <w:pPr>
              <w:jc w:val="center"/>
              <w:rPr>
                <w:rFonts w:hint="eastAsia" w:ascii="宋体" w:hAnsi="宋体" w:eastAsia="宋体" w:cs="宋体"/>
                <w:b w:val="0"/>
                <w:bCs w:val="0"/>
                <w:i w:val="0"/>
                <w:color w:val="000000"/>
                <w:sz w:val="18"/>
                <w:szCs w:val="18"/>
                <w:u w:val="none"/>
              </w:rPr>
            </w:pPr>
          </w:p>
        </w:tc>
        <w:tc>
          <w:tcPr>
            <w:tcW w:w="61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DFB94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坚决贯彻坚定不移全面从严治党战略部署，认真落实健全全面从严治党体系任务要求，以“清廉昭化·生态葭萌”建设为统领，以“提质效、铸品牌、塑形象、争一流”为目标导向，以规范化法治化正规化建设为支撑，纵深推进党风廉政建设和反腐败斗争。</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F9918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全部完成既定目标</w:t>
            </w:r>
          </w:p>
        </w:tc>
      </w:tr>
      <w:tr w14:paraId="304100CC">
        <w:tblPrEx>
          <w:tblCellMar>
            <w:top w:w="0" w:type="dxa"/>
            <w:left w:w="0" w:type="dxa"/>
            <w:bottom w:w="0" w:type="dxa"/>
            <w:right w:w="0" w:type="dxa"/>
          </w:tblCellMar>
        </w:tblPrEx>
        <w:trPr>
          <w:trHeight w:val="52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9929C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部门整体绩效指标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AAA77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3ADC5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二级指标</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14EBF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三级指标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5EC89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年度指标值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05C38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实际完成值</w:t>
            </w:r>
          </w:p>
        </w:tc>
        <w:tc>
          <w:tcPr>
            <w:tcW w:w="1455" w:type="dxa"/>
            <w:tcBorders>
              <w:top w:val="nil"/>
              <w:left w:val="nil"/>
              <w:bottom w:val="nil"/>
              <w:right w:val="single" w:color="000000" w:sz="4" w:space="0"/>
            </w:tcBorders>
            <w:shd w:val="clear" w:color="auto" w:fill="auto"/>
            <w:tcMar>
              <w:top w:w="15" w:type="dxa"/>
              <w:left w:w="15" w:type="dxa"/>
              <w:bottom w:w="0" w:type="dxa"/>
              <w:right w:w="15" w:type="dxa"/>
            </w:tcMar>
            <w:vAlign w:val="center"/>
          </w:tcPr>
          <w:p w14:paraId="1E9D0E9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偏差原因分析及改进措施</w:t>
            </w:r>
          </w:p>
        </w:tc>
      </w:tr>
      <w:tr w14:paraId="06BB56F8">
        <w:tblPrEx>
          <w:tblCellMar>
            <w:top w:w="0" w:type="dxa"/>
            <w:left w:w="0" w:type="dxa"/>
            <w:bottom w:w="0" w:type="dxa"/>
            <w:right w:w="0" w:type="dxa"/>
          </w:tblCellMar>
        </w:tblPrEx>
        <w:trPr>
          <w:trHeight w:val="285"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6580A4">
            <w:pPr>
              <w:jc w:val="center"/>
              <w:rPr>
                <w:rFonts w:hint="eastAsia" w:ascii="宋体" w:hAnsi="宋体" w:eastAsia="宋体" w:cs="宋体"/>
                <w:b w:val="0"/>
                <w:bCs w:val="0"/>
                <w:i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2235E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产出指标</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04D28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10A5E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1561F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科目调整次数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D3A985">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993A98">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F0370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执行较好未调整</w:t>
            </w:r>
          </w:p>
        </w:tc>
      </w:tr>
      <w:tr w14:paraId="5156496C">
        <w:tblPrEx>
          <w:tblCellMar>
            <w:top w:w="0" w:type="dxa"/>
            <w:left w:w="0" w:type="dxa"/>
            <w:bottom w:w="0" w:type="dxa"/>
            <w:right w:w="0" w:type="dxa"/>
          </w:tblCellMar>
        </w:tblPrEx>
        <w:trPr>
          <w:trHeight w:val="285"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70BD9E">
            <w:pPr>
              <w:jc w:val="center"/>
              <w:rPr>
                <w:rFonts w:hint="eastAsia" w:ascii="宋体" w:hAnsi="宋体" w:eastAsia="宋体" w:cs="宋体"/>
                <w:b w:val="0"/>
                <w:bCs w:val="0"/>
                <w:i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EBD07D">
            <w:pPr>
              <w:jc w:val="center"/>
              <w:rPr>
                <w:rFonts w:hint="eastAsia" w:ascii="宋体" w:hAnsi="宋体" w:eastAsia="宋体" w:cs="宋体"/>
                <w:b w:val="0"/>
                <w:bCs w:val="0"/>
                <w:i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57A8F1">
            <w:pPr>
              <w:jc w:val="center"/>
              <w:rPr>
                <w:rFonts w:hint="eastAsia" w:ascii="宋体" w:hAnsi="宋体" w:eastAsia="宋体" w:cs="宋体"/>
                <w:b w:val="0"/>
                <w:bCs w:val="0"/>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067C8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09114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在编在职人数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0F005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82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D5355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82</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0C358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执行较好</w:t>
            </w:r>
          </w:p>
        </w:tc>
      </w:tr>
      <w:tr w14:paraId="5E293546">
        <w:tblPrEx>
          <w:tblCellMar>
            <w:top w:w="0" w:type="dxa"/>
            <w:left w:w="0" w:type="dxa"/>
            <w:bottom w:w="0" w:type="dxa"/>
            <w:right w:w="0" w:type="dxa"/>
          </w:tblCellMar>
        </w:tblPrEx>
        <w:trPr>
          <w:trHeight w:val="90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523FBD">
            <w:pPr>
              <w:jc w:val="center"/>
              <w:rPr>
                <w:rFonts w:hint="eastAsia" w:ascii="宋体" w:hAnsi="宋体" w:eastAsia="宋体" w:cs="宋体"/>
                <w:b w:val="0"/>
                <w:bCs w:val="0"/>
                <w:i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6865A9">
            <w:pPr>
              <w:jc w:val="center"/>
              <w:rPr>
                <w:rFonts w:hint="eastAsia" w:ascii="宋体" w:hAnsi="宋体" w:eastAsia="宋体" w:cs="宋体"/>
                <w:b w:val="0"/>
                <w:bCs w:val="0"/>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B9922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49375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5FC37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预算编制准确率[计算方法：（执行数-预算数）/预算数]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56ADE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5</w:t>
            </w:r>
            <w:r>
              <w:rPr>
                <w:rFonts w:hint="eastAsia" w:ascii="宋体" w:hAnsi="宋体" w:eastAsia="宋体" w:cs="宋体"/>
                <w:b w:val="0"/>
                <w:bCs w:val="0"/>
                <w:i w:val="0"/>
                <w:color w:val="000000"/>
                <w:kern w:val="0"/>
                <w:sz w:val="18"/>
                <w:szCs w:val="18"/>
                <w:u w:val="none"/>
                <w:lang w:val="en-US"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A195A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18</w:t>
            </w:r>
            <w:r>
              <w:rPr>
                <w:rFonts w:hint="eastAsia" w:ascii="宋体" w:hAnsi="宋体" w:eastAsia="宋体" w:cs="宋体"/>
                <w:b w:val="0"/>
                <w:bCs w:val="0"/>
                <w:i w:val="0"/>
                <w:color w:val="000000"/>
                <w:kern w:val="0"/>
                <w:sz w:val="18"/>
                <w:szCs w:val="18"/>
                <w:u w:val="none"/>
                <w:lang w:val="en-US" w:eastAsia="zh-CN"/>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015A0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2023</w:t>
            </w:r>
            <w:r>
              <w:rPr>
                <w:rFonts w:hint="eastAsia" w:ascii="宋体" w:hAnsi="宋体" w:eastAsia="宋体" w:cs="宋体"/>
                <w:b w:val="0"/>
                <w:bCs w:val="0"/>
                <w:i w:val="0"/>
                <w:color w:val="000000"/>
                <w:kern w:val="0"/>
                <w:sz w:val="18"/>
                <w:szCs w:val="18"/>
                <w:u w:val="none"/>
                <w:lang w:val="en-US" w:eastAsia="zh-CN"/>
              </w:rPr>
              <w:t>年支付专案要案费用导致执行数大于预算数</w:t>
            </w:r>
          </w:p>
        </w:tc>
      </w:tr>
      <w:tr w14:paraId="2C5EEF75">
        <w:tblPrEx>
          <w:tblCellMar>
            <w:top w:w="0" w:type="dxa"/>
            <w:left w:w="0" w:type="dxa"/>
            <w:bottom w:w="0" w:type="dxa"/>
            <w:right w:w="0" w:type="dxa"/>
          </w:tblCellMar>
        </w:tblPrEx>
        <w:trPr>
          <w:trHeight w:val="285"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83CFB5">
            <w:pPr>
              <w:jc w:val="center"/>
              <w:rPr>
                <w:rFonts w:hint="eastAsia" w:ascii="宋体" w:hAnsi="宋体" w:eastAsia="宋体" w:cs="宋体"/>
                <w:b w:val="0"/>
                <w:bCs w:val="0"/>
                <w:i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7C7FE6">
            <w:pPr>
              <w:jc w:val="center"/>
              <w:rPr>
                <w:rFonts w:hint="eastAsia" w:ascii="宋体" w:hAnsi="宋体" w:eastAsia="宋体" w:cs="宋体"/>
                <w:b w:val="0"/>
                <w:bCs w:val="0"/>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7138A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6B98F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8A032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2023</w:t>
            </w:r>
            <w:r>
              <w:rPr>
                <w:rFonts w:hint="eastAsia" w:ascii="宋体" w:hAnsi="宋体" w:eastAsia="宋体" w:cs="宋体"/>
                <w:b w:val="0"/>
                <w:bCs w:val="0"/>
                <w:i w:val="0"/>
                <w:color w:val="000000"/>
                <w:kern w:val="0"/>
                <w:sz w:val="18"/>
                <w:szCs w:val="18"/>
                <w:u w:val="none"/>
                <w:lang w:val="en-US" w:eastAsia="zh-CN"/>
              </w:rPr>
              <w:t>年自然年度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B7ABCB">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0BED1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D619CB">
            <w:pPr>
              <w:jc w:val="center"/>
              <w:rPr>
                <w:rFonts w:hint="eastAsia" w:ascii="宋体" w:hAnsi="宋体" w:eastAsia="宋体" w:cs="宋体"/>
                <w:b w:val="0"/>
                <w:bCs w:val="0"/>
                <w:i w:val="0"/>
                <w:color w:val="000000"/>
                <w:sz w:val="18"/>
                <w:szCs w:val="18"/>
                <w:u w:val="none"/>
              </w:rPr>
            </w:pPr>
          </w:p>
        </w:tc>
      </w:tr>
      <w:tr w14:paraId="2B77AE37">
        <w:tblPrEx>
          <w:tblCellMar>
            <w:top w:w="0" w:type="dxa"/>
            <w:left w:w="0" w:type="dxa"/>
            <w:bottom w:w="0" w:type="dxa"/>
            <w:right w:w="0" w:type="dxa"/>
          </w:tblCellMar>
        </w:tblPrEx>
        <w:trPr>
          <w:trHeight w:val="675"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33DAE6">
            <w:pPr>
              <w:jc w:val="center"/>
              <w:rPr>
                <w:rFonts w:hint="eastAsia" w:ascii="宋体" w:hAnsi="宋体" w:eastAsia="宋体" w:cs="宋体"/>
                <w:b w:val="0"/>
                <w:bCs w:val="0"/>
                <w:i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2DC0E0">
            <w:pPr>
              <w:jc w:val="center"/>
              <w:rPr>
                <w:rFonts w:hint="eastAsia" w:ascii="宋体" w:hAnsi="宋体" w:eastAsia="宋体" w:cs="宋体"/>
                <w:b w:val="0"/>
                <w:bCs w:val="0"/>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BBBAD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847F2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263E9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保人员及单位运转、专项工作资金投入</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20166A">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2200</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72718F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2200</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03</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B36719">
            <w:pPr>
              <w:jc w:val="center"/>
              <w:rPr>
                <w:rFonts w:hint="eastAsia" w:ascii="宋体" w:hAnsi="宋体" w:eastAsia="宋体" w:cs="宋体"/>
                <w:b w:val="0"/>
                <w:bCs w:val="0"/>
                <w:i w:val="0"/>
                <w:color w:val="000000"/>
                <w:sz w:val="18"/>
                <w:szCs w:val="18"/>
                <w:u w:val="none"/>
              </w:rPr>
            </w:pPr>
          </w:p>
        </w:tc>
      </w:tr>
      <w:tr w14:paraId="42B2140D">
        <w:tblPrEx>
          <w:tblCellMar>
            <w:top w:w="0" w:type="dxa"/>
            <w:left w:w="0" w:type="dxa"/>
            <w:bottom w:w="0" w:type="dxa"/>
            <w:right w:w="0" w:type="dxa"/>
          </w:tblCellMar>
        </w:tblPrEx>
        <w:trPr>
          <w:trHeight w:val="45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2FD79D">
            <w:pPr>
              <w:jc w:val="center"/>
              <w:rPr>
                <w:rFonts w:hint="eastAsia" w:ascii="宋体" w:hAnsi="宋体" w:eastAsia="宋体" w:cs="宋体"/>
                <w:b w:val="0"/>
                <w:bCs w:val="0"/>
                <w:i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B8448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效益指标</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BB942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社会效益</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DA0E9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0537A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营造风清气正的良好政治生态</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06F4AB">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良</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911A6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3FD0DB">
            <w:pPr>
              <w:jc w:val="center"/>
              <w:rPr>
                <w:rFonts w:hint="eastAsia" w:ascii="宋体" w:hAnsi="宋体" w:eastAsia="宋体" w:cs="宋体"/>
                <w:b w:val="0"/>
                <w:bCs w:val="0"/>
                <w:i w:val="0"/>
                <w:color w:val="000000"/>
                <w:sz w:val="18"/>
                <w:szCs w:val="18"/>
                <w:u w:val="none"/>
              </w:rPr>
            </w:pPr>
          </w:p>
        </w:tc>
      </w:tr>
      <w:tr w14:paraId="3FB15634">
        <w:tblPrEx>
          <w:tblCellMar>
            <w:top w:w="0" w:type="dxa"/>
            <w:left w:w="0" w:type="dxa"/>
            <w:bottom w:w="0" w:type="dxa"/>
            <w:right w:w="0" w:type="dxa"/>
          </w:tblCellMar>
        </w:tblPrEx>
        <w:trPr>
          <w:trHeight w:val="285"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12E05B">
            <w:pPr>
              <w:jc w:val="center"/>
              <w:rPr>
                <w:rFonts w:hint="eastAsia" w:ascii="宋体" w:hAnsi="宋体" w:eastAsia="宋体" w:cs="宋体"/>
                <w:b w:val="0"/>
                <w:bCs w:val="0"/>
                <w:i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A838CC">
            <w:pPr>
              <w:jc w:val="center"/>
              <w:rPr>
                <w:rFonts w:hint="eastAsia" w:ascii="宋体" w:hAnsi="宋体" w:eastAsia="宋体" w:cs="宋体"/>
                <w:b w:val="0"/>
                <w:bCs w:val="0"/>
                <w:i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2ACBF1">
            <w:pPr>
              <w:jc w:val="center"/>
              <w:rPr>
                <w:rFonts w:hint="eastAsia" w:ascii="宋体" w:hAnsi="宋体" w:eastAsia="宋体" w:cs="宋体"/>
                <w:b w:val="0"/>
                <w:bCs w:val="0"/>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9649E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2E13D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运转保障率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F2CDF5">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6C597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D30D7E">
            <w:pPr>
              <w:jc w:val="center"/>
              <w:rPr>
                <w:rFonts w:hint="eastAsia" w:ascii="宋体" w:hAnsi="宋体" w:eastAsia="宋体" w:cs="宋体"/>
                <w:b w:val="0"/>
                <w:bCs w:val="0"/>
                <w:i w:val="0"/>
                <w:color w:val="000000"/>
                <w:sz w:val="18"/>
                <w:szCs w:val="18"/>
                <w:u w:val="none"/>
              </w:rPr>
            </w:pPr>
          </w:p>
        </w:tc>
      </w:tr>
      <w:tr w14:paraId="0251D34E">
        <w:tblPrEx>
          <w:tblCellMar>
            <w:top w:w="0" w:type="dxa"/>
            <w:left w:w="0" w:type="dxa"/>
            <w:bottom w:w="0" w:type="dxa"/>
            <w:right w:w="0" w:type="dxa"/>
          </w:tblCellMar>
        </w:tblPrEx>
        <w:trPr>
          <w:trHeight w:val="45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12E922">
            <w:pPr>
              <w:jc w:val="center"/>
              <w:rPr>
                <w:rFonts w:hint="eastAsia" w:ascii="宋体" w:hAnsi="宋体" w:eastAsia="宋体" w:cs="宋体"/>
                <w:b w:val="0"/>
                <w:bCs w:val="0"/>
                <w:i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F6E36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满意度</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405E7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C71727">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93D812">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人民群众满意度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17E4EF">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95</w:t>
            </w:r>
            <w:r>
              <w:rPr>
                <w:rFonts w:hint="eastAsia" w:ascii="宋体" w:hAnsi="宋体" w:eastAsia="宋体" w:cs="宋体"/>
                <w:b w:val="0"/>
                <w:bCs w:val="0"/>
                <w:i w:val="0"/>
                <w:color w:val="000000"/>
                <w:kern w:val="0"/>
                <w:sz w:val="18"/>
                <w:szCs w:val="18"/>
                <w:u w:val="none"/>
                <w:lang w:val="en-US"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85D75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95</w:t>
            </w:r>
            <w:r>
              <w:rPr>
                <w:rFonts w:hint="eastAsia" w:ascii="宋体" w:hAnsi="宋体" w:eastAsia="宋体" w:cs="宋体"/>
                <w:b w:val="0"/>
                <w:bCs w:val="0"/>
                <w:i w:val="0"/>
                <w:color w:val="000000"/>
                <w:kern w:val="0"/>
                <w:sz w:val="18"/>
                <w:szCs w:val="18"/>
                <w:u w:val="none"/>
                <w:lang w:val="en-US" w:eastAsia="zh-CN"/>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A2C911">
            <w:pPr>
              <w:jc w:val="center"/>
              <w:rPr>
                <w:rFonts w:hint="eastAsia" w:ascii="宋体" w:hAnsi="宋体" w:eastAsia="宋体" w:cs="宋体"/>
                <w:b w:val="0"/>
                <w:bCs w:val="0"/>
                <w:i w:val="0"/>
                <w:color w:val="000000"/>
                <w:sz w:val="18"/>
                <w:szCs w:val="18"/>
                <w:u w:val="none"/>
              </w:rPr>
            </w:pPr>
          </w:p>
        </w:tc>
      </w:tr>
    </w:tbl>
    <w:tbl>
      <w:tblPr>
        <w:tblStyle w:val="13"/>
        <w:tblW w:w="10120" w:type="dxa"/>
        <w:jc w:val="center"/>
        <w:shd w:val="clear" w:color="auto" w:fill="auto"/>
        <w:tblLayout w:type="fixed"/>
        <w:tblCellMar>
          <w:top w:w="0" w:type="dxa"/>
          <w:left w:w="0" w:type="dxa"/>
          <w:bottom w:w="0" w:type="dxa"/>
          <w:right w:w="0" w:type="dxa"/>
        </w:tblCellMar>
      </w:tblPr>
      <w:tblGrid>
        <w:gridCol w:w="265"/>
        <w:gridCol w:w="190"/>
        <w:gridCol w:w="299"/>
        <w:gridCol w:w="90"/>
        <w:gridCol w:w="184"/>
        <w:gridCol w:w="484"/>
        <w:gridCol w:w="84"/>
        <w:gridCol w:w="284"/>
        <w:gridCol w:w="563"/>
        <w:gridCol w:w="268"/>
        <w:gridCol w:w="298"/>
        <w:gridCol w:w="67"/>
        <w:gridCol w:w="762"/>
        <w:gridCol w:w="311"/>
        <w:gridCol w:w="1703"/>
        <w:gridCol w:w="335"/>
        <w:gridCol w:w="194"/>
        <w:gridCol w:w="834"/>
        <w:gridCol w:w="171"/>
        <w:gridCol w:w="181"/>
        <w:gridCol w:w="845"/>
        <w:gridCol w:w="107"/>
        <w:gridCol w:w="368"/>
        <w:gridCol w:w="853"/>
        <w:gridCol w:w="127"/>
        <w:gridCol w:w="253"/>
      </w:tblGrid>
      <w:tr w14:paraId="3EA6DA38">
        <w:tblPrEx>
          <w:shd w:val="clear" w:color="auto" w:fill="auto"/>
          <w:tblCellMar>
            <w:top w:w="0" w:type="dxa"/>
            <w:left w:w="0" w:type="dxa"/>
            <w:bottom w:w="0" w:type="dxa"/>
            <w:right w:w="0" w:type="dxa"/>
          </w:tblCellMar>
        </w:tblPrEx>
        <w:trPr>
          <w:gridAfter w:val="2"/>
          <w:wAfter w:w="380" w:type="dxa"/>
          <w:trHeight w:val="611" w:hRule="atLeast"/>
          <w:jc w:val="center"/>
        </w:trPr>
        <w:tc>
          <w:tcPr>
            <w:tcW w:w="9740" w:type="dxa"/>
            <w:gridSpan w:val="24"/>
            <w:tcBorders>
              <w:top w:val="nil"/>
              <w:left w:val="nil"/>
              <w:bottom w:val="nil"/>
              <w:right w:val="nil"/>
            </w:tcBorders>
            <w:shd w:val="clear" w:color="auto" w:fill="auto"/>
            <w:tcMar>
              <w:top w:w="15" w:type="dxa"/>
              <w:left w:w="15" w:type="dxa"/>
              <w:bottom w:w="0" w:type="dxa"/>
              <w:right w:w="15" w:type="dxa"/>
            </w:tcMar>
            <w:vAlign w:val="center"/>
          </w:tcPr>
          <w:p w14:paraId="6DE5EF13">
            <w:pPr>
              <w:keepNext w:val="0"/>
              <w:keepLines w:val="0"/>
              <w:widowControl/>
              <w:suppressLineNumbers w:val="0"/>
              <w:jc w:val="center"/>
              <w:textAlignment w:val="center"/>
              <w:rPr>
                <w:rFonts w:ascii="方正小标宋简体" w:hAnsi="方正小标宋简体" w:eastAsia="方正小标宋简体" w:cs="方正小标宋简体"/>
                <w:b w:val="0"/>
                <w:bCs w:val="0"/>
                <w:i w:val="0"/>
                <w:color w:val="000000"/>
                <w:sz w:val="36"/>
                <w:szCs w:val="36"/>
                <w:u w:val="none"/>
              </w:rPr>
            </w:pPr>
            <w:r>
              <w:rPr>
                <w:rFonts w:hint="default" w:ascii="方正小标宋简体" w:hAnsi="方正小标宋简体" w:eastAsia="方正小标宋简体" w:cs="方正小标宋简体"/>
                <w:b w:val="0"/>
                <w:bCs w:val="0"/>
                <w:i w:val="0"/>
                <w:color w:val="000000"/>
                <w:kern w:val="0"/>
                <w:sz w:val="36"/>
                <w:szCs w:val="36"/>
                <w:u w:val="none"/>
                <w:lang w:val="en-US" w:eastAsia="zh-CN"/>
              </w:rPr>
              <w:t>中共广元市昭化区纪委财政项目支出绩效自评表</w:t>
            </w:r>
          </w:p>
        </w:tc>
      </w:tr>
      <w:tr w14:paraId="2A43318E">
        <w:tblPrEx>
          <w:tblCellMar>
            <w:top w:w="0" w:type="dxa"/>
            <w:left w:w="0" w:type="dxa"/>
            <w:bottom w:w="0" w:type="dxa"/>
            <w:right w:w="0" w:type="dxa"/>
          </w:tblCellMar>
        </w:tblPrEx>
        <w:trPr>
          <w:gridAfter w:val="2"/>
          <w:wAfter w:w="380" w:type="dxa"/>
          <w:trHeight w:val="472" w:hRule="atLeast"/>
          <w:jc w:val="center"/>
        </w:trPr>
        <w:tc>
          <w:tcPr>
            <w:tcW w:w="9740" w:type="dxa"/>
            <w:gridSpan w:val="24"/>
            <w:tcBorders>
              <w:top w:val="nil"/>
              <w:left w:val="nil"/>
              <w:bottom w:val="nil"/>
              <w:right w:val="nil"/>
            </w:tcBorders>
            <w:shd w:val="clear" w:color="auto" w:fill="auto"/>
            <w:tcMar>
              <w:top w:w="15" w:type="dxa"/>
              <w:left w:w="15" w:type="dxa"/>
              <w:bottom w:w="0" w:type="dxa"/>
              <w:right w:w="15" w:type="dxa"/>
            </w:tcMar>
            <w:vAlign w:val="top"/>
          </w:tcPr>
          <w:p w14:paraId="37A3AF3B">
            <w:pPr>
              <w:keepNext w:val="0"/>
              <w:keepLines w:val="0"/>
              <w:widowControl/>
              <w:suppressLineNumbers w:val="0"/>
              <w:jc w:val="center"/>
              <w:textAlignment w:val="top"/>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rPr>
              <w:t>（</w:t>
            </w:r>
            <w:r>
              <w:rPr>
                <w:rFonts w:hint="eastAsia" w:ascii="Times New Roman" w:hAnsi="Times New Roman" w:eastAsia="宋体" w:cs="宋体"/>
                <w:b w:val="0"/>
                <w:bCs w:val="0"/>
                <w:i w:val="0"/>
                <w:color w:val="000000"/>
                <w:kern w:val="0"/>
                <w:sz w:val="24"/>
                <w:szCs w:val="24"/>
                <w:u w:val="none"/>
                <w:lang w:val="en-US" w:eastAsia="zh-CN"/>
              </w:rPr>
              <w:t>2023</w:t>
            </w:r>
            <w:r>
              <w:rPr>
                <w:rFonts w:hint="eastAsia" w:ascii="宋体" w:hAnsi="宋体" w:eastAsia="宋体" w:cs="宋体"/>
                <w:b w:val="0"/>
                <w:bCs w:val="0"/>
                <w:i w:val="0"/>
                <w:color w:val="000000"/>
                <w:kern w:val="0"/>
                <w:sz w:val="24"/>
                <w:szCs w:val="24"/>
                <w:u w:val="none"/>
                <w:lang w:val="en-US" w:eastAsia="zh-CN"/>
              </w:rPr>
              <w:t>年度）</w:t>
            </w:r>
          </w:p>
        </w:tc>
      </w:tr>
      <w:tr w14:paraId="18B2F98C">
        <w:tblPrEx>
          <w:tblCellMar>
            <w:top w:w="0" w:type="dxa"/>
            <w:left w:w="0" w:type="dxa"/>
            <w:bottom w:w="0" w:type="dxa"/>
            <w:right w:w="0" w:type="dxa"/>
          </w:tblCellMar>
        </w:tblPrEx>
        <w:trPr>
          <w:gridAfter w:val="2"/>
          <w:wAfter w:w="380" w:type="dxa"/>
          <w:trHeight w:val="462" w:hRule="atLeast"/>
          <w:jc w:val="center"/>
        </w:trPr>
        <w:tc>
          <w:tcPr>
            <w:tcW w:w="15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A712B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项目（政策）名称</w:t>
            </w:r>
          </w:p>
        </w:tc>
        <w:tc>
          <w:tcPr>
            <w:tcW w:w="814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B66A62">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执法执勤用车经费</w:t>
            </w:r>
          </w:p>
        </w:tc>
      </w:tr>
      <w:tr w14:paraId="26F61B23">
        <w:tblPrEx>
          <w:tblCellMar>
            <w:top w:w="0" w:type="dxa"/>
            <w:left w:w="0" w:type="dxa"/>
            <w:bottom w:w="0" w:type="dxa"/>
            <w:right w:w="0" w:type="dxa"/>
          </w:tblCellMar>
        </w:tblPrEx>
        <w:trPr>
          <w:gridAfter w:val="2"/>
          <w:wAfter w:w="380" w:type="dxa"/>
          <w:trHeight w:val="383" w:hRule="atLeast"/>
          <w:jc w:val="center"/>
        </w:trPr>
        <w:tc>
          <w:tcPr>
            <w:tcW w:w="15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A0DB2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主管部门</w:t>
            </w:r>
          </w:p>
        </w:tc>
        <w:tc>
          <w:tcPr>
            <w:tcW w:w="425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1BF9B6">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中共广元市纪委</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7583F4">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实施单位</w:t>
            </w:r>
          </w:p>
        </w:tc>
        <w:tc>
          <w:tcPr>
            <w:tcW w:w="252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AE5DC70">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中共昭化区纪委</w:t>
            </w:r>
          </w:p>
        </w:tc>
      </w:tr>
      <w:tr w14:paraId="6C769BEC">
        <w:tblPrEx>
          <w:tblCellMar>
            <w:top w:w="0" w:type="dxa"/>
            <w:left w:w="0" w:type="dxa"/>
            <w:bottom w:w="0" w:type="dxa"/>
            <w:right w:w="0" w:type="dxa"/>
          </w:tblCellMar>
        </w:tblPrEx>
        <w:trPr>
          <w:gridAfter w:val="2"/>
          <w:wAfter w:w="380" w:type="dxa"/>
          <w:trHeight w:val="383" w:hRule="atLeast"/>
          <w:jc w:val="center"/>
        </w:trPr>
        <w:tc>
          <w:tcPr>
            <w:tcW w:w="1596" w:type="dxa"/>
            <w:gridSpan w:val="7"/>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527A0A8">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项目（政策）资金</w:t>
            </w:r>
          </w:p>
          <w:p w14:paraId="3AF768F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（万元）</w:t>
            </w:r>
          </w:p>
        </w:tc>
        <w:tc>
          <w:tcPr>
            <w:tcW w:w="2242" w:type="dxa"/>
            <w:gridSpan w:val="6"/>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6A276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年度预算数（万元）</w:t>
            </w:r>
          </w:p>
        </w:tc>
        <w:tc>
          <w:tcPr>
            <w:tcW w:w="2014"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5D9BF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年初预算数</w:t>
            </w:r>
          </w:p>
        </w:tc>
        <w:tc>
          <w:tcPr>
            <w:tcW w:w="1363" w:type="dxa"/>
            <w:gridSpan w:val="3"/>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E8C3B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全年预算数</w:t>
            </w:r>
          </w:p>
        </w:tc>
        <w:tc>
          <w:tcPr>
            <w:tcW w:w="1304" w:type="dxa"/>
            <w:gridSpan w:val="4"/>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AB7C9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全年执行数</w:t>
            </w:r>
          </w:p>
        </w:tc>
        <w:tc>
          <w:tcPr>
            <w:tcW w:w="1221"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B69D5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执行率</w:t>
            </w:r>
          </w:p>
        </w:tc>
      </w:tr>
      <w:tr w14:paraId="71FBAA70">
        <w:tblPrEx>
          <w:tblCellMar>
            <w:top w:w="0" w:type="dxa"/>
            <w:left w:w="0" w:type="dxa"/>
            <w:bottom w:w="0" w:type="dxa"/>
            <w:right w:w="0" w:type="dxa"/>
          </w:tblCellMar>
        </w:tblPrEx>
        <w:trPr>
          <w:gridAfter w:val="2"/>
          <w:wAfter w:w="380" w:type="dxa"/>
          <w:trHeight w:val="383" w:hRule="atLeast"/>
          <w:jc w:val="center"/>
        </w:trPr>
        <w:tc>
          <w:tcPr>
            <w:tcW w:w="1596" w:type="dxa"/>
            <w:gridSpan w:val="7"/>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0E4A4D0D">
            <w:pPr>
              <w:jc w:val="center"/>
              <w:rPr>
                <w:rFonts w:hint="eastAsia" w:ascii="宋体" w:hAnsi="宋体" w:eastAsia="宋体" w:cs="宋体"/>
                <w:b w:val="0"/>
                <w:bCs w:val="0"/>
                <w:i w:val="0"/>
                <w:color w:val="000000"/>
                <w:sz w:val="18"/>
                <w:szCs w:val="18"/>
                <w:u w:val="none"/>
              </w:rPr>
            </w:pPr>
          </w:p>
        </w:tc>
        <w:tc>
          <w:tcPr>
            <w:tcW w:w="22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90470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年度资金总额</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DC2E5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18</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04644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18</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9C001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18</w:t>
            </w:r>
          </w:p>
        </w:tc>
        <w:tc>
          <w:tcPr>
            <w:tcW w:w="1221"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ADCBE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025F4D2F">
        <w:tblPrEx>
          <w:tblCellMar>
            <w:top w:w="0" w:type="dxa"/>
            <w:left w:w="0" w:type="dxa"/>
            <w:bottom w:w="0" w:type="dxa"/>
            <w:right w:w="0" w:type="dxa"/>
          </w:tblCellMar>
        </w:tblPrEx>
        <w:trPr>
          <w:gridAfter w:val="2"/>
          <w:wAfter w:w="380" w:type="dxa"/>
          <w:trHeight w:val="383" w:hRule="atLeast"/>
          <w:jc w:val="center"/>
        </w:trPr>
        <w:tc>
          <w:tcPr>
            <w:tcW w:w="1596" w:type="dxa"/>
            <w:gridSpan w:val="7"/>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26EC6286">
            <w:pPr>
              <w:jc w:val="center"/>
              <w:rPr>
                <w:rFonts w:hint="eastAsia" w:ascii="宋体" w:hAnsi="宋体" w:eastAsia="宋体" w:cs="宋体"/>
                <w:b w:val="0"/>
                <w:bCs w:val="0"/>
                <w:i w:val="0"/>
                <w:color w:val="000000"/>
                <w:sz w:val="18"/>
                <w:szCs w:val="18"/>
                <w:u w:val="none"/>
              </w:rPr>
            </w:pPr>
          </w:p>
        </w:tc>
        <w:tc>
          <w:tcPr>
            <w:tcW w:w="22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830166">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（一）财政拨款小计</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EA19C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18</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A1DC7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18</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59C4E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18</w:t>
            </w:r>
          </w:p>
        </w:tc>
        <w:tc>
          <w:tcPr>
            <w:tcW w:w="1221"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C4EA2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0152D372">
        <w:tblPrEx>
          <w:tblCellMar>
            <w:top w:w="0" w:type="dxa"/>
            <w:left w:w="0" w:type="dxa"/>
            <w:bottom w:w="0" w:type="dxa"/>
            <w:right w:w="0" w:type="dxa"/>
          </w:tblCellMar>
        </w:tblPrEx>
        <w:trPr>
          <w:gridAfter w:val="2"/>
          <w:wAfter w:w="380" w:type="dxa"/>
          <w:trHeight w:val="383" w:hRule="atLeast"/>
          <w:jc w:val="center"/>
        </w:trPr>
        <w:tc>
          <w:tcPr>
            <w:tcW w:w="1596" w:type="dxa"/>
            <w:gridSpan w:val="7"/>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6DB9DF18">
            <w:pPr>
              <w:jc w:val="center"/>
              <w:rPr>
                <w:rFonts w:hint="eastAsia" w:ascii="宋体" w:hAnsi="宋体" w:eastAsia="宋体" w:cs="宋体"/>
                <w:b w:val="0"/>
                <w:bCs w:val="0"/>
                <w:i w:val="0"/>
                <w:color w:val="000000"/>
                <w:sz w:val="18"/>
                <w:szCs w:val="18"/>
                <w:u w:val="none"/>
              </w:rPr>
            </w:pPr>
          </w:p>
        </w:tc>
        <w:tc>
          <w:tcPr>
            <w:tcW w:w="22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48FFD0">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.一般公共预算</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19C5E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18</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F7B4B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18</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A2D4E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18</w:t>
            </w:r>
          </w:p>
        </w:tc>
        <w:tc>
          <w:tcPr>
            <w:tcW w:w="1221"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73919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140F8FC1">
        <w:tblPrEx>
          <w:tblCellMar>
            <w:top w:w="0" w:type="dxa"/>
            <w:left w:w="0" w:type="dxa"/>
            <w:bottom w:w="0" w:type="dxa"/>
            <w:right w:w="0" w:type="dxa"/>
          </w:tblCellMar>
        </w:tblPrEx>
        <w:trPr>
          <w:gridAfter w:val="2"/>
          <w:wAfter w:w="380" w:type="dxa"/>
          <w:trHeight w:val="383" w:hRule="atLeast"/>
          <w:jc w:val="center"/>
        </w:trPr>
        <w:tc>
          <w:tcPr>
            <w:tcW w:w="1596" w:type="dxa"/>
            <w:gridSpan w:val="7"/>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FCD7D78">
            <w:pPr>
              <w:jc w:val="center"/>
              <w:rPr>
                <w:rFonts w:hint="eastAsia" w:ascii="宋体" w:hAnsi="宋体" w:eastAsia="宋体" w:cs="宋体"/>
                <w:b w:val="0"/>
                <w:bCs w:val="0"/>
                <w:i w:val="0"/>
                <w:color w:val="000000"/>
                <w:sz w:val="18"/>
                <w:szCs w:val="18"/>
                <w:u w:val="none"/>
              </w:rPr>
            </w:pPr>
          </w:p>
        </w:tc>
        <w:tc>
          <w:tcPr>
            <w:tcW w:w="22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53424D">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.政府性基金</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0236B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DC6FE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461D1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73C82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5DC091C5">
        <w:tblPrEx>
          <w:tblCellMar>
            <w:top w:w="0" w:type="dxa"/>
            <w:left w:w="0" w:type="dxa"/>
            <w:bottom w:w="0" w:type="dxa"/>
            <w:right w:w="0" w:type="dxa"/>
          </w:tblCellMar>
        </w:tblPrEx>
        <w:trPr>
          <w:gridAfter w:val="2"/>
          <w:wAfter w:w="380" w:type="dxa"/>
          <w:trHeight w:val="462" w:hRule="atLeast"/>
          <w:jc w:val="center"/>
        </w:trPr>
        <w:tc>
          <w:tcPr>
            <w:tcW w:w="1596" w:type="dxa"/>
            <w:gridSpan w:val="7"/>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91D66B7">
            <w:pPr>
              <w:jc w:val="center"/>
              <w:rPr>
                <w:rFonts w:hint="eastAsia" w:ascii="宋体" w:hAnsi="宋体" w:eastAsia="宋体" w:cs="宋体"/>
                <w:b w:val="0"/>
                <w:bCs w:val="0"/>
                <w:i w:val="0"/>
                <w:color w:val="000000"/>
                <w:sz w:val="18"/>
                <w:szCs w:val="18"/>
                <w:u w:val="none"/>
              </w:rPr>
            </w:pPr>
          </w:p>
        </w:tc>
        <w:tc>
          <w:tcPr>
            <w:tcW w:w="22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23725E">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3</w:t>
            </w:r>
            <w:r>
              <w:rPr>
                <w:rFonts w:hint="eastAsia" w:ascii="宋体" w:hAnsi="宋体" w:eastAsia="宋体" w:cs="宋体"/>
                <w:b w:val="0"/>
                <w:bCs w:val="0"/>
                <w:i w:val="0"/>
                <w:color w:val="000000"/>
                <w:kern w:val="0"/>
                <w:sz w:val="18"/>
                <w:szCs w:val="18"/>
                <w:u w:val="none"/>
                <w:lang w:val="en-US" w:eastAsia="zh-CN"/>
              </w:rPr>
              <w:t>.国有资本经营预算</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D7B28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57251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EE9F6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4AF29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593F815D">
        <w:tblPrEx>
          <w:tblCellMar>
            <w:top w:w="0" w:type="dxa"/>
            <w:left w:w="0" w:type="dxa"/>
            <w:bottom w:w="0" w:type="dxa"/>
            <w:right w:w="0" w:type="dxa"/>
          </w:tblCellMar>
        </w:tblPrEx>
        <w:trPr>
          <w:gridAfter w:val="2"/>
          <w:wAfter w:w="380" w:type="dxa"/>
          <w:trHeight w:val="383" w:hRule="atLeast"/>
          <w:jc w:val="center"/>
        </w:trPr>
        <w:tc>
          <w:tcPr>
            <w:tcW w:w="1596" w:type="dxa"/>
            <w:gridSpan w:val="7"/>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7C9F99F9">
            <w:pPr>
              <w:jc w:val="center"/>
              <w:rPr>
                <w:rFonts w:hint="eastAsia" w:ascii="宋体" w:hAnsi="宋体" w:eastAsia="宋体" w:cs="宋体"/>
                <w:b w:val="0"/>
                <w:bCs w:val="0"/>
                <w:i w:val="0"/>
                <w:color w:val="000000"/>
                <w:sz w:val="18"/>
                <w:szCs w:val="18"/>
                <w:u w:val="none"/>
              </w:rPr>
            </w:pPr>
          </w:p>
        </w:tc>
        <w:tc>
          <w:tcPr>
            <w:tcW w:w="22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DB3AD3">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（二）其他资金</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706E7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6F545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016F2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3E336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2CDB6357">
        <w:tblPrEx>
          <w:tblCellMar>
            <w:top w:w="0" w:type="dxa"/>
            <w:left w:w="0" w:type="dxa"/>
            <w:bottom w:w="0" w:type="dxa"/>
            <w:right w:w="0" w:type="dxa"/>
          </w:tblCellMar>
        </w:tblPrEx>
        <w:trPr>
          <w:gridAfter w:val="2"/>
          <w:wAfter w:w="380" w:type="dxa"/>
          <w:trHeight w:val="462" w:hRule="atLeast"/>
          <w:jc w:val="center"/>
        </w:trPr>
        <w:tc>
          <w:tcPr>
            <w:tcW w:w="7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13869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年度总体目标</w:t>
            </w:r>
          </w:p>
        </w:tc>
        <w:tc>
          <w:tcPr>
            <w:tcW w:w="509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B8739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预期目标</w:t>
            </w:r>
          </w:p>
        </w:tc>
        <w:tc>
          <w:tcPr>
            <w:tcW w:w="38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F1762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全年实际完成情况</w:t>
            </w:r>
          </w:p>
        </w:tc>
      </w:tr>
      <w:tr w14:paraId="02467FD6">
        <w:tblPrEx>
          <w:tblCellMar>
            <w:top w:w="0" w:type="dxa"/>
            <w:left w:w="0" w:type="dxa"/>
            <w:bottom w:w="0" w:type="dxa"/>
            <w:right w:w="0" w:type="dxa"/>
          </w:tblCellMar>
        </w:tblPrEx>
        <w:trPr>
          <w:gridAfter w:val="2"/>
          <w:wAfter w:w="380" w:type="dxa"/>
          <w:trHeight w:val="740" w:hRule="atLeast"/>
          <w:jc w:val="center"/>
        </w:trPr>
        <w:tc>
          <w:tcPr>
            <w:tcW w:w="7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374F56">
            <w:pPr>
              <w:jc w:val="center"/>
              <w:rPr>
                <w:rFonts w:hint="eastAsia" w:ascii="宋体" w:hAnsi="宋体" w:eastAsia="宋体" w:cs="宋体"/>
                <w:b w:val="0"/>
                <w:bCs w:val="0"/>
                <w:i w:val="0"/>
                <w:color w:val="000000"/>
                <w:sz w:val="18"/>
                <w:szCs w:val="18"/>
                <w:u w:val="none"/>
              </w:rPr>
            </w:pPr>
          </w:p>
        </w:tc>
        <w:tc>
          <w:tcPr>
            <w:tcW w:w="509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74AC86">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满足执法执勤车的燃料过桥过路费保险费洗车维修维护费，保障纪委及派驻机构信访查办和线索核查，承担留置案件的通勤保障服务。</w:t>
            </w:r>
          </w:p>
        </w:tc>
        <w:tc>
          <w:tcPr>
            <w:tcW w:w="38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C93A2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全年出车</w:t>
            </w:r>
            <w:r>
              <w:rPr>
                <w:rFonts w:hint="eastAsia" w:ascii="Times New Roman" w:hAnsi="Times New Roman" w:eastAsia="宋体" w:cs="宋体"/>
                <w:b w:val="0"/>
                <w:bCs w:val="0"/>
                <w:i w:val="0"/>
                <w:color w:val="000000"/>
                <w:kern w:val="0"/>
                <w:sz w:val="18"/>
                <w:szCs w:val="18"/>
                <w:u w:val="none"/>
                <w:lang w:val="en-US" w:eastAsia="zh-CN"/>
              </w:rPr>
              <w:t>270</w:t>
            </w:r>
            <w:r>
              <w:rPr>
                <w:rFonts w:hint="eastAsia" w:ascii="宋体" w:hAnsi="宋体" w:eastAsia="宋体" w:cs="宋体"/>
                <w:b w:val="0"/>
                <w:bCs w:val="0"/>
                <w:i w:val="0"/>
                <w:color w:val="000000"/>
                <w:kern w:val="0"/>
                <w:sz w:val="18"/>
                <w:szCs w:val="18"/>
                <w:u w:val="none"/>
                <w:lang w:val="en-US" w:eastAsia="zh-CN"/>
              </w:rPr>
              <w:t>天，完成专案查办任务，承担留置案件的通勤保障服务。</w:t>
            </w:r>
          </w:p>
        </w:tc>
      </w:tr>
      <w:tr w14:paraId="6520F0A1">
        <w:tblPrEx>
          <w:tblCellMar>
            <w:top w:w="0" w:type="dxa"/>
            <w:left w:w="0" w:type="dxa"/>
            <w:bottom w:w="0" w:type="dxa"/>
            <w:right w:w="0" w:type="dxa"/>
          </w:tblCellMar>
        </w:tblPrEx>
        <w:trPr>
          <w:gridAfter w:val="2"/>
          <w:wAfter w:w="380" w:type="dxa"/>
          <w:trHeight w:val="740" w:hRule="atLeast"/>
          <w:jc w:val="center"/>
        </w:trPr>
        <w:tc>
          <w:tcPr>
            <w:tcW w:w="7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A67E6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绩效</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8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EA748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一级指标</w:t>
            </w: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5989F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二级指标</w:t>
            </w:r>
          </w:p>
        </w:tc>
        <w:tc>
          <w:tcPr>
            <w:tcW w:w="314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6B431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三级指标</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D9AC4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年度指标值</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3270F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实际完成值</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C7069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偏差原因分析及改进措施</w:t>
            </w:r>
          </w:p>
        </w:tc>
      </w:tr>
      <w:tr w14:paraId="68B4C036">
        <w:tblPrEx>
          <w:tblCellMar>
            <w:top w:w="0" w:type="dxa"/>
            <w:left w:w="0" w:type="dxa"/>
            <w:bottom w:w="0" w:type="dxa"/>
            <w:right w:w="0" w:type="dxa"/>
          </w:tblCellMar>
        </w:tblPrEx>
        <w:trPr>
          <w:gridAfter w:val="2"/>
          <w:wAfter w:w="380" w:type="dxa"/>
          <w:trHeight w:val="740" w:hRule="atLeast"/>
          <w:jc w:val="center"/>
        </w:trPr>
        <w:tc>
          <w:tcPr>
            <w:tcW w:w="7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548349">
            <w:pPr>
              <w:jc w:val="center"/>
              <w:rPr>
                <w:rFonts w:hint="eastAsia" w:ascii="宋体" w:hAnsi="宋体" w:eastAsia="宋体" w:cs="宋体"/>
                <w:b w:val="0"/>
                <w:bCs w:val="0"/>
                <w:i w:val="0"/>
                <w:color w:val="000000"/>
                <w:sz w:val="18"/>
                <w:szCs w:val="18"/>
                <w:u w:val="none"/>
              </w:rPr>
            </w:pPr>
          </w:p>
        </w:tc>
        <w:tc>
          <w:tcPr>
            <w:tcW w:w="8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D3E20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产出指标</w:t>
            </w: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E57F1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数量指标</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128CA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76CDB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全年出车天数</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0473E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265</w:t>
            </w:r>
            <w:r>
              <w:rPr>
                <w:rFonts w:hint="eastAsia" w:ascii="宋体" w:hAnsi="宋体" w:eastAsia="宋体" w:cs="宋体"/>
                <w:b w:val="0"/>
                <w:bCs w:val="0"/>
                <w:i w:val="0"/>
                <w:color w:val="000000"/>
                <w:kern w:val="0"/>
                <w:sz w:val="18"/>
                <w:szCs w:val="18"/>
                <w:u w:val="none"/>
                <w:lang w:val="en-US" w:eastAsia="zh-CN"/>
              </w:rPr>
              <w:t>天</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D4BA4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265</w:t>
            </w:r>
            <w:r>
              <w:rPr>
                <w:rFonts w:hint="eastAsia" w:ascii="宋体" w:hAnsi="宋体" w:eastAsia="宋体" w:cs="宋体"/>
                <w:b w:val="0"/>
                <w:bCs w:val="0"/>
                <w:i w:val="0"/>
                <w:color w:val="000000"/>
                <w:kern w:val="0"/>
                <w:sz w:val="18"/>
                <w:szCs w:val="18"/>
                <w:u w:val="none"/>
                <w:lang w:val="en-US" w:eastAsia="zh-CN"/>
              </w:rPr>
              <w:t>天</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E30C72">
            <w:pPr>
              <w:jc w:val="center"/>
              <w:rPr>
                <w:rFonts w:hint="eastAsia" w:ascii="宋体" w:hAnsi="宋体" w:eastAsia="宋体" w:cs="宋体"/>
                <w:b w:val="0"/>
                <w:bCs w:val="0"/>
                <w:i w:val="0"/>
                <w:color w:val="000000"/>
                <w:sz w:val="18"/>
                <w:szCs w:val="18"/>
                <w:u w:val="none"/>
              </w:rPr>
            </w:pPr>
          </w:p>
        </w:tc>
      </w:tr>
      <w:tr w14:paraId="2B15DFBD">
        <w:tblPrEx>
          <w:tblCellMar>
            <w:top w:w="0" w:type="dxa"/>
            <w:left w:w="0" w:type="dxa"/>
            <w:bottom w:w="0" w:type="dxa"/>
            <w:right w:w="0" w:type="dxa"/>
          </w:tblCellMar>
        </w:tblPrEx>
        <w:trPr>
          <w:gridAfter w:val="2"/>
          <w:wAfter w:w="380" w:type="dxa"/>
          <w:trHeight w:val="740" w:hRule="atLeast"/>
          <w:jc w:val="center"/>
        </w:trPr>
        <w:tc>
          <w:tcPr>
            <w:tcW w:w="7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1E5D08">
            <w:pPr>
              <w:jc w:val="center"/>
              <w:rPr>
                <w:rFonts w:hint="eastAsia" w:ascii="宋体" w:hAnsi="宋体" w:eastAsia="宋体" w:cs="宋体"/>
                <w:b w:val="0"/>
                <w:bCs w:val="0"/>
                <w:i w:val="0"/>
                <w:color w:val="000000"/>
                <w:sz w:val="18"/>
                <w:szCs w:val="18"/>
                <w:u w:val="none"/>
              </w:rPr>
            </w:pPr>
          </w:p>
        </w:tc>
        <w:tc>
          <w:tcPr>
            <w:tcW w:w="8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F6578D">
            <w:pPr>
              <w:jc w:val="center"/>
              <w:rPr>
                <w:rFonts w:hint="eastAsia" w:ascii="宋体" w:hAnsi="宋体" w:eastAsia="宋体" w:cs="宋体"/>
                <w:b w:val="0"/>
                <w:bCs w:val="0"/>
                <w:i w:val="0"/>
                <w:color w:val="000000"/>
                <w:sz w:val="18"/>
                <w:szCs w:val="18"/>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A9EA5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质量指标</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C2FCB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9688A1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全年安全出车率</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97F2F9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CD4FEB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AFAF9A">
            <w:pPr>
              <w:jc w:val="center"/>
              <w:rPr>
                <w:rFonts w:hint="eastAsia" w:ascii="宋体" w:hAnsi="宋体" w:eastAsia="宋体" w:cs="宋体"/>
                <w:b w:val="0"/>
                <w:bCs w:val="0"/>
                <w:i w:val="0"/>
                <w:color w:val="000000"/>
                <w:sz w:val="18"/>
                <w:szCs w:val="18"/>
                <w:u w:val="none"/>
              </w:rPr>
            </w:pPr>
          </w:p>
        </w:tc>
      </w:tr>
      <w:tr w14:paraId="2F7970C6">
        <w:tblPrEx>
          <w:tblCellMar>
            <w:top w:w="0" w:type="dxa"/>
            <w:left w:w="0" w:type="dxa"/>
            <w:bottom w:w="0" w:type="dxa"/>
            <w:right w:w="0" w:type="dxa"/>
          </w:tblCellMar>
        </w:tblPrEx>
        <w:trPr>
          <w:gridAfter w:val="2"/>
          <w:wAfter w:w="380" w:type="dxa"/>
          <w:trHeight w:val="740" w:hRule="atLeast"/>
          <w:jc w:val="center"/>
        </w:trPr>
        <w:tc>
          <w:tcPr>
            <w:tcW w:w="7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9EDE45">
            <w:pPr>
              <w:jc w:val="center"/>
              <w:rPr>
                <w:rFonts w:hint="eastAsia" w:ascii="宋体" w:hAnsi="宋体" w:eastAsia="宋体" w:cs="宋体"/>
                <w:b w:val="0"/>
                <w:bCs w:val="0"/>
                <w:i w:val="0"/>
                <w:color w:val="000000"/>
                <w:sz w:val="18"/>
                <w:szCs w:val="18"/>
                <w:u w:val="none"/>
              </w:rPr>
            </w:pPr>
          </w:p>
        </w:tc>
        <w:tc>
          <w:tcPr>
            <w:tcW w:w="8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931700">
            <w:pPr>
              <w:jc w:val="center"/>
              <w:rPr>
                <w:rFonts w:hint="eastAsia" w:ascii="宋体" w:hAnsi="宋体" w:eastAsia="宋体" w:cs="宋体"/>
                <w:b w:val="0"/>
                <w:bCs w:val="0"/>
                <w:i w:val="0"/>
                <w:color w:val="000000"/>
                <w:sz w:val="18"/>
                <w:szCs w:val="18"/>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1E2F4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时效指标</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2392C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E9F84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派车响应时间</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3376D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20</w:t>
            </w:r>
            <w:r>
              <w:rPr>
                <w:rFonts w:hint="eastAsia" w:ascii="宋体" w:hAnsi="宋体" w:eastAsia="宋体" w:cs="宋体"/>
                <w:b w:val="0"/>
                <w:bCs w:val="0"/>
                <w:i w:val="0"/>
                <w:color w:val="000000"/>
                <w:kern w:val="0"/>
                <w:sz w:val="18"/>
                <w:szCs w:val="18"/>
                <w:u w:val="none"/>
                <w:lang w:val="en-US" w:eastAsia="zh-CN"/>
              </w:rPr>
              <w:t>分钟</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9A63B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w:t>
            </w:r>
            <w:r>
              <w:rPr>
                <w:rFonts w:hint="eastAsia" w:ascii="宋体" w:hAnsi="宋体" w:eastAsia="宋体" w:cs="宋体"/>
                <w:b w:val="0"/>
                <w:bCs w:val="0"/>
                <w:i w:val="0"/>
                <w:color w:val="000000"/>
                <w:kern w:val="0"/>
                <w:sz w:val="18"/>
                <w:szCs w:val="18"/>
                <w:u w:val="none"/>
                <w:lang w:val="en-US" w:eastAsia="zh-CN"/>
              </w:rPr>
              <w:t>分钟</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8F327F">
            <w:pPr>
              <w:jc w:val="center"/>
              <w:rPr>
                <w:rFonts w:hint="eastAsia" w:ascii="宋体" w:hAnsi="宋体" w:eastAsia="宋体" w:cs="宋体"/>
                <w:b w:val="0"/>
                <w:bCs w:val="0"/>
                <w:i w:val="0"/>
                <w:color w:val="000000"/>
                <w:sz w:val="18"/>
                <w:szCs w:val="18"/>
                <w:u w:val="none"/>
              </w:rPr>
            </w:pPr>
          </w:p>
        </w:tc>
      </w:tr>
      <w:tr w14:paraId="30C30D0B">
        <w:tblPrEx>
          <w:tblCellMar>
            <w:top w:w="0" w:type="dxa"/>
            <w:left w:w="0" w:type="dxa"/>
            <w:bottom w:w="0" w:type="dxa"/>
            <w:right w:w="0" w:type="dxa"/>
          </w:tblCellMar>
        </w:tblPrEx>
        <w:trPr>
          <w:gridAfter w:val="2"/>
          <w:wAfter w:w="380" w:type="dxa"/>
          <w:trHeight w:val="740" w:hRule="atLeast"/>
          <w:jc w:val="center"/>
        </w:trPr>
        <w:tc>
          <w:tcPr>
            <w:tcW w:w="7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4B1056">
            <w:pPr>
              <w:jc w:val="center"/>
              <w:rPr>
                <w:rFonts w:hint="eastAsia" w:ascii="宋体" w:hAnsi="宋体" w:eastAsia="宋体" w:cs="宋体"/>
                <w:b w:val="0"/>
                <w:bCs w:val="0"/>
                <w:i w:val="0"/>
                <w:color w:val="000000"/>
                <w:sz w:val="18"/>
                <w:szCs w:val="18"/>
                <w:u w:val="none"/>
              </w:rPr>
            </w:pPr>
          </w:p>
        </w:tc>
        <w:tc>
          <w:tcPr>
            <w:tcW w:w="8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37C197">
            <w:pPr>
              <w:jc w:val="center"/>
              <w:rPr>
                <w:rFonts w:hint="eastAsia" w:ascii="宋体" w:hAnsi="宋体" w:eastAsia="宋体" w:cs="宋体"/>
                <w:b w:val="0"/>
                <w:bCs w:val="0"/>
                <w:i w:val="0"/>
                <w:color w:val="000000"/>
                <w:sz w:val="18"/>
                <w:szCs w:val="18"/>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B99F6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成本指标</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8E10A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EE751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财政预算资金内执行</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FB7DB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18</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B81AD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18</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A81A6A">
            <w:pPr>
              <w:jc w:val="center"/>
              <w:rPr>
                <w:rFonts w:hint="eastAsia" w:ascii="宋体" w:hAnsi="宋体" w:eastAsia="宋体" w:cs="宋体"/>
                <w:b w:val="0"/>
                <w:bCs w:val="0"/>
                <w:i w:val="0"/>
                <w:color w:val="000000"/>
                <w:sz w:val="18"/>
                <w:szCs w:val="18"/>
                <w:u w:val="none"/>
              </w:rPr>
            </w:pPr>
          </w:p>
        </w:tc>
      </w:tr>
      <w:tr w14:paraId="7662E6E5">
        <w:tblPrEx>
          <w:tblCellMar>
            <w:top w:w="0" w:type="dxa"/>
            <w:left w:w="0" w:type="dxa"/>
            <w:bottom w:w="0" w:type="dxa"/>
            <w:right w:w="0" w:type="dxa"/>
          </w:tblCellMar>
        </w:tblPrEx>
        <w:trPr>
          <w:gridAfter w:val="2"/>
          <w:wAfter w:w="380" w:type="dxa"/>
          <w:trHeight w:val="740" w:hRule="atLeast"/>
          <w:jc w:val="center"/>
        </w:trPr>
        <w:tc>
          <w:tcPr>
            <w:tcW w:w="7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DB4461">
            <w:pPr>
              <w:jc w:val="center"/>
              <w:rPr>
                <w:rFonts w:hint="eastAsia" w:ascii="宋体" w:hAnsi="宋体" w:eastAsia="宋体" w:cs="宋体"/>
                <w:b w:val="0"/>
                <w:bCs w:val="0"/>
                <w:i w:val="0"/>
                <w:color w:val="000000"/>
                <w:sz w:val="18"/>
                <w:szCs w:val="18"/>
                <w:u w:val="none"/>
              </w:rPr>
            </w:pPr>
          </w:p>
        </w:tc>
        <w:tc>
          <w:tcPr>
            <w:tcW w:w="8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158B6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效益</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060C3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社会效益</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6787C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FDC82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为昭化四城新区建设营造更优质的环境。</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35028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优</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53A74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优</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21EC32">
            <w:pPr>
              <w:jc w:val="center"/>
              <w:rPr>
                <w:rFonts w:hint="eastAsia" w:ascii="宋体" w:hAnsi="宋体" w:eastAsia="宋体" w:cs="宋体"/>
                <w:b w:val="0"/>
                <w:bCs w:val="0"/>
                <w:i w:val="0"/>
                <w:color w:val="000000"/>
                <w:sz w:val="18"/>
                <w:szCs w:val="18"/>
                <w:u w:val="none"/>
              </w:rPr>
            </w:pPr>
          </w:p>
        </w:tc>
      </w:tr>
      <w:tr w14:paraId="1B835AA5">
        <w:tblPrEx>
          <w:tblCellMar>
            <w:top w:w="0" w:type="dxa"/>
            <w:left w:w="0" w:type="dxa"/>
            <w:bottom w:w="0" w:type="dxa"/>
            <w:right w:w="0" w:type="dxa"/>
          </w:tblCellMar>
        </w:tblPrEx>
        <w:trPr>
          <w:gridAfter w:val="2"/>
          <w:wAfter w:w="380" w:type="dxa"/>
          <w:trHeight w:val="750" w:hRule="atLeast"/>
          <w:jc w:val="center"/>
        </w:trPr>
        <w:tc>
          <w:tcPr>
            <w:tcW w:w="7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2173CC">
            <w:pPr>
              <w:jc w:val="center"/>
              <w:rPr>
                <w:rFonts w:hint="eastAsia" w:ascii="宋体" w:hAnsi="宋体" w:eastAsia="宋体" w:cs="宋体"/>
                <w:b w:val="0"/>
                <w:bCs w:val="0"/>
                <w:i w:val="0"/>
                <w:color w:val="000000"/>
                <w:sz w:val="18"/>
                <w:szCs w:val="18"/>
                <w:u w:val="none"/>
              </w:rPr>
            </w:pPr>
          </w:p>
        </w:tc>
        <w:tc>
          <w:tcPr>
            <w:tcW w:w="8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CF877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满意度</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B8A79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服务对象满意度指标</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29983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443AC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保障职工用车满意度</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D584A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95</w:t>
            </w:r>
            <w:r>
              <w:rPr>
                <w:rFonts w:hint="eastAsia" w:ascii="宋体" w:hAnsi="宋体" w:eastAsia="宋体" w:cs="宋体"/>
                <w:b w:val="0"/>
                <w:bCs w:val="0"/>
                <w:i w:val="0"/>
                <w:color w:val="000000"/>
                <w:kern w:val="0"/>
                <w:sz w:val="18"/>
                <w:szCs w:val="18"/>
                <w:u w:val="none"/>
                <w:lang w:val="en-US" w:eastAsia="zh-CN"/>
              </w:rPr>
              <w:t>%</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15D78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98</w:t>
            </w:r>
            <w:r>
              <w:rPr>
                <w:rFonts w:hint="eastAsia" w:ascii="宋体" w:hAnsi="宋体" w:eastAsia="宋体" w:cs="宋体"/>
                <w:b w:val="0"/>
                <w:bCs w:val="0"/>
                <w:i w:val="0"/>
                <w:color w:val="000000"/>
                <w:kern w:val="0"/>
                <w:sz w:val="18"/>
                <w:szCs w:val="18"/>
                <w:u w:val="none"/>
                <w:lang w:val="en-US" w:eastAsia="zh-CN"/>
              </w:rPr>
              <w:t>%</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4A4B1F">
            <w:pPr>
              <w:jc w:val="center"/>
              <w:rPr>
                <w:rFonts w:hint="eastAsia" w:ascii="宋体" w:hAnsi="宋体" w:eastAsia="宋体" w:cs="宋体"/>
                <w:b w:val="0"/>
                <w:bCs w:val="0"/>
                <w:i w:val="0"/>
                <w:color w:val="000000"/>
                <w:sz w:val="18"/>
                <w:szCs w:val="18"/>
                <w:u w:val="none"/>
              </w:rPr>
            </w:pPr>
          </w:p>
        </w:tc>
      </w:tr>
      <w:tr w14:paraId="4009CDBE">
        <w:tblPrEx>
          <w:tblCellMar>
            <w:top w:w="0" w:type="dxa"/>
            <w:left w:w="0" w:type="dxa"/>
            <w:bottom w:w="0" w:type="dxa"/>
            <w:right w:w="0" w:type="dxa"/>
          </w:tblCellMar>
        </w:tblPrEx>
        <w:trPr>
          <w:gridBefore w:val="1"/>
          <w:wBefore w:w="265" w:type="dxa"/>
          <w:trHeight w:val="600" w:hRule="atLeast"/>
          <w:jc w:val="center"/>
        </w:trPr>
        <w:tc>
          <w:tcPr>
            <w:tcW w:w="9855" w:type="dxa"/>
            <w:gridSpan w:val="25"/>
            <w:tcBorders>
              <w:top w:val="nil"/>
              <w:left w:val="nil"/>
              <w:bottom w:val="nil"/>
              <w:right w:val="nil"/>
            </w:tcBorders>
            <w:shd w:val="clear" w:color="auto" w:fill="auto"/>
            <w:tcMar>
              <w:top w:w="15" w:type="dxa"/>
              <w:left w:w="15" w:type="dxa"/>
              <w:bottom w:w="0" w:type="dxa"/>
              <w:right w:w="15" w:type="dxa"/>
            </w:tcMar>
            <w:vAlign w:val="center"/>
          </w:tcPr>
          <w:p w14:paraId="12DE1C27">
            <w:pPr>
              <w:keepNext w:val="0"/>
              <w:keepLines w:val="0"/>
              <w:widowControl/>
              <w:suppressLineNumbers w:val="0"/>
              <w:jc w:val="center"/>
              <w:textAlignment w:val="center"/>
              <w:rPr>
                <w:rFonts w:ascii="方正小标宋简体" w:hAnsi="方正小标宋简体" w:eastAsia="方正小标宋简体" w:cs="方正小标宋简体"/>
                <w:b w:val="0"/>
                <w:bCs w:val="0"/>
                <w:i w:val="0"/>
                <w:color w:val="000000"/>
                <w:sz w:val="36"/>
                <w:szCs w:val="36"/>
                <w:u w:val="none"/>
              </w:rPr>
            </w:pPr>
            <w:r>
              <w:rPr>
                <w:rFonts w:hint="default" w:ascii="方正小标宋简体" w:hAnsi="方正小标宋简体" w:eastAsia="方正小标宋简体" w:cs="方正小标宋简体"/>
                <w:b w:val="0"/>
                <w:bCs w:val="0"/>
                <w:i w:val="0"/>
                <w:color w:val="000000"/>
                <w:kern w:val="0"/>
                <w:sz w:val="36"/>
                <w:szCs w:val="36"/>
                <w:u w:val="none"/>
                <w:lang w:val="en-US" w:eastAsia="zh-CN"/>
              </w:rPr>
              <w:t>中共广元市昭化区纪委财政项目支出绩效自评表</w:t>
            </w:r>
          </w:p>
        </w:tc>
      </w:tr>
      <w:tr w14:paraId="5F57D57E">
        <w:tblPrEx>
          <w:tblCellMar>
            <w:top w:w="0" w:type="dxa"/>
            <w:left w:w="0" w:type="dxa"/>
            <w:bottom w:w="0" w:type="dxa"/>
            <w:right w:w="0" w:type="dxa"/>
          </w:tblCellMar>
        </w:tblPrEx>
        <w:trPr>
          <w:gridBefore w:val="1"/>
          <w:wBefore w:w="265" w:type="dxa"/>
          <w:trHeight w:val="460" w:hRule="atLeast"/>
          <w:jc w:val="center"/>
        </w:trPr>
        <w:tc>
          <w:tcPr>
            <w:tcW w:w="9855" w:type="dxa"/>
            <w:gridSpan w:val="25"/>
            <w:tcBorders>
              <w:top w:val="nil"/>
              <w:left w:val="nil"/>
              <w:bottom w:val="nil"/>
              <w:right w:val="nil"/>
            </w:tcBorders>
            <w:shd w:val="clear" w:color="auto" w:fill="auto"/>
            <w:tcMar>
              <w:top w:w="15" w:type="dxa"/>
              <w:left w:w="15" w:type="dxa"/>
              <w:bottom w:w="0" w:type="dxa"/>
              <w:right w:w="15" w:type="dxa"/>
            </w:tcMar>
            <w:vAlign w:val="top"/>
          </w:tcPr>
          <w:p w14:paraId="64FF0749">
            <w:pPr>
              <w:keepNext w:val="0"/>
              <w:keepLines w:val="0"/>
              <w:widowControl/>
              <w:suppressLineNumbers w:val="0"/>
              <w:jc w:val="center"/>
              <w:textAlignment w:val="top"/>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rPr>
              <w:t>（</w:t>
            </w:r>
            <w:r>
              <w:rPr>
                <w:rFonts w:hint="eastAsia" w:ascii="Times New Roman" w:hAnsi="Times New Roman" w:eastAsia="宋体" w:cs="宋体"/>
                <w:b w:val="0"/>
                <w:bCs w:val="0"/>
                <w:i w:val="0"/>
                <w:color w:val="000000"/>
                <w:kern w:val="0"/>
                <w:sz w:val="24"/>
                <w:szCs w:val="24"/>
                <w:u w:val="none"/>
                <w:lang w:val="en-US" w:eastAsia="zh-CN"/>
              </w:rPr>
              <w:t>2023</w:t>
            </w:r>
            <w:r>
              <w:rPr>
                <w:rFonts w:hint="eastAsia" w:ascii="宋体" w:hAnsi="宋体" w:eastAsia="宋体" w:cs="宋体"/>
                <w:b w:val="0"/>
                <w:bCs w:val="0"/>
                <w:i w:val="0"/>
                <w:color w:val="000000"/>
                <w:kern w:val="0"/>
                <w:sz w:val="24"/>
                <w:szCs w:val="24"/>
                <w:u w:val="none"/>
                <w:lang w:val="en-US" w:eastAsia="zh-CN"/>
              </w:rPr>
              <w:t>年度）</w:t>
            </w:r>
          </w:p>
        </w:tc>
      </w:tr>
      <w:tr w14:paraId="01344A62">
        <w:tblPrEx>
          <w:tblCellMar>
            <w:top w:w="0" w:type="dxa"/>
            <w:left w:w="0" w:type="dxa"/>
            <w:bottom w:w="0" w:type="dxa"/>
            <w:right w:w="0" w:type="dxa"/>
          </w:tblCellMar>
        </w:tblPrEx>
        <w:trPr>
          <w:gridBefore w:val="1"/>
          <w:wBefore w:w="265" w:type="dxa"/>
          <w:trHeight w:val="440" w:hRule="atLeast"/>
          <w:jc w:val="center"/>
        </w:trPr>
        <w:tc>
          <w:tcPr>
            <w:tcW w:w="16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DA384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项目（政策）名称</w:t>
            </w:r>
          </w:p>
        </w:tc>
        <w:tc>
          <w:tcPr>
            <w:tcW w:w="824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9E520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巡察工作经费</w:t>
            </w:r>
          </w:p>
        </w:tc>
      </w:tr>
      <w:tr w14:paraId="2A569037">
        <w:tblPrEx>
          <w:tblCellMar>
            <w:top w:w="0" w:type="dxa"/>
            <w:left w:w="0" w:type="dxa"/>
            <w:bottom w:w="0" w:type="dxa"/>
            <w:right w:w="0" w:type="dxa"/>
          </w:tblCellMar>
        </w:tblPrEx>
        <w:trPr>
          <w:gridBefore w:val="1"/>
          <w:wBefore w:w="265" w:type="dxa"/>
          <w:trHeight w:val="360" w:hRule="atLeast"/>
          <w:jc w:val="center"/>
        </w:trPr>
        <w:tc>
          <w:tcPr>
            <w:tcW w:w="16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C9802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主管部门</w:t>
            </w:r>
          </w:p>
        </w:tc>
        <w:tc>
          <w:tcPr>
            <w:tcW w:w="430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1E2E6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市委巡察办</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47121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实施单位</w:t>
            </w:r>
          </w:p>
        </w:tc>
        <w:tc>
          <w:tcPr>
            <w:tcW w:w="255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D06F7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区委巡察办</w:t>
            </w:r>
          </w:p>
        </w:tc>
      </w:tr>
      <w:tr w14:paraId="3C097643">
        <w:tblPrEx>
          <w:tblCellMar>
            <w:top w:w="0" w:type="dxa"/>
            <w:left w:w="0" w:type="dxa"/>
            <w:bottom w:w="0" w:type="dxa"/>
            <w:right w:w="0" w:type="dxa"/>
          </w:tblCellMar>
        </w:tblPrEx>
        <w:trPr>
          <w:gridBefore w:val="1"/>
          <w:wBefore w:w="265" w:type="dxa"/>
          <w:trHeight w:val="360" w:hRule="atLeast"/>
          <w:jc w:val="center"/>
        </w:trPr>
        <w:tc>
          <w:tcPr>
            <w:tcW w:w="1615" w:type="dxa"/>
            <w:gridSpan w:val="7"/>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7EFA9996">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项目（政策）资金</w:t>
            </w:r>
          </w:p>
          <w:p w14:paraId="3E99605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（万元）</w:t>
            </w: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3CDBA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年度预算数（万元）</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430BE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年初预算数</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7345C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全年预算数</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3849B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全年执行数</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32F06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执行率</w:t>
            </w:r>
          </w:p>
        </w:tc>
      </w:tr>
      <w:tr w14:paraId="783219A5">
        <w:tblPrEx>
          <w:tblCellMar>
            <w:top w:w="0" w:type="dxa"/>
            <w:left w:w="0" w:type="dxa"/>
            <w:bottom w:w="0" w:type="dxa"/>
            <w:right w:w="0" w:type="dxa"/>
          </w:tblCellMar>
        </w:tblPrEx>
        <w:trPr>
          <w:gridBefore w:val="1"/>
          <w:wBefore w:w="265" w:type="dxa"/>
          <w:trHeight w:val="360" w:hRule="atLeast"/>
          <w:jc w:val="center"/>
        </w:trPr>
        <w:tc>
          <w:tcPr>
            <w:tcW w:w="1615" w:type="dxa"/>
            <w:gridSpan w:val="7"/>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EF59E36">
            <w:pPr>
              <w:jc w:val="center"/>
              <w:rPr>
                <w:rFonts w:hint="eastAsia" w:ascii="宋体" w:hAnsi="宋体" w:eastAsia="宋体" w:cs="宋体"/>
                <w:b w:val="0"/>
                <w:bCs w:val="0"/>
                <w:i w:val="0"/>
                <w:color w:val="000000"/>
                <w:sz w:val="18"/>
                <w:szCs w:val="18"/>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EF814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年度资金总额</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4D31A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80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6E0F9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80</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F90DE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80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0FD5E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146A1B37">
        <w:tblPrEx>
          <w:tblCellMar>
            <w:top w:w="0" w:type="dxa"/>
            <w:left w:w="0" w:type="dxa"/>
            <w:bottom w:w="0" w:type="dxa"/>
            <w:right w:w="0" w:type="dxa"/>
          </w:tblCellMar>
        </w:tblPrEx>
        <w:trPr>
          <w:gridBefore w:val="1"/>
          <w:wBefore w:w="265" w:type="dxa"/>
          <w:trHeight w:val="360" w:hRule="atLeast"/>
          <w:jc w:val="center"/>
        </w:trPr>
        <w:tc>
          <w:tcPr>
            <w:tcW w:w="1615" w:type="dxa"/>
            <w:gridSpan w:val="7"/>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792E3837">
            <w:pPr>
              <w:jc w:val="center"/>
              <w:rPr>
                <w:rFonts w:hint="eastAsia" w:ascii="宋体" w:hAnsi="宋体" w:eastAsia="宋体" w:cs="宋体"/>
                <w:b w:val="0"/>
                <w:bCs w:val="0"/>
                <w:i w:val="0"/>
                <w:color w:val="000000"/>
                <w:sz w:val="18"/>
                <w:szCs w:val="18"/>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F55C1D">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（一）财政拨款小计</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07516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80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C3E22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80</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D53DF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80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3FDB2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3556E57C">
        <w:tblPrEx>
          <w:tblCellMar>
            <w:top w:w="0" w:type="dxa"/>
            <w:left w:w="0" w:type="dxa"/>
            <w:bottom w:w="0" w:type="dxa"/>
            <w:right w:w="0" w:type="dxa"/>
          </w:tblCellMar>
        </w:tblPrEx>
        <w:trPr>
          <w:gridBefore w:val="1"/>
          <w:wBefore w:w="265" w:type="dxa"/>
          <w:trHeight w:val="360" w:hRule="atLeast"/>
          <w:jc w:val="center"/>
        </w:trPr>
        <w:tc>
          <w:tcPr>
            <w:tcW w:w="1615" w:type="dxa"/>
            <w:gridSpan w:val="7"/>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7B27889E">
            <w:pPr>
              <w:jc w:val="center"/>
              <w:rPr>
                <w:rFonts w:hint="eastAsia" w:ascii="宋体" w:hAnsi="宋体" w:eastAsia="宋体" w:cs="宋体"/>
                <w:b w:val="0"/>
                <w:bCs w:val="0"/>
                <w:i w:val="0"/>
                <w:color w:val="000000"/>
                <w:sz w:val="18"/>
                <w:szCs w:val="18"/>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299D45">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.一般公共预算</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3DBD5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80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6958A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80</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FD910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80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149A6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4EAA2EA0">
        <w:tblPrEx>
          <w:tblCellMar>
            <w:top w:w="0" w:type="dxa"/>
            <w:left w:w="0" w:type="dxa"/>
            <w:bottom w:w="0" w:type="dxa"/>
            <w:right w:w="0" w:type="dxa"/>
          </w:tblCellMar>
        </w:tblPrEx>
        <w:trPr>
          <w:gridBefore w:val="1"/>
          <w:wBefore w:w="265" w:type="dxa"/>
          <w:trHeight w:val="360" w:hRule="atLeast"/>
          <w:jc w:val="center"/>
        </w:trPr>
        <w:tc>
          <w:tcPr>
            <w:tcW w:w="1615" w:type="dxa"/>
            <w:gridSpan w:val="7"/>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051E4C88">
            <w:pPr>
              <w:jc w:val="center"/>
              <w:rPr>
                <w:rFonts w:hint="eastAsia" w:ascii="宋体" w:hAnsi="宋体" w:eastAsia="宋体" w:cs="宋体"/>
                <w:b w:val="0"/>
                <w:bCs w:val="0"/>
                <w:i w:val="0"/>
                <w:color w:val="000000"/>
                <w:sz w:val="18"/>
                <w:szCs w:val="18"/>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6022CB">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.政府性基金</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25834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415AE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C0DF5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A939B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2C1E7512">
        <w:tblPrEx>
          <w:tblCellMar>
            <w:top w:w="0" w:type="dxa"/>
            <w:left w:w="0" w:type="dxa"/>
            <w:bottom w:w="0" w:type="dxa"/>
            <w:right w:w="0" w:type="dxa"/>
          </w:tblCellMar>
        </w:tblPrEx>
        <w:trPr>
          <w:gridBefore w:val="1"/>
          <w:wBefore w:w="265" w:type="dxa"/>
          <w:trHeight w:val="440" w:hRule="atLeast"/>
          <w:jc w:val="center"/>
        </w:trPr>
        <w:tc>
          <w:tcPr>
            <w:tcW w:w="1615" w:type="dxa"/>
            <w:gridSpan w:val="7"/>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22ECA989">
            <w:pPr>
              <w:jc w:val="center"/>
              <w:rPr>
                <w:rFonts w:hint="eastAsia" w:ascii="宋体" w:hAnsi="宋体" w:eastAsia="宋体" w:cs="宋体"/>
                <w:b w:val="0"/>
                <w:bCs w:val="0"/>
                <w:i w:val="0"/>
                <w:color w:val="000000"/>
                <w:sz w:val="18"/>
                <w:szCs w:val="18"/>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24E5AD">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3</w:t>
            </w:r>
            <w:r>
              <w:rPr>
                <w:rFonts w:hint="eastAsia" w:ascii="宋体" w:hAnsi="宋体" w:eastAsia="宋体" w:cs="宋体"/>
                <w:b w:val="0"/>
                <w:bCs w:val="0"/>
                <w:i w:val="0"/>
                <w:color w:val="000000"/>
                <w:kern w:val="0"/>
                <w:sz w:val="18"/>
                <w:szCs w:val="18"/>
                <w:u w:val="none"/>
                <w:lang w:val="en-US" w:eastAsia="zh-CN"/>
              </w:rPr>
              <w:t>.国有资本经营预算</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35692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2A833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7F840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8BBFE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33E48668">
        <w:tblPrEx>
          <w:tblCellMar>
            <w:top w:w="0" w:type="dxa"/>
            <w:left w:w="0" w:type="dxa"/>
            <w:bottom w:w="0" w:type="dxa"/>
            <w:right w:w="0" w:type="dxa"/>
          </w:tblCellMar>
        </w:tblPrEx>
        <w:trPr>
          <w:gridBefore w:val="1"/>
          <w:wBefore w:w="265" w:type="dxa"/>
          <w:trHeight w:val="360" w:hRule="atLeast"/>
          <w:jc w:val="center"/>
        </w:trPr>
        <w:tc>
          <w:tcPr>
            <w:tcW w:w="1615" w:type="dxa"/>
            <w:gridSpan w:val="7"/>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2EC904E0">
            <w:pPr>
              <w:jc w:val="center"/>
              <w:rPr>
                <w:rFonts w:hint="eastAsia" w:ascii="宋体" w:hAnsi="宋体" w:eastAsia="宋体" w:cs="宋体"/>
                <w:b w:val="0"/>
                <w:bCs w:val="0"/>
                <w:i w:val="0"/>
                <w:color w:val="000000"/>
                <w:sz w:val="18"/>
                <w:szCs w:val="18"/>
                <w:u w:val="none"/>
              </w:rPr>
            </w:pPr>
          </w:p>
        </w:tc>
        <w:tc>
          <w:tcPr>
            <w:tcW w:w="226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638E8E">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（二）其他资金</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4E591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1DB08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15666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D5FE3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3972EE27">
        <w:tblPrEx>
          <w:tblCellMar>
            <w:top w:w="0" w:type="dxa"/>
            <w:left w:w="0" w:type="dxa"/>
            <w:bottom w:w="0" w:type="dxa"/>
            <w:right w:w="0" w:type="dxa"/>
          </w:tblCellMar>
        </w:tblPrEx>
        <w:trPr>
          <w:gridBefore w:val="1"/>
          <w:wBefore w:w="265" w:type="dxa"/>
          <w:trHeight w:val="400" w:hRule="atLeast"/>
          <w:jc w:val="center"/>
        </w:trPr>
        <w:tc>
          <w:tcPr>
            <w:tcW w:w="76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11A40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年度总体目标</w:t>
            </w:r>
          </w:p>
        </w:tc>
        <w:tc>
          <w:tcPr>
            <w:tcW w:w="515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D8A95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预期目标</w:t>
            </w:r>
          </w:p>
        </w:tc>
        <w:tc>
          <w:tcPr>
            <w:tcW w:w="393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0B3BD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全年实际完成情况</w:t>
            </w:r>
          </w:p>
        </w:tc>
      </w:tr>
      <w:tr w14:paraId="1F2D8AAF">
        <w:tblPrEx>
          <w:tblCellMar>
            <w:top w:w="0" w:type="dxa"/>
            <w:left w:w="0" w:type="dxa"/>
            <w:bottom w:w="0" w:type="dxa"/>
            <w:right w:w="0" w:type="dxa"/>
          </w:tblCellMar>
        </w:tblPrEx>
        <w:trPr>
          <w:gridBefore w:val="1"/>
          <w:wBefore w:w="265" w:type="dxa"/>
          <w:trHeight w:val="2875" w:hRule="atLeast"/>
          <w:jc w:val="center"/>
        </w:trPr>
        <w:tc>
          <w:tcPr>
            <w:tcW w:w="7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B6ACB1">
            <w:pPr>
              <w:jc w:val="center"/>
              <w:rPr>
                <w:rFonts w:hint="eastAsia" w:ascii="宋体" w:hAnsi="宋体" w:eastAsia="宋体" w:cs="宋体"/>
                <w:b w:val="0"/>
                <w:bCs w:val="0"/>
                <w:i w:val="0"/>
                <w:color w:val="000000"/>
                <w:sz w:val="18"/>
                <w:szCs w:val="18"/>
                <w:u w:val="none"/>
              </w:rPr>
            </w:pPr>
          </w:p>
        </w:tc>
        <w:tc>
          <w:tcPr>
            <w:tcW w:w="515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5ECAFB">
            <w:pPr>
              <w:keepNext w:val="0"/>
              <w:keepLines w:val="0"/>
              <w:pageBreakBefore w:val="0"/>
              <w:widowControl/>
              <w:suppressLineNumbers w:val="0"/>
              <w:kinsoku/>
              <w:wordWrap/>
              <w:overflowPunct/>
              <w:topLinePunct w:val="0"/>
              <w:autoSpaceDE w:val="0"/>
              <w:autoSpaceDN w:val="0"/>
              <w:bidi w:val="0"/>
              <w:adjustRightInd w:val="0"/>
              <w:snapToGrid/>
              <w:spacing w:line="30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坚持稳中求进的工作总思路，贯彻巡视工作方针，坚守政治监督职责，落实政治巡察要求，推动昭化巡察高质量发展为主题，提升巡察规范水平，强化问题意识，着力在上下联动、提级交叉等有形有效覆盖上实现新的突破，以巡察信息化建设促进巡察工作规范化，不断推进昭化巡察再上新台阶。本年度巡察党组织不少于</w:t>
            </w:r>
            <w:r>
              <w:rPr>
                <w:rFonts w:hint="eastAsia" w:ascii="Times New Roman" w:hAnsi="Times New Roman" w:eastAsia="宋体" w:cs="宋体"/>
                <w:b w:val="0"/>
                <w:bCs w:val="0"/>
                <w:i w:val="0"/>
                <w:color w:val="000000"/>
                <w:kern w:val="0"/>
                <w:sz w:val="18"/>
                <w:szCs w:val="18"/>
                <w:u w:val="none"/>
                <w:lang w:val="en-US" w:eastAsia="zh-CN"/>
              </w:rPr>
              <w:t>20</w:t>
            </w:r>
            <w:r>
              <w:rPr>
                <w:rFonts w:hint="eastAsia" w:ascii="宋体" w:hAnsi="宋体" w:eastAsia="宋体" w:cs="宋体"/>
                <w:b w:val="0"/>
                <w:bCs w:val="0"/>
                <w:i w:val="0"/>
                <w:color w:val="000000"/>
                <w:kern w:val="0"/>
                <w:sz w:val="18"/>
                <w:szCs w:val="18"/>
                <w:u w:val="none"/>
                <w:lang w:val="en-US" w:eastAsia="zh-CN"/>
              </w:rPr>
              <w:t>个，上下联动、提级或交叉巡察党组织不少于</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个。</w:t>
            </w:r>
          </w:p>
        </w:tc>
        <w:tc>
          <w:tcPr>
            <w:tcW w:w="393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5BC0C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全年完成巡察</w:t>
            </w:r>
            <w:r>
              <w:rPr>
                <w:rFonts w:hint="eastAsia" w:ascii="Times New Roman" w:hAnsi="Times New Roman" w:eastAsia="宋体" w:cs="宋体"/>
                <w:b w:val="0"/>
                <w:bCs w:val="0"/>
                <w:i w:val="0"/>
                <w:color w:val="000000"/>
                <w:kern w:val="0"/>
                <w:sz w:val="18"/>
                <w:szCs w:val="18"/>
                <w:u w:val="none"/>
                <w:lang w:val="en-US" w:eastAsia="zh-CN"/>
              </w:rPr>
              <w:t>14</w:t>
            </w:r>
            <w:r>
              <w:rPr>
                <w:rFonts w:hint="eastAsia" w:ascii="宋体" w:hAnsi="宋体" w:eastAsia="宋体" w:cs="宋体"/>
                <w:b w:val="0"/>
                <w:bCs w:val="0"/>
                <w:i w:val="0"/>
                <w:color w:val="000000"/>
                <w:kern w:val="0"/>
                <w:sz w:val="18"/>
                <w:szCs w:val="18"/>
                <w:u w:val="none"/>
                <w:lang w:val="en-US" w:eastAsia="zh-CN"/>
              </w:rPr>
              <w:t>个单位、回头看单位</w:t>
            </w:r>
            <w:r>
              <w:rPr>
                <w:rFonts w:hint="eastAsia" w:ascii="Times New Roman" w:hAnsi="Times New Roman" w:eastAsia="宋体" w:cs="宋体"/>
                <w:b w:val="0"/>
                <w:bCs w:val="0"/>
                <w:i w:val="0"/>
                <w:color w:val="000000"/>
                <w:kern w:val="0"/>
                <w:sz w:val="18"/>
                <w:szCs w:val="18"/>
                <w:u w:val="none"/>
                <w:lang w:val="en-US" w:eastAsia="zh-CN"/>
              </w:rPr>
              <w:t>8</w:t>
            </w:r>
            <w:r>
              <w:rPr>
                <w:rFonts w:hint="eastAsia" w:ascii="宋体" w:hAnsi="宋体" w:eastAsia="宋体" w:cs="宋体"/>
                <w:b w:val="0"/>
                <w:bCs w:val="0"/>
                <w:i w:val="0"/>
                <w:color w:val="000000"/>
                <w:kern w:val="0"/>
                <w:sz w:val="18"/>
                <w:szCs w:val="18"/>
                <w:u w:val="none"/>
                <w:lang w:val="en-US" w:eastAsia="zh-CN"/>
              </w:rPr>
              <w:t>个，延伸村</w:t>
            </w:r>
            <w:r>
              <w:rPr>
                <w:rFonts w:hint="eastAsia" w:ascii="Times New Roman" w:hAnsi="Times New Roman" w:eastAsia="宋体" w:cs="宋体"/>
                <w:b w:val="0"/>
                <w:bCs w:val="0"/>
                <w:i w:val="0"/>
                <w:color w:val="000000"/>
                <w:kern w:val="0"/>
                <w:sz w:val="18"/>
                <w:szCs w:val="18"/>
                <w:u w:val="none"/>
                <w:lang w:val="en-US" w:eastAsia="zh-CN"/>
              </w:rPr>
              <w:t>32</w:t>
            </w:r>
            <w:r>
              <w:rPr>
                <w:rFonts w:hint="eastAsia" w:ascii="宋体" w:hAnsi="宋体" w:eastAsia="宋体" w:cs="宋体"/>
                <w:b w:val="0"/>
                <w:bCs w:val="0"/>
                <w:i w:val="0"/>
                <w:color w:val="000000"/>
                <w:kern w:val="0"/>
                <w:sz w:val="18"/>
                <w:szCs w:val="18"/>
                <w:u w:val="none"/>
                <w:lang w:val="en-US" w:eastAsia="zh-CN"/>
              </w:rPr>
              <w:t>个。</w:t>
            </w:r>
          </w:p>
        </w:tc>
      </w:tr>
      <w:tr w14:paraId="4DC7B878">
        <w:tblPrEx>
          <w:tblCellMar>
            <w:top w:w="0" w:type="dxa"/>
            <w:left w:w="0" w:type="dxa"/>
            <w:bottom w:w="0" w:type="dxa"/>
            <w:right w:w="0" w:type="dxa"/>
          </w:tblCellMar>
        </w:tblPrEx>
        <w:trPr>
          <w:gridBefore w:val="1"/>
          <w:wBefore w:w="265" w:type="dxa"/>
          <w:trHeight w:val="520" w:hRule="atLeast"/>
          <w:jc w:val="center"/>
        </w:trPr>
        <w:tc>
          <w:tcPr>
            <w:tcW w:w="76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0BE52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绩效</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E53B6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一级指标</w:t>
            </w:r>
          </w:p>
        </w:tc>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5CDCC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二级指标</w:t>
            </w:r>
          </w:p>
        </w:tc>
        <w:tc>
          <w:tcPr>
            <w:tcW w:w="31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F8407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三级指标</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68F2A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年度指标值</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801C6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实际完成值</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D0C33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偏差原因分析及改进措施</w:t>
            </w:r>
          </w:p>
        </w:tc>
      </w:tr>
      <w:tr w14:paraId="54B876C1">
        <w:tblPrEx>
          <w:tblCellMar>
            <w:top w:w="0" w:type="dxa"/>
            <w:left w:w="0" w:type="dxa"/>
            <w:bottom w:w="0" w:type="dxa"/>
            <w:right w:w="0" w:type="dxa"/>
          </w:tblCellMar>
        </w:tblPrEx>
        <w:trPr>
          <w:gridBefore w:val="1"/>
          <w:wBefore w:w="265" w:type="dxa"/>
          <w:trHeight w:val="285" w:hRule="atLeast"/>
          <w:jc w:val="center"/>
        </w:trPr>
        <w:tc>
          <w:tcPr>
            <w:tcW w:w="7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819D66">
            <w:pPr>
              <w:jc w:val="center"/>
              <w:rPr>
                <w:rFonts w:hint="eastAsia" w:ascii="宋体" w:hAnsi="宋体" w:eastAsia="宋体" w:cs="宋体"/>
                <w:b w:val="0"/>
                <w:bCs w:val="0"/>
                <w:i w:val="0"/>
                <w:color w:val="000000"/>
                <w:sz w:val="18"/>
                <w:szCs w:val="18"/>
                <w:u w:val="none"/>
              </w:rPr>
            </w:pPr>
          </w:p>
        </w:tc>
        <w:tc>
          <w:tcPr>
            <w:tcW w:w="8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43FF9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产出指标</w:t>
            </w:r>
          </w:p>
        </w:tc>
        <w:tc>
          <w:tcPr>
            <w:tcW w:w="11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E90A9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数量指标</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29234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E6301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延伸巡察村</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5D279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32</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57CD8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32</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7D3F24">
            <w:pPr>
              <w:jc w:val="center"/>
              <w:rPr>
                <w:rFonts w:hint="eastAsia" w:ascii="宋体" w:hAnsi="宋体" w:eastAsia="宋体" w:cs="宋体"/>
                <w:b w:val="0"/>
                <w:bCs w:val="0"/>
                <w:i w:val="0"/>
                <w:color w:val="000000"/>
                <w:sz w:val="18"/>
                <w:szCs w:val="18"/>
                <w:u w:val="none"/>
              </w:rPr>
            </w:pPr>
          </w:p>
        </w:tc>
      </w:tr>
      <w:tr w14:paraId="5A6994E7">
        <w:tblPrEx>
          <w:tblCellMar>
            <w:top w:w="0" w:type="dxa"/>
            <w:left w:w="0" w:type="dxa"/>
            <w:bottom w:w="0" w:type="dxa"/>
            <w:right w:w="0" w:type="dxa"/>
          </w:tblCellMar>
        </w:tblPrEx>
        <w:trPr>
          <w:gridBefore w:val="1"/>
          <w:wBefore w:w="265" w:type="dxa"/>
          <w:trHeight w:val="285" w:hRule="atLeast"/>
          <w:jc w:val="center"/>
        </w:trPr>
        <w:tc>
          <w:tcPr>
            <w:tcW w:w="7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6671B4">
            <w:pPr>
              <w:jc w:val="center"/>
              <w:rPr>
                <w:rFonts w:hint="eastAsia" w:ascii="宋体" w:hAnsi="宋体" w:eastAsia="宋体" w:cs="宋体"/>
                <w:b w:val="0"/>
                <w:bCs w:val="0"/>
                <w:i w:val="0"/>
                <w:color w:val="000000"/>
                <w:sz w:val="18"/>
                <w:szCs w:val="18"/>
                <w:u w:val="none"/>
              </w:rPr>
            </w:pPr>
          </w:p>
        </w:tc>
        <w:tc>
          <w:tcPr>
            <w:tcW w:w="8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248C9E">
            <w:pPr>
              <w:jc w:val="center"/>
              <w:rPr>
                <w:rFonts w:hint="eastAsia" w:ascii="宋体" w:hAnsi="宋体" w:eastAsia="宋体" w:cs="宋体"/>
                <w:b w:val="0"/>
                <w:bCs w:val="0"/>
                <w:i w:val="0"/>
                <w:color w:val="000000"/>
                <w:sz w:val="18"/>
                <w:szCs w:val="18"/>
                <w:u w:val="none"/>
              </w:rPr>
            </w:pPr>
          </w:p>
        </w:tc>
        <w:tc>
          <w:tcPr>
            <w:tcW w:w="11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0F8CC3">
            <w:pPr>
              <w:jc w:val="center"/>
              <w:rPr>
                <w:rFonts w:hint="eastAsia" w:ascii="宋体" w:hAnsi="宋体" w:eastAsia="宋体" w:cs="宋体"/>
                <w:b w:val="0"/>
                <w:bCs w:val="0"/>
                <w:i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53B63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5C441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线索移交</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99170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C1ACE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71A451">
            <w:pPr>
              <w:jc w:val="center"/>
              <w:rPr>
                <w:rFonts w:hint="eastAsia" w:ascii="宋体" w:hAnsi="宋体" w:eastAsia="宋体" w:cs="宋体"/>
                <w:b w:val="0"/>
                <w:bCs w:val="0"/>
                <w:i w:val="0"/>
                <w:color w:val="000000"/>
                <w:sz w:val="18"/>
                <w:szCs w:val="18"/>
                <w:u w:val="none"/>
              </w:rPr>
            </w:pPr>
          </w:p>
        </w:tc>
      </w:tr>
      <w:tr w14:paraId="69B33A6D">
        <w:tblPrEx>
          <w:tblCellMar>
            <w:top w:w="0" w:type="dxa"/>
            <w:left w:w="0" w:type="dxa"/>
            <w:bottom w:w="0" w:type="dxa"/>
            <w:right w:w="0" w:type="dxa"/>
          </w:tblCellMar>
        </w:tblPrEx>
        <w:trPr>
          <w:gridBefore w:val="1"/>
          <w:wBefore w:w="265" w:type="dxa"/>
          <w:trHeight w:val="285" w:hRule="atLeast"/>
          <w:jc w:val="center"/>
        </w:trPr>
        <w:tc>
          <w:tcPr>
            <w:tcW w:w="7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6D45DA">
            <w:pPr>
              <w:jc w:val="center"/>
              <w:rPr>
                <w:rFonts w:hint="eastAsia" w:ascii="宋体" w:hAnsi="宋体" w:eastAsia="宋体" w:cs="宋体"/>
                <w:b w:val="0"/>
                <w:bCs w:val="0"/>
                <w:i w:val="0"/>
                <w:color w:val="000000"/>
                <w:sz w:val="18"/>
                <w:szCs w:val="18"/>
                <w:u w:val="none"/>
              </w:rPr>
            </w:pPr>
          </w:p>
        </w:tc>
        <w:tc>
          <w:tcPr>
            <w:tcW w:w="8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C94158">
            <w:pPr>
              <w:jc w:val="center"/>
              <w:rPr>
                <w:rFonts w:hint="eastAsia" w:ascii="宋体" w:hAnsi="宋体" w:eastAsia="宋体" w:cs="宋体"/>
                <w:b w:val="0"/>
                <w:bCs w:val="0"/>
                <w:i w:val="0"/>
                <w:color w:val="000000"/>
                <w:sz w:val="18"/>
                <w:szCs w:val="18"/>
                <w:u w:val="none"/>
              </w:rPr>
            </w:pPr>
          </w:p>
        </w:tc>
        <w:tc>
          <w:tcPr>
            <w:tcW w:w="11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AB546A">
            <w:pPr>
              <w:jc w:val="center"/>
              <w:rPr>
                <w:rFonts w:hint="eastAsia" w:ascii="宋体" w:hAnsi="宋体" w:eastAsia="宋体" w:cs="宋体"/>
                <w:b w:val="0"/>
                <w:bCs w:val="0"/>
                <w:i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319B0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3</w:t>
            </w:r>
            <w:r>
              <w:rPr>
                <w:rFonts w:hint="eastAsia" w:ascii="宋体" w:hAnsi="宋体" w:eastAsia="宋体" w:cs="宋体"/>
                <w:b w:val="0"/>
                <w:bCs w:val="0"/>
                <w:i w:val="0"/>
                <w:color w:val="000000"/>
                <w:kern w:val="0"/>
                <w:sz w:val="18"/>
                <w:szCs w:val="18"/>
                <w:u w:val="none"/>
                <w:lang w:val="en-US" w:eastAsia="zh-CN"/>
              </w:rPr>
              <w:t>：</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961AB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常规巡察单位</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D87C9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14</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85FDA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14</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D73B0F">
            <w:pPr>
              <w:jc w:val="center"/>
              <w:rPr>
                <w:rFonts w:hint="eastAsia" w:ascii="宋体" w:hAnsi="宋体" w:eastAsia="宋体" w:cs="宋体"/>
                <w:b w:val="0"/>
                <w:bCs w:val="0"/>
                <w:i w:val="0"/>
                <w:color w:val="000000"/>
                <w:sz w:val="18"/>
                <w:szCs w:val="18"/>
                <w:u w:val="none"/>
              </w:rPr>
            </w:pPr>
          </w:p>
        </w:tc>
      </w:tr>
      <w:tr w14:paraId="5CCF5D62">
        <w:tblPrEx>
          <w:tblCellMar>
            <w:top w:w="0" w:type="dxa"/>
            <w:left w:w="0" w:type="dxa"/>
            <w:bottom w:w="0" w:type="dxa"/>
            <w:right w:w="0" w:type="dxa"/>
          </w:tblCellMar>
        </w:tblPrEx>
        <w:trPr>
          <w:gridBefore w:val="1"/>
          <w:wBefore w:w="265" w:type="dxa"/>
          <w:trHeight w:val="285" w:hRule="atLeast"/>
          <w:jc w:val="center"/>
        </w:trPr>
        <w:tc>
          <w:tcPr>
            <w:tcW w:w="7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442A82">
            <w:pPr>
              <w:jc w:val="center"/>
              <w:rPr>
                <w:rFonts w:hint="eastAsia" w:ascii="宋体" w:hAnsi="宋体" w:eastAsia="宋体" w:cs="宋体"/>
                <w:b w:val="0"/>
                <w:bCs w:val="0"/>
                <w:i w:val="0"/>
                <w:color w:val="000000"/>
                <w:sz w:val="18"/>
                <w:szCs w:val="18"/>
                <w:u w:val="none"/>
              </w:rPr>
            </w:pPr>
          </w:p>
        </w:tc>
        <w:tc>
          <w:tcPr>
            <w:tcW w:w="8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43F622">
            <w:pPr>
              <w:jc w:val="center"/>
              <w:rPr>
                <w:rFonts w:hint="eastAsia" w:ascii="宋体" w:hAnsi="宋体" w:eastAsia="宋体" w:cs="宋体"/>
                <w:b w:val="0"/>
                <w:bCs w:val="0"/>
                <w:i w:val="0"/>
                <w:color w:val="000000"/>
                <w:sz w:val="18"/>
                <w:szCs w:val="18"/>
                <w:u w:val="none"/>
              </w:rPr>
            </w:pPr>
          </w:p>
        </w:tc>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3204E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质量指标</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ACA5D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597BAD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精准发现问题</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39213D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E3B1A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45156F">
            <w:pPr>
              <w:jc w:val="center"/>
              <w:rPr>
                <w:rFonts w:hint="eastAsia" w:ascii="宋体" w:hAnsi="宋体" w:eastAsia="宋体" w:cs="宋体"/>
                <w:b w:val="0"/>
                <w:bCs w:val="0"/>
                <w:i w:val="0"/>
                <w:color w:val="000000"/>
                <w:sz w:val="18"/>
                <w:szCs w:val="18"/>
                <w:u w:val="none"/>
              </w:rPr>
            </w:pPr>
          </w:p>
        </w:tc>
      </w:tr>
      <w:tr w14:paraId="5F4D66D8">
        <w:tblPrEx>
          <w:tblCellMar>
            <w:top w:w="0" w:type="dxa"/>
            <w:left w:w="0" w:type="dxa"/>
            <w:bottom w:w="0" w:type="dxa"/>
            <w:right w:w="0" w:type="dxa"/>
          </w:tblCellMar>
        </w:tblPrEx>
        <w:trPr>
          <w:gridBefore w:val="1"/>
          <w:wBefore w:w="265" w:type="dxa"/>
          <w:trHeight w:val="450" w:hRule="atLeast"/>
          <w:jc w:val="center"/>
        </w:trPr>
        <w:tc>
          <w:tcPr>
            <w:tcW w:w="7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DFE275">
            <w:pPr>
              <w:jc w:val="center"/>
              <w:rPr>
                <w:rFonts w:hint="eastAsia" w:ascii="宋体" w:hAnsi="宋体" w:eastAsia="宋体" w:cs="宋体"/>
                <w:b w:val="0"/>
                <w:bCs w:val="0"/>
                <w:i w:val="0"/>
                <w:color w:val="000000"/>
                <w:sz w:val="18"/>
                <w:szCs w:val="18"/>
                <w:u w:val="none"/>
              </w:rPr>
            </w:pPr>
          </w:p>
        </w:tc>
        <w:tc>
          <w:tcPr>
            <w:tcW w:w="8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46887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效益指标</w:t>
            </w:r>
          </w:p>
        </w:tc>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5E02E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经济效益</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8260D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2D59F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助推全区经济社会高质量发展</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9EBCD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好</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72391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好</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90A65B">
            <w:pPr>
              <w:jc w:val="center"/>
              <w:rPr>
                <w:rFonts w:hint="eastAsia" w:ascii="宋体" w:hAnsi="宋体" w:eastAsia="宋体" w:cs="宋体"/>
                <w:b w:val="0"/>
                <w:bCs w:val="0"/>
                <w:i w:val="0"/>
                <w:color w:val="000000"/>
                <w:sz w:val="18"/>
                <w:szCs w:val="18"/>
                <w:u w:val="none"/>
              </w:rPr>
            </w:pPr>
          </w:p>
        </w:tc>
      </w:tr>
      <w:tr w14:paraId="765732A6">
        <w:tblPrEx>
          <w:tblCellMar>
            <w:top w:w="0" w:type="dxa"/>
            <w:left w:w="0" w:type="dxa"/>
            <w:bottom w:w="0" w:type="dxa"/>
            <w:right w:w="0" w:type="dxa"/>
          </w:tblCellMar>
        </w:tblPrEx>
        <w:trPr>
          <w:gridBefore w:val="1"/>
          <w:wBefore w:w="265" w:type="dxa"/>
          <w:trHeight w:val="450" w:hRule="atLeast"/>
          <w:jc w:val="center"/>
        </w:trPr>
        <w:tc>
          <w:tcPr>
            <w:tcW w:w="7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20A7C7">
            <w:pPr>
              <w:jc w:val="center"/>
              <w:rPr>
                <w:rFonts w:hint="eastAsia" w:ascii="宋体" w:hAnsi="宋体" w:eastAsia="宋体" w:cs="宋体"/>
                <w:b w:val="0"/>
                <w:bCs w:val="0"/>
                <w:i w:val="0"/>
                <w:color w:val="000000"/>
                <w:sz w:val="18"/>
                <w:szCs w:val="18"/>
                <w:u w:val="none"/>
              </w:rPr>
            </w:pPr>
          </w:p>
        </w:tc>
        <w:tc>
          <w:tcPr>
            <w:tcW w:w="8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FEBA6C">
            <w:pPr>
              <w:jc w:val="center"/>
              <w:rPr>
                <w:rFonts w:hint="eastAsia" w:ascii="宋体" w:hAnsi="宋体" w:eastAsia="宋体" w:cs="宋体"/>
                <w:b w:val="0"/>
                <w:bCs w:val="0"/>
                <w:i w:val="0"/>
                <w:color w:val="000000"/>
                <w:sz w:val="18"/>
                <w:szCs w:val="18"/>
                <w:u w:val="none"/>
              </w:rPr>
            </w:pPr>
          </w:p>
        </w:tc>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FBCDA7">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可持续影响</w:t>
            </w:r>
          </w:p>
          <w:p w14:paraId="239FFBC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4B743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9DC14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统筹推进巡察“回头看”的巡察单位</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01DB0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8</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74B31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8</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AC6D49">
            <w:pPr>
              <w:jc w:val="center"/>
              <w:rPr>
                <w:rFonts w:hint="eastAsia" w:ascii="宋体" w:hAnsi="宋体" w:eastAsia="宋体" w:cs="宋体"/>
                <w:b w:val="0"/>
                <w:bCs w:val="0"/>
                <w:i w:val="0"/>
                <w:color w:val="000000"/>
                <w:sz w:val="18"/>
                <w:szCs w:val="18"/>
                <w:u w:val="none"/>
              </w:rPr>
            </w:pPr>
          </w:p>
        </w:tc>
      </w:tr>
      <w:tr w14:paraId="4E29945F">
        <w:tblPrEx>
          <w:tblCellMar>
            <w:top w:w="0" w:type="dxa"/>
            <w:left w:w="0" w:type="dxa"/>
            <w:bottom w:w="0" w:type="dxa"/>
            <w:right w:w="0" w:type="dxa"/>
          </w:tblCellMar>
        </w:tblPrEx>
        <w:trPr>
          <w:gridBefore w:val="1"/>
          <w:wBefore w:w="265" w:type="dxa"/>
          <w:trHeight w:val="600" w:hRule="atLeast"/>
          <w:jc w:val="center"/>
        </w:trPr>
        <w:tc>
          <w:tcPr>
            <w:tcW w:w="7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9872A5">
            <w:pPr>
              <w:jc w:val="center"/>
              <w:rPr>
                <w:rFonts w:hint="eastAsia" w:ascii="宋体" w:hAnsi="宋体" w:eastAsia="宋体" w:cs="宋体"/>
                <w:b w:val="0"/>
                <w:bCs w:val="0"/>
                <w:i w:val="0"/>
                <w:color w:val="000000"/>
                <w:sz w:val="18"/>
                <w:szCs w:val="18"/>
                <w:u w:val="none"/>
              </w:rPr>
            </w:pP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F4E8C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满意度</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11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31977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服务对象满意度指标</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8D7493">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83AADB">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巡察队伍满意度测评</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22C2B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95</w:t>
            </w:r>
            <w:r>
              <w:rPr>
                <w:rFonts w:hint="eastAsia" w:ascii="宋体" w:hAnsi="宋体" w:eastAsia="宋体" w:cs="宋体"/>
                <w:b w:val="0"/>
                <w:bCs w:val="0"/>
                <w:i w:val="0"/>
                <w:color w:val="000000"/>
                <w:kern w:val="0"/>
                <w:sz w:val="18"/>
                <w:szCs w:val="18"/>
                <w:u w:val="none"/>
                <w:lang w:val="en-US" w:eastAsia="zh-CN"/>
              </w:rPr>
              <w:t>%</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FFA44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98</w:t>
            </w:r>
            <w:r>
              <w:rPr>
                <w:rFonts w:hint="eastAsia" w:ascii="宋体" w:hAnsi="宋体" w:eastAsia="宋体" w:cs="宋体"/>
                <w:b w:val="0"/>
                <w:bCs w:val="0"/>
                <w:i w:val="0"/>
                <w:color w:val="000000"/>
                <w:kern w:val="0"/>
                <w:sz w:val="18"/>
                <w:szCs w:val="18"/>
                <w:u w:val="none"/>
                <w:lang w:val="en-US" w:eastAsia="zh-CN"/>
              </w:rPr>
              <w:t>%</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E7881D">
            <w:pPr>
              <w:jc w:val="center"/>
              <w:rPr>
                <w:rFonts w:hint="eastAsia" w:ascii="宋体" w:hAnsi="宋体" w:eastAsia="宋体" w:cs="宋体"/>
                <w:b w:val="0"/>
                <w:bCs w:val="0"/>
                <w:i w:val="0"/>
                <w:color w:val="000000"/>
                <w:sz w:val="18"/>
                <w:szCs w:val="18"/>
                <w:u w:val="none"/>
              </w:rPr>
            </w:pPr>
          </w:p>
        </w:tc>
      </w:tr>
      <w:tr w14:paraId="6C0FB5FE">
        <w:tblPrEx>
          <w:tblCellMar>
            <w:top w:w="0" w:type="dxa"/>
            <w:left w:w="0" w:type="dxa"/>
            <w:bottom w:w="0" w:type="dxa"/>
            <w:right w:w="0" w:type="dxa"/>
          </w:tblCellMar>
        </w:tblPrEx>
        <w:trPr>
          <w:gridBefore w:val="2"/>
          <w:gridAfter w:val="1"/>
          <w:wBefore w:w="455" w:type="dxa"/>
          <w:wAfter w:w="253" w:type="dxa"/>
          <w:trHeight w:val="600" w:hRule="atLeast"/>
          <w:jc w:val="center"/>
        </w:trPr>
        <w:tc>
          <w:tcPr>
            <w:tcW w:w="9412" w:type="dxa"/>
            <w:gridSpan w:val="23"/>
            <w:tcBorders>
              <w:top w:val="nil"/>
              <w:left w:val="nil"/>
              <w:bottom w:val="nil"/>
              <w:right w:val="nil"/>
            </w:tcBorders>
            <w:shd w:val="clear" w:color="auto" w:fill="auto"/>
            <w:tcMar>
              <w:top w:w="15" w:type="dxa"/>
              <w:left w:w="15" w:type="dxa"/>
              <w:bottom w:w="0" w:type="dxa"/>
              <w:right w:w="15" w:type="dxa"/>
            </w:tcMar>
            <w:vAlign w:val="center"/>
          </w:tcPr>
          <w:p w14:paraId="0E18B24A">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b w:val="0"/>
                <w:bCs w:val="0"/>
                <w:i w:val="0"/>
                <w:color w:val="000000"/>
                <w:kern w:val="0"/>
                <w:sz w:val="36"/>
                <w:szCs w:val="36"/>
                <w:u w:val="none"/>
                <w:lang w:val="en-US" w:eastAsia="zh-CN"/>
              </w:rPr>
            </w:pPr>
            <w:r>
              <w:rPr>
                <w:rFonts w:hint="eastAsia" w:ascii="方正小标宋简体" w:hAnsi="方正小标宋简体" w:eastAsia="方正小标宋简体" w:cs="方正小标宋简体"/>
                <w:b w:val="0"/>
                <w:bCs w:val="0"/>
                <w:i w:val="0"/>
                <w:color w:val="000000"/>
                <w:kern w:val="0"/>
                <w:sz w:val="36"/>
                <w:szCs w:val="36"/>
                <w:u w:val="none"/>
                <w:lang w:val="en-US" w:eastAsia="zh-CN"/>
              </w:rPr>
              <w:t>中共</w:t>
            </w:r>
            <w:r>
              <w:rPr>
                <w:rFonts w:hint="default" w:ascii="方正小标宋简体" w:hAnsi="方正小标宋简体" w:eastAsia="方正小标宋简体" w:cs="方正小标宋简体"/>
                <w:b w:val="0"/>
                <w:bCs w:val="0"/>
                <w:i w:val="0"/>
                <w:color w:val="000000"/>
                <w:kern w:val="0"/>
                <w:sz w:val="36"/>
                <w:szCs w:val="36"/>
                <w:u w:val="none"/>
                <w:lang w:val="en-US" w:eastAsia="zh-CN"/>
              </w:rPr>
              <w:t>广元市昭化区</w:t>
            </w:r>
            <w:r>
              <w:rPr>
                <w:rFonts w:hint="eastAsia" w:ascii="方正小标宋简体" w:hAnsi="方正小标宋简体" w:eastAsia="方正小标宋简体" w:cs="方正小标宋简体"/>
                <w:b w:val="0"/>
                <w:bCs w:val="0"/>
                <w:i w:val="0"/>
                <w:color w:val="000000"/>
                <w:kern w:val="0"/>
                <w:sz w:val="36"/>
                <w:szCs w:val="36"/>
                <w:u w:val="none"/>
                <w:lang w:val="en-US" w:eastAsia="zh-CN"/>
              </w:rPr>
              <w:t>纪委</w:t>
            </w:r>
            <w:r>
              <w:rPr>
                <w:rFonts w:hint="default" w:ascii="方正小标宋简体" w:hAnsi="方正小标宋简体" w:eastAsia="方正小标宋简体" w:cs="方正小标宋简体"/>
                <w:b w:val="0"/>
                <w:bCs w:val="0"/>
                <w:i w:val="0"/>
                <w:color w:val="000000"/>
                <w:kern w:val="0"/>
                <w:sz w:val="36"/>
                <w:szCs w:val="36"/>
                <w:u w:val="none"/>
                <w:lang w:val="en-US" w:eastAsia="zh-CN"/>
              </w:rPr>
              <w:t>财政项目支出绩效自评表</w:t>
            </w:r>
          </w:p>
        </w:tc>
      </w:tr>
      <w:tr w14:paraId="49026104">
        <w:tblPrEx>
          <w:tblCellMar>
            <w:top w:w="0" w:type="dxa"/>
            <w:left w:w="0" w:type="dxa"/>
            <w:bottom w:w="0" w:type="dxa"/>
            <w:right w:w="0" w:type="dxa"/>
          </w:tblCellMar>
        </w:tblPrEx>
        <w:trPr>
          <w:gridBefore w:val="2"/>
          <w:gridAfter w:val="1"/>
          <w:wBefore w:w="455" w:type="dxa"/>
          <w:wAfter w:w="253" w:type="dxa"/>
          <w:trHeight w:val="460" w:hRule="atLeast"/>
          <w:jc w:val="center"/>
        </w:trPr>
        <w:tc>
          <w:tcPr>
            <w:tcW w:w="9412" w:type="dxa"/>
            <w:gridSpan w:val="23"/>
            <w:tcBorders>
              <w:top w:val="nil"/>
              <w:left w:val="nil"/>
              <w:bottom w:val="nil"/>
              <w:right w:val="nil"/>
            </w:tcBorders>
            <w:shd w:val="clear" w:color="auto" w:fill="auto"/>
            <w:tcMar>
              <w:top w:w="15" w:type="dxa"/>
              <w:left w:w="15" w:type="dxa"/>
              <w:bottom w:w="0" w:type="dxa"/>
              <w:right w:w="15" w:type="dxa"/>
            </w:tcMar>
            <w:vAlign w:val="top"/>
          </w:tcPr>
          <w:p w14:paraId="380EADDB">
            <w:pPr>
              <w:keepNext w:val="0"/>
              <w:keepLines w:val="0"/>
              <w:widowControl/>
              <w:suppressLineNumbers w:val="0"/>
              <w:spacing w:line="240" w:lineRule="auto"/>
              <w:jc w:val="center"/>
              <w:textAlignment w:val="top"/>
              <w:rPr>
                <w:rFonts w:hint="eastAsia" w:ascii="宋体" w:hAnsi="宋体" w:eastAsia="宋体" w:cs="宋体"/>
                <w:b w:val="0"/>
                <w:bCs w:val="0"/>
                <w:i w:val="0"/>
                <w:color w:val="000000"/>
                <w:kern w:val="0"/>
                <w:sz w:val="24"/>
                <w:szCs w:val="24"/>
                <w:u w:val="none"/>
                <w:lang w:val="en-US" w:eastAsia="zh-CN"/>
              </w:rPr>
            </w:pPr>
            <w:r>
              <w:rPr>
                <w:rFonts w:hint="eastAsia" w:ascii="宋体" w:hAnsi="宋体" w:eastAsia="宋体" w:cs="宋体"/>
                <w:b w:val="0"/>
                <w:bCs w:val="0"/>
                <w:i w:val="0"/>
                <w:color w:val="000000"/>
                <w:kern w:val="0"/>
                <w:sz w:val="24"/>
                <w:szCs w:val="24"/>
                <w:u w:val="none"/>
                <w:lang w:val="en-US" w:eastAsia="zh-CN"/>
              </w:rPr>
              <w:t>（</w:t>
            </w:r>
            <w:r>
              <w:rPr>
                <w:rFonts w:hint="eastAsia" w:ascii="Times New Roman" w:hAnsi="Times New Roman" w:eastAsia="宋体" w:cs="宋体"/>
                <w:b w:val="0"/>
                <w:bCs w:val="0"/>
                <w:i w:val="0"/>
                <w:color w:val="000000"/>
                <w:kern w:val="0"/>
                <w:sz w:val="24"/>
                <w:szCs w:val="24"/>
                <w:u w:val="none"/>
                <w:lang w:val="en-US" w:eastAsia="zh-CN"/>
              </w:rPr>
              <w:t>2023</w:t>
            </w:r>
            <w:r>
              <w:rPr>
                <w:rFonts w:hint="eastAsia" w:ascii="宋体" w:hAnsi="宋体" w:eastAsia="宋体" w:cs="宋体"/>
                <w:b w:val="0"/>
                <w:bCs w:val="0"/>
                <w:i w:val="0"/>
                <w:color w:val="000000"/>
                <w:kern w:val="0"/>
                <w:sz w:val="24"/>
                <w:szCs w:val="24"/>
                <w:u w:val="none"/>
                <w:lang w:val="en-US" w:eastAsia="zh-CN"/>
              </w:rPr>
              <w:t>年度）</w:t>
            </w:r>
          </w:p>
        </w:tc>
      </w:tr>
      <w:tr w14:paraId="540CE39D">
        <w:tblPrEx>
          <w:tblCellMar>
            <w:top w:w="0" w:type="dxa"/>
            <w:left w:w="0" w:type="dxa"/>
            <w:bottom w:w="0" w:type="dxa"/>
            <w:right w:w="0" w:type="dxa"/>
          </w:tblCellMar>
        </w:tblPrEx>
        <w:trPr>
          <w:gridBefore w:val="2"/>
          <w:gridAfter w:val="1"/>
          <w:wBefore w:w="455" w:type="dxa"/>
          <w:wAfter w:w="253" w:type="dxa"/>
          <w:trHeight w:val="440" w:hRule="atLeast"/>
          <w:jc w:val="center"/>
        </w:trPr>
        <w:tc>
          <w:tcPr>
            <w:tcW w:w="10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9FB4D3">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项目（政策）名称</w:t>
            </w:r>
          </w:p>
        </w:tc>
        <w:tc>
          <w:tcPr>
            <w:tcW w:w="835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320114">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宣传教育会议工作经费</w:t>
            </w:r>
          </w:p>
        </w:tc>
      </w:tr>
      <w:tr w14:paraId="7B91C84C">
        <w:tblPrEx>
          <w:tblCellMar>
            <w:top w:w="0" w:type="dxa"/>
            <w:left w:w="0" w:type="dxa"/>
            <w:bottom w:w="0" w:type="dxa"/>
            <w:right w:w="0" w:type="dxa"/>
          </w:tblCellMar>
        </w:tblPrEx>
        <w:trPr>
          <w:gridBefore w:val="2"/>
          <w:gridAfter w:val="1"/>
          <w:wBefore w:w="455" w:type="dxa"/>
          <w:wAfter w:w="253" w:type="dxa"/>
          <w:trHeight w:val="360" w:hRule="atLeast"/>
          <w:jc w:val="center"/>
        </w:trPr>
        <w:tc>
          <w:tcPr>
            <w:tcW w:w="10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8437B0">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主管部门</w:t>
            </w:r>
          </w:p>
        </w:tc>
        <w:tc>
          <w:tcPr>
            <w:tcW w:w="48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094AE0">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中共广元市纪委</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0F2D36">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实施单位</w:t>
            </w:r>
          </w:p>
        </w:tc>
        <w:tc>
          <w:tcPr>
            <w:tcW w:w="248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572908D">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24"/>
                <w:szCs w:val="24"/>
                <w:u w:val="none"/>
                <w:lang w:val="en-US" w:eastAsia="zh-CN"/>
              </w:rPr>
            </w:pPr>
            <w:r>
              <w:rPr>
                <w:rFonts w:hint="eastAsia" w:ascii="宋体" w:hAnsi="宋体" w:eastAsia="宋体" w:cs="宋体"/>
                <w:b w:val="0"/>
                <w:bCs w:val="0"/>
                <w:i w:val="0"/>
                <w:color w:val="000000"/>
                <w:kern w:val="0"/>
                <w:sz w:val="18"/>
                <w:szCs w:val="18"/>
                <w:u w:val="none"/>
                <w:lang w:val="en-US" w:eastAsia="zh-CN"/>
              </w:rPr>
              <w:t>中共昭化区纪委</w:t>
            </w:r>
          </w:p>
        </w:tc>
      </w:tr>
      <w:tr w14:paraId="39061FC3">
        <w:tblPrEx>
          <w:tblCellMar>
            <w:top w:w="0" w:type="dxa"/>
            <w:left w:w="0" w:type="dxa"/>
            <w:bottom w:w="0" w:type="dxa"/>
            <w:right w:w="0" w:type="dxa"/>
          </w:tblCellMar>
        </w:tblPrEx>
        <w:trPr>
          <w:gridBefore w:val="2"/>
          <w:gridAfter w:val="1"/>
          <w:wBefore w:w="455" w:type="dxa"/>
          <w:wAfter w:w="253" w:type="dxa"/>
          <w:trHeight w:val="360" w:hRule="atLeast"/>
          <w:jc w:val="center"/>
        </w:trPr>
        <w:tc>
          <w:tcPr>
            <w:tcW w:w="1057" w:type="dxa"/>
            <w:gridSpan w:val="4"/>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2E222A9">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项目（政策）资金（万元）</w:t>
            </w:r>
          </w:p>
        </w:tc>
        <w:tc>
          <w:tcPr>
            <w:tcW w:w="1564" w:type="dxa"/>
            <w:gridSpan w:val="6"/>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1486C2">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年度预算数（万元）</w:t>
            </w:r>
          </w:p>
        </w:tc>
        <w:tc>
          <w:tcPr>
            <w:tcW w:w="3305" w:type="dxa"/>
            <w:gridSpan w:val="5"/>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C787B3">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年初预算数</w:t>
            </w:r>
          </w:p>
        </w:tc>
        <w:tc>
          <w:tcPr>
            <w:tcW w:w="1005"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136173">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全年预算数</w:t>
            </w:r>
          </w:p>
        </w:tc>
        <w:tc>
          <w:tcPr>
            <w:tcW w:w="1026"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1FFBB8">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全年执行数</w:t>
            </w:r>
          </w:p>
        </w:tc>
        <w:tc>
          <w:tcPr>
            <w:tcW w:w="1455" w:type="dxa"/>
            <w:gridSpan w:val="4"/>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AFC52D">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执行率</w:t>
            </w:r>
          </w:p>
        </w:tc>
      </w:tr>
      <w:tr w14:paraId="015371F0">
        <w:tblPrEx>
          <w:tblCellMar>
            <w:top w:w="0" w:type="dxa"/>
            <w:left w:w="0" w:type="dxa"/>
            <w:bottom w:w="0" w:type="dxa"/>
            <w:right w:w="0" w:type="dxa"/>
          </w:tblCellMar>
        </w:tblPrEx>
        <w:trPr>
          <w:gridBefore w:val="2"/>
          <w:gridAfter w:val="1"/>
          <w:wBefore w:w="455" w:type="dxa"/>
          <w:wAfter w:w="253" w:type="dxa"/>
          <w:trHeight w:val="360" w:hRule="atLeast"/>
          <w:jc w:val="center"/>
        </w:trPr>
        <w:tc>
          <w:tcPr>
            <w:tcW w:w="1057"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242D07CF">
            <w:pPr>
              <w:spacing w:line="240" w:lineRule="auto"/>
              <w:jc w:val="center"/>
              <w:rPr>
                <w:rFonts w:hint="eastAsia" w:ascii="宋体" w:hAnsi="宋体" w:eastAsia="宋体" w:cs="宋体"/>
                <w:b w:val="0"/>
                <w:bCs w:val="0"/>
                <w:i w:val="0"/>
                <w:color w:val="000000"/>
                <w:sz w:val="18"/>
                <w:szCs w:val="18"/>
                <w:u w:val="none"/>
              </w:rPr>
            </w:pPr>
          </w:p>
        </w:tc>
        <w:tc>
          <w:tcPr>
            <w:tcW w:w="156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D85920">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年度资金总额</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B08C5F">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61</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CBD740">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61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73895C">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61</w:t>
            </w:r>
          </w:p>
        </w:tc>
        <w:tc>
          <w:tcPr>
            <w:tcW w:w="1455" w:type="dxa"/>
            <w:gridSpan w:val="4"/>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08ED6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4B3909AE">
        <w:tblPrEx>
          <w:tblCellMar>
            <w:top w:w="0" w:type="dxa"/>
            <w:left w:w="0" w:type="dxa"/>
            <w:bottom w:w="0" w:type="dxa"/>
            <w:right w:w="0" w:type="dxa"/>
          </w:tblCellMar>
        </w:tblPrEx>
        <w:trPr>
          <w:gridBefore w:val="2"/>
          <w:gridAfter w:val="1"/>
          <w:wBefore w:w="455" w:type="dxa"/>
          <w:wAfter w:w="253" w:type="dxa"/>
          <w:trHeight w:val="360" w:hRule="atLeast"/>
          <w:jc w:val="center"/>
        </w:trPr>
        <w:tc>
          <w:tcPr>
            <w:tcW w:w="1057"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8D72654">
            <w:pPr>
              <w:spacing w:line="240" w:lineRule="auto"/>
              <w:jc w:val="center"/>
              <w:rPr>
                <w:rFonts w:hint="eastAsia" w:ascii="宋体" w:hAnsi="宋体" w:eastAsia="宋体" w:cs="宋体"/>
                <w:b w:val="0"/>
                <w:bCs w:val="0"/>
                <w:i w:val="0"/>
                <w:color w:val="000000"/>
                <w:sz w:val="18"/>
                <w:szCs w:val="18"/>
                <w:u w:val="none"/>
              </w:rPr>
            </w:pPr>
          </w:p>
        </w:tc>
        <w:tc>
          <w:tcPr>
            <w:tcW w:w="156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0A145B">
            <w:pPr>
              <w:keepNext w:val="0"/>
              <w:keepLines w:val="0"/>
              <w:widowControl/>
              <w:suppressLineNumbers w:val="0"/>
              <w:spacing w:line="240" w:lineRule="auto"/>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（一）财政拨款小计</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D88A77">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61</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193483">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61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D4A7A6">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61</w:t>
            </w:r>
          </w:p>
        </w:tc>
        <w:tc>
          <w:tcPr>
            <w:tcW w:w="1455" w:type="dxa"/>
            <w:gridSpan w:val="4"/>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B6AD0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310D23B4">
        <w:tblPrEx>
          <w:tblCellMar>
            <w:top w:w="0" w:type="dxa"/>
            <w:left w:w="0" w:type="dxa"/>
            <w:bottom w:w="0" w:type="dxa"/>
            <w:right w:w="0" w:type="dxa"/>
          </w:tblCellMar>
        </w:tblPrEx>
        <w:trPr>
          <w:gridBefore w:val="2"/>
          <w:gridAfter w:val="1"/>
          <w:wBefore w:w="455" w:type="dxa"/>
          <w:wAfter w:w="253" w:type="dxa"/>
          <w:trHeight w:val="360" w:hRule="atLeast"/>
          <w:jc w:val="center"/>
        </w:trPr>
        <w:tc>
          <w:tcPr>
            <w:tcW w:w="1057"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F95A5FA">
            <w:pPr>
              <w:spacing w:line="240" w:lineRule="auto"/>
              <w:jc w:val="center"/>
              <w:rPr>
                <w:rFonts w:hint="eastAsia" w:ascii="宋体" w:hAnsi="宋体" w:eastAsia="宋体" w:cs="宋体"/>
                <w:b w:val="0"/>
                <w:bCs w:val="0"/>
                <w:i w:val="0"/>
                <w:color w:val="000000"/>
                <w:sz w:val="18"/>
                <w:szCs w:val="18"/>
                <w:u w:val="none"/>
              </w:rPr>
            </w:pPr>
          </w:p>
        </w:tc>
        <w:tc>
          <w:tcPr>
            <w:tcW w:w="156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D1C1BC">
            <w:pPr>
              <w:keepNext w:val="0"/>
              <w:keepLines w:val="0"/>
              <w:widowControl/>
              <w:suppressLineNumbers w:val="0"/>
              <w:spacing w:line="240" w:lineRule="auto"/>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.一般公共预算</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98AA1D">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61</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8F611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61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DFD9A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61</w:t>
            </w:r>
          </w:p>
        </w:tc>
        <w:tc>
          <w:tcPr>
            <w:tcW w:w="1455" w:type="dxa"/>
            <w:gridSpan w:val="4"/>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C0975C">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6D14D581">
        <w:tblPrEx>
          <w:tblCellMar>
            <w:top w:w="0" w:type="dxa"/>
            <w:left w:w="0" w:type="dxa"/>
            <w:bottom w:w="0" w:type="dxa"/>
            <w:right w:w="0" w:type="dxa"/>
          </w:tblCellMar>
        </w:tblPrEx>
        <w:trPr>
          <w:gridBefore w:val="2"/>
          <w:gridAfter w:val="1"/>
          <w:wBefore w:w="455" w:type="dxa"/>
          <w:wAfter w:w="253" w:type="dxa"/>
          <w:trHeight w:val="360" w:hRule="atLeast"/>
          <w:jc w:val="center"/>
        </w:trPr>
        <w:tc>
          <w:tcPr>
            <w:tcW w:w="1057"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3704025E">
            <w:pPr>
              <w:spacing w:line="240" w:lineRule="auto"/>
              <w:jc w:val="center"/>
              <w:rPr>
                <w:rFonts w:hint="eastAsia" w:ascii="宋体" w:hAnsi="宋体" w:eastAsia="宋体" w:cs="宋体"/>
                <w:b w:val="0"/>
                <w:bCs w:val="0"/>
                <w:i w:val="0"/>
                <w:color w:val="000000"/>
                <w:sz w:val="18"/>
                <w:szCs w:val="18"/>
                <w:u w:val="none"/>
              </w:rPr>
            </w:pPr>
          </w:p>
        </w:tc>
        <w:tc>
          <w:tcPr>
            <w:tcW w:w="156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D6C889">
            <w:pPr>
              <w:keepNext w:val="0"/>
              <w:keepLines w:val="0"/>
              <w:widowControl/>
              <w:suppressLineNumbers w:val="0"/>
              <w:spacing w:line="240" w:lineRule="auto"/>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.政府性基金</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3545FF">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16F903">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608B69">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CC9F93">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Times New Roman" w:hAnsi="Times New Roman" w:eastAsia="宋体" w:cs="宋体"/>
                <w:b w:val="0"/>
                <w:bCs w:val="0"/>
                <w:i w:val="0"/>
                <w:color w:val="000000"/>
                <w:kern w:val="0"/>
                <w:sz w:val="18"/>
                <w:szCs w:val="18"/>
                <w:u w:val="none"/>
                <w:lang w:val="en-US" w:eastAsia="zh-CN"/>
              </w:rPr>
              <w:t>0</w:t>
            </w:r>
          </w:p>
        </w:tc>
      </w:tr>
      <w:tr w14:paraId="43CC09DC">
        <w:tblPrEx>
          <w:tblCellMar>
            <w:top w:w="0" w:type="dxa"/>
            <w:left w:w="0" w:type="dxa"/>
            <w:bottom w:w="0" w:type="dxa"/>
            <w:right w:w="0" w:type="dxa"/>
          </w:tblCellMar>
        </w:tblPrEx>
        <w:trPr>
          <w:gridBefore w:val="2"/>
          <w:gridAfter w:val="1"/>
          <w:wBefore w:w="455" w:type="dxa"/>
          <w:wAfter w:w="253" w:type="dxa"/>
          <w:trHeight w:val="440" w:hRule="atLeast"/>
          <w:jc w:val="center"/>
        </w:trPr>
        <w:tc>
          <w:tcPr>
            <w:tcW w:w="1057"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7534C88B">
            <w:pPr>
              <w:spacing w:line="240" w:lineRule="auto"/>
              <w:jc w:val="center"/>
              <w:rPr>
                <w:rFonts w:hint="eastAsia" w:ascii="宋体" w:hAnsi="宋体" w:eastAsia="宋体" w:cs="宋体"/>
                <w:b w:val="0"/>
                <w:bCs w:val="0"/>
                <w:i w:val="0"/>
                <w:color w:val="000000"/>
                <w:sz w:val="18"/>
                <w:szCs w:val="18"/>
                <w:u w:val="none"/>
              </w:rPr>
            </w:pPr>
          </w:p>
        </w:tc>
        <w:tc>
          <w:tcPr>
            <w:tcW w:w="156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F21772">
            <w:pPr>
              <w:keepNext w:val="0"/>
              <w:keepLines w:val="0"/>
              <w:widowControl/>
              <w:suppressLineNumbers w:val="0"/>
              <w:spacing w:line="240" w:lineRule="auto"/>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3</w:t>
            </w:r>
            <w:r>
              <w:rPr>
                <w:rFonts w:hint="eastAsia" w:ascii="宋体" w:hAnsi="宋体" w:eastAsia="宋体" w:cs="宋体"/>
                <w:b w:val="0"/>
                <w:bCs w:val="0"/>
                <w:i w:val="0"/>
                <w:color w:val="000000"/>
                <w:kern w:val="0"/>
                <w:sz w:val="18"/>
                <w:szCs w:val="18"/>
                <w:u w:val="none"/>
                <w:lang w:val="en-US" w:eastAsia="zh-CN"/>
              </w:rPr>
              <w:t>.国有资本经营预算</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C4F2DC">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57C025">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01CE5D">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BCC722">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Times New Roman" w:hAnsi="Times New Roman" w:eastAsia="宋体" w:cs="宋体"/>
                <w:b w:val="0"/>
                <w:bCs w:val="0"/>
                <w:i w:val="0"/>
                <w:color w:val="000000"/>
                <w:kern w:val="0"/>
                <w:sz w:val="18"/>
                <w:szCs w:val="18"/>
                <w:u w:val="none"/>
                <w:lang w:val="en-US" w:eastAsia="zh-CN"/>
              </w:rPr>
              <w:t>0</w:t>
            </w:r>
          </w:p>
        </w:tc>
      </w:tr>
      <w:tr w14:paraId="197DEFED">
        <w:tblPrEx>
          <w:tblCellMar>
            <w:top w:w="0" w:type="dxa"/>
            <w:left w:w="0" w:type="dxa"/>
            <w:bottom w:w="0" w:type="dxa"/>
            <w:right w:w="0" w:type="dxa"/>
          </w:tblCellMar>
        </w:tblPrEx>
        <w:trPr>
          <w:gridBefore w:val="2"/>
          <w:gridAfter w:val="1"/>
          <w:wBefore w:w="455" w:type="dxa"/>
          <w:wAfter w:w="253" w:type="dxa"/>
          <w:trHeight w:val="360" w:hRule="atLeast"/>
          <w:jc w:val="center"/>
        </w:trPr>
        <w:tc>
          <w:tcPr>
            <w:tcW w:w="1057"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0F0270A3">
            <w:pPr>
              <w:spacing w:line="240" w:lineRule="auto"/>
              <w:jc w:val="center"/>
              <w:rPr>
                <w:rFonts w:hint="eastAsia" w:ascii="宋体" w:hAnsi="宋体" w:eastAsia="宋体" w:cs="宋体"/>
                <w:b w:val="0"/>
                <w:bCs w:val="0"/>
                <w:i w:val="0"/>
                <w:color w:val="000000"/>
                <w:sz w:val="18"/>
                <w:szCs w:val="18"/>
                <w:u w:val="none"/>
              </w:rPr>
            </w:pPr>
          </w:p>
        </w:tc>
        <w:tc>
          <w:tcPr>
            <w:tcW w:w="156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B08243">
            <w:pPr>
              <w:keepNext w:val="0"/>
              <w:keepLines w:val="0"/>
              <w:widowControl/>
              <w:suppressLineNumbers w:val="0"/>
              <w:spacing w:line="240" w:lineRule="auto"/>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（二）其他资金</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ABDA37">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3A7D88">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774403">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35D83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Times New Roman" w:hAnsi="Times New Roman" w:eastAsia="宋体" w:cs="宋体"/>
                <w:b w:val="0"/>
                <w:bCs w:val="0"/>
                <w:i w:val="0"/>
                <w:color w:val="000000"/>
                <w:kern w:val="0"/>
                <w:sz w:val="18"/>
                <w:szCs w:val="18"/>
                <w:u w:val="none"/>
                <w:lang w:val="en-US" w:eastAsia="zh-CN"/>
              </w:rPr>
              <w:t>0</w:t>
            </w:r>
          </w:p>
        </w:tc>
      </w:tr>
      <w:tr w14:paraId="30110378">
        <w:tblPrEx>
          <w:tblCellMar>
            <w:top w:w="0" w:type="dxa"/>
            <w:left w:w="0" w:type="dxa"/>
            <w:bottom w:w="0" w:type="dxa"/>
            <w:right w:w="0" w:type="dxa"/>
          </w:tblCellMar>
        </w:tblPrEx>
        <w:trPr>
          <w:gridBefore w:val="2"/>
          <w:gridAfter w:val="1"/>
          <w:wBefore w:w="455" w:type="dxa"/>
          <w:wAfter w:w="253" w:type="dxa"/>
          <w:trHeight w:val="440" w:hRule="atLeast"/>
          <w:jc w:val="center"/>
        </w:trPr>
        <w:tc>
          <w:tcPr>
            <w:tcW w:w="3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62A093">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年度总体目标</w:t>
            </w:r>
          </w:p>
        </w:tc>
        <w:tc>
          <w:tcPr>
            <w:tcW w:w="553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9AFD1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预期目标</w:t>
            </w:r>
          </w:p>
        </w:tc>
        <w:tc>
          <w:tcPr>
            <w:tcW w:w="348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93A5F2">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全年实际完成情况</w:t>
            </w:r>
          </w:p>
        </w:tc>
      </w:tr>
      <w:tr w14:paraId="29DA7EFD">
        <w:tblPrEx>
          <w:tblCellMar>
            <w:top w:w="0" w:type="dxa"/>
            <w:left w:w="0" w:type="dxa"/>
            <w:bottom w:w="0" w:type="dxa"/>
            <w:right w:w="0" w:type="dxa"/>
          </w:tblCellMar>
        </w:tblPrEx>
        <w:trPr>
          <w:gridBefore w:val="2"/>
          <w:gridAfter w:val="1"/>
          <w:wBefore w:w="455" w:type="dxa"/>
          <w:wAfter w:w="253" w:type="dxa"/>
          <w:trHeight w:val="2465" w:hRule="atLeast"/>
          <w:jc w:val="center"/>
        </w:trPr>
        <w:tc>
          <w:tcPr>
            <w:tcW w:w="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E5A94B">
            <w:pPr>
              <w:spacing w:line="240" w:lineRule="auto"/>
              <w:jc w:val="center"/>
              <w:rPr>
                <w:rFonts w:hint="eastAsia" w:ascii="宋体" w:hAnsi="宋体" w:eastAsia="宋体" w:cs="宋体"/>
                <w:b w:val="0"/>
                <w:bCs w:val="0"/>
                <w:i w:val="0"/>
                <w:color w:val="000000"/>
                <w:sz w:val="18"/>
                <w:szCs w:val="18"/>
                <w:u w:val="none"/>
              </w:rPr>
            </w:pPr>
          </w:p>
        </w:tc>
        <w:tc>
          <w:tcPr>
            <w:tcW w:w="553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9CA647">
            <w:pPr>
              <w:keepNext w:val="0"/>
              <w:keepLines w:val="0"/>
              <w:pageBreakBefore w:val="0"/>
              <w:widowControl/>
              <w:suppressLineNumbers w:val="0"/>
              <w:kinsoku/>
              <w:wordWrap/>
              <w:overflowPunct/>
              <w:topLinePunct w:val="0"/>
              <w:autoSpaceDE w:val="0"/>
              <w:autoSpaceDN w:val="0"/>
              <w:bidi w:val="0"/>
              <w:adjustRightInd w:val="0"/>
              <w:snapToGrid/>
              <w:spacing w:line="300" w:lineRule="exact"/>
              <w:jc w:val="both"/>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制作警示教育片、开展警示教育活动、开展廉洁文化宣传、召开纪委全会,警示教育大会等大型会议，教育引导广大党员干部知敬畏、存戒惧、守底线，奋力营造风清气正良好政治生态，保障区委各项工作安排部署落实落地。</w:t>
            </w:r>
          </w:p>
        </w:tc>
        <w:tc>
          <w:tcPr>
            <w:tcW w:w="348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1D2C92">
            <w:pPr>
              <w:keepNext w:val="0"/>
              <w:keepLines w:val="0"/>
              <w:pageBreakBefore w:val="0"/>
              <w:widowControl/>
              <w:suppressLineNumbers w:val="0"/>
              <w:kinsoku/>
              <w:wordWrap/>
              <w:overflowPunct/>
              <w:topLinePunct w:val="0"/>
              <w:autoSpaceDE w:val="0"/>
              <w:autoSpaceDN w:val="0"/>
              <w:bidi w:val="0"/>
              <w:adjustRightInd w:val="0"/>
              <w:snapToGrid/>
              <w:spacing w:line="300" w:lineRule="exact"/>
              <w:jc w:val="both"/>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全年完成对全区纪检干部培训、综合能力提升</w:t>
            </w:r>
            <w:r>
              <w:rPr>
                <w:rFonts w:hint="eastAsia" w:ascii="Times New Roman" w:hAnsi="Times New Roman" w:eastAsia="宋体" w:cs="宋体"/>
                <w:b w:val="0"/>
                <w:bCs w:val="0"/>
                <w:i w:val="0"/>
                <w:color w:val="000000"/>
                <w:kern w:val="0"/>
                <w:sz w:val="18"/>
                <w:szCs w:val="18"/>
                <w:u w:val="none"/>
                <w:lang w:val="en-US" w:eastAsia="zh-CN"/>
              </w:rPr>
              <w:t>870</w:t>
            </w:r>
            <w:r>
              <w:rPr>
                <w:rFonts w:hint="eastAsia" w:ascii="宋体" w:hAnsi="宋体" w:eastAsia="宋体" w:cs="宋体"/>
                <w:b w:val="0"/>
                <w:bCs w:val="0"/>
                <w:i w:val="0"/>
                <w:color w:val="000000"/>
                <w:kern w:val="0"/>
                <w:sz w:val="18"/>
                <w:szCs w:val="18"/>
                <w:u w:val="none"/>
                <w:lang w:val="en-US" w:eastAsia="zh-CN"/>
              </w:rPr>
              <w:t>人次，召开纪委全会</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次，拍摄警示教育片及短视频</w:t>
            </w:r>
            <w:r>
              <w:rPr>
                <w:rFonts w:hint="eastAsia" w:ascii="Times New Roman" w:hAnsi="Times New Roman" w:eastAsia="宋体" w:cs="宋体"/>
                <w:b w:val="0"/>
                <w:bCs w:val="0"/>
                <w:i w:val="0"/>
                <w:color w:val="000000"/>
                <w:kern w:val="0"/>
                <w:sz w:val="18"/>
                <w:szCs w:val="18"/>
                <w:u w:val="none"/>
                <w:lang w:val="en-US" w:eastAsia="zh-CN"/>
              </w:rPr>
              <w:t>4</w:t>
            </w:r>
            <w:r>
              <w:rPr>
                <w:rFonts w:hint="eastAsia" w:ascii="宋体" w:hAnsi="宋体" w:eastAsia="宋体" w:cs="宋体"/>
                <w:b w:val="0"/>
                <w:bCs w:val="0"/>
                <w:i w:val="0"/>
                <w:color w:val="000000"/>
                <w:kern w:val="0"/>
                <w:sz w:val="18"/>
                <w:szCs w:val="18"/>
                <w:u w:val="none"/>
                <w:lang w:val="en-US" w:eastAsia="zh-CN"/>
              </w:rPr>
              <w:t>部，开展警示教育活动、开展廉洁文化宣传</w:t>
            </w:r>
            <w:r>
              <w:rPr>
                <w:rFonts w:hint="eastAsia" w:ascii="Times New Roman" w:hAnsi="Times New Roman" w:eastAsia="宋体" w:cs="宋体"/>
                <w:b w:val="0"/>
                <w:bCs w:val="0"/>
                <w:i w:val="0"/>
                <w:color w:val="000000"/>
                <w:kern w:val="0"/>
                <w:sz w:val="18"/>
                <w:szCs w:val="18"/>
                <w:u w:val="none"/>
                <w:lang w:val="en-US" w:eastAsia="zh-CN"/>
              </w:rPr>
              <w:t>10</w:t>
            </w:r>
            <w:r>
              <w:rPr>
                <w:rFonts w:hint="eastAsia" w:ascii="宋体" w:hAnsi="宋体" w:eastAsia="宋体" w:cs="宋体"/>
                <w:b w:val="0"/>
                <w:bCs w:val="0"/>
                <w:i w:val="0"/>
                <w:color w:val="000000"/>
                <w:kern w:val="0"/>
                <w:sz w:val="18"/>
                <w:szCs w:val="18"/>
                <w:u w:val="none"/>
                <w:lang w:val="en-US" w:eastAsia="zh-CN"/>
              </w:rPr>
              <w:t>余次。</w:t>
            </w:r>
          </w:p>
        </w:tc>
      </w:tr>
      <w:tr w14:paraId="4FA6559D">
        <w:tblPrEx>
          <w:tblCellMar>
            <w:top w:w="0" w:type="dxa"/>
            <w:left w:w="0" w:type="dxa"/>
            <w:bottom w:w="0" w:type="dxa"/>
            <w:right w:w="0" w:type="dxa"/>
          </w:tblCellMar>
        </w:tblPrEx>
        <w:trPr>
          <w:gridBefore w:val="2"/>
          <w:gridAfter w:val="1"/>
          <w:wBefore w:w="455" w:type="dxa"/>
          <w:wAfter w:w="253" w:type="dxa"/>
          <w:trHeight w:val="520" w:hRule="atLeast"/>
          <w:jc w:val="center"/>
        </w:trPr>
        <w:tc>
          <w:tcPr>
            <w:tcW w:w="3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A5CA65">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绩效</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80108C">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一级</w:t>
            </w:r>
          </w:p>
          <w:p w14:paraId="386BDC8B">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p>
        </w:tc>
        <w:tc>
          <w:tcPr>
            <w:tcW w:w="9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FD0B2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二级指标</w:t>
            </w:r>
          </w:p>
        </w:tc>
        <w:tc>
          <w:tcPr>
            <w:tcW w:w="393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56A88F">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三级指标</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99C58D">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DDA352">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实际完成值</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7E4BF6">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偏差原因分析及改进措施</w:t>
            </w:r>
          </w:p>
        </w:tc>
      </w:tr>
      <w:tr w14:paraId="383F4C9C">
        <w:tblPrEx>
          <w:tblCellMar>
            <w:top w:w="0" w:type="dxa"/>
            <w:left w:w="0" w:type="dxa"/>
            <w:bottom w:w="0" w:type="dxa"/>
            <w:right w:w="0" w:type="dxa"/>
          </w:tblCellMar>
        </w:tblPrEx>
        <w:trPr>
          <w:gridBefore w:val="2"/>
          <w:gridAfter w:val="1"/>
          <w:wBefore w:w="455" w:type="dxa"/>
          <w:wAfter w:w="253" w:type="dxa"/>
          <w:trHeight w:val="285" w:hRule="atLeast"/>
          <w:jc w:val="center"/>
        </w:trPr>
        <w:tc>
          <w:tcPr>
            <w:tcW w:w="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9AB758">
            <w:pPr>
              <w:spacing w:line="240" w:lineRule="auto"/>
              <w:jc w:val="center"/>
              <w:rPr>
                <w:rFonts w:hint="eastAsia" w:ascii="宋体" w:hAnsi="宋体" w:eastAsia="宋体" w:cs="宋体"/>
                <w:b w:val="0"/>
                <w:bCs w:val="0"/>
                <w:i w:val="0"/>
                <w:color w:val="000000"/>
                <w:sz w:val="18"/>
                <w:szCs w:val="18"/>
                <w:u w:val="none"/>
              </w:rPr>
            </w:pPr>
          </w:p>
        </w:tc>
        <w:tc>
          <w:tcPr>
            <w:tcW w:w="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0F6226">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产出</w:t>
            </w:r>
          </w:p>
          <w:p w14:paraId="09E82476">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p>
        </w:tc>
        <w:tc>
          <w:tcPr>
            <w:tcW w:w="9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569199">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数量指标</w:t>
            </w:r>
          </w:p>
        </w:tc>
        <w:tc>
          <w:tcPr>
            <w:tcW w:w="633" w:type="dxa"/>
            <w:gridSpan w:val="3"/>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790D91F0">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9E43267">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全年开展警示教育活动</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4D3193">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D2A3B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5</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76182A">
            <w:pPr>
              <w:spacing w:line="240" w:lineRule="auto"/>
              <w:jc w:val="center"/>
              <w:rPr>
                <w:rFonts w:hint="eastAsia" w:ascii="宋体" w:hAnsi="宋体" w:eastAsia="宋体" w:cs="宋体"/>
                <w:b w:val="0"/>
                <w:bCs w:val="0"/>
                <w:i w:val="0"/>
                <w:color w:val="000000"/>
                <w:sz w:val="18"/>
                <w:szCs w:val="18"/>
                <w:u w:val="none"/>
              </w:rPr>
            </w:pPr>
          </w:p>
        </w:tc>
      </w:tr>
      <w:tr w14:paraId="6ED548FF">
        <w:tblPrEx>
          <w:tblCellMar>
            <w:top w:w="0" w:type="dxa"/>
            <w:left w:w="0" w:type="dxa"/>
            <w:bottom w:w="0" w:type="dxa"/>
            <w:right w:w="0" w:type="dxa"/>
          </w:tblCellMar>
        </w:tblPrEx>
        <w:trPr>
          <w:gridBefore w:val="2"/>
          <w:gridAfter w:val="1"/>
          <w:wBefore w:w="455" w:type="dxa"/>
          <w:wAfter w:w="253" w:type="dxa"/>
          <w:trHeight w:val="285" w:hRule="atLeast"/>
          <w:jc w:val="center"/>
        </w:trPr>
        <w:tc>
          <w:tcPr>
            <w:tcW w:w="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2D8507">
            <w:pPr>
              <w:spacing w:line="240" w:lineRule="auto"/>
              <w:jc w:val="center"/>
              <w:rPr>
                <w:rFonts w:hint="eastAsia" w:ascii="宋体" w:hAnsi="宋体" w:eastAsia="宋体" w:cs="宋体"/>
                <w:b w:val="0"/>
                <w:bCs w:val="0"/>
                <w:i w:val="0"/>
                <w:color w:val="000000"/>
                <w:sz w:val="18"/>
                <w:szCs w:val="18"/>
                <w:u w:val="none"/>
              </w:rPr>
            </w:pPr>
          </w:p>
        </w:tc>
        <w:tc>
          <w:tcPr>
            <w:tcW w:w="6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8AD63E">
            <w:pPr>
              <w:spacing w:line="240" w:lineRule="auto"/>
              <w:jc w:val="center"/>
              <w:rPr>
                <w:rFonts w:hint="eastAsia" w:ascii="宋体" w:hAnsi="宋体" w:eastAsia="宋体" w:cs="宋体"/>
                <w:b w:val="0"/>
                <w:bCs w:val="0"/>
                <w:i w:val="0"/>
                <w:color w:val="000000"/>
                <w:sz w:val="18"/>
                <w:szCs w:val="18"/>
                <w:u w:val="none"/>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428B53">
            <w:pPr>
              <w:spacing w:line="240" w:lineRule="auto"/>
              <w:jc w:val="center"/>
              <w:rPr>
                <w:rFonts w:hint="eastAsia" w:ascii="宋体" w:hAnsi="宋体" w:eastAsia="宋体" w:cs="宋体"/>
                <w:b w:val="0"/>
                <w:bCs w:val="0"/>
                <w:i w:val="0"/>
                <w:color w:val="000000"/>
                <w:sz w:val="18"/>
                <w:szCs w:val="18"/>
                <w:u w:val="none"/>
              </w:rPr>
            </w:pPr>
          </w:p>
        </w:tc>
        <w:tc>
          <w:tcPr>
            <w:tcW w:w="633" w:type="dxa"/>
            <w:gridSpan w:val="3"/>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0D5F7699">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891A0CC">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制作警示教育片部数</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CDAA93">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8D814B">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51EF18">
            <w:pPr>
              <w:spacing w:line="240" w:lineRule="auto"/>
              <w:jc w:val="center"/>
              <w:rPr>
                <w:rFonts w:hint="eastAsia" w:ascii="宋体" w:hAnsi="宋体" w:eastAsia="宋体" w:cs="宋体"/>
                <w:b w:val="0"/>
                <w:bCs w:val="0"/>
                <w:i w:val="0"/>
                <w:color w:val="000000"/>
                <w:sz w:val="18"/>
                <w:szCs w:val="18"/>
                <w:u w:val="none"/>
              </w:rPr>
            </w:pPr>
          </w:p>
        </w:tc>
      </w:tr>
      <w:tr w14:paraId="410EA86C">
        <w:tblPrEx>
          <w:tblCellMar>
            <w:top w:w="0" w:type="dxa"/>
            <w:left w:w="0" w:type="dxa"/>
            <w:bottom w:w="0" w:type="dxa"/>
            <w:right w:w="0" w:type="dxa"/>
          </w:tblCellMar>
        </w:tblPrEx>
        <w:trPr>
          <w:gridBefore w:val="2"/>
          <w:gridAfter w:val="1"/>
          <w:wBefore w:w="455" w:type="dxa"/>
          <w:wAfter w:w="253" w:type="dxa"/>
          <w:trHeight w:val="285" w:hRule="atLeast"/>
          <w:jc w:val="center"/>
        </w:trPr>
        <w:tc>
          <w:tcPr>
            <w:tcW w:w="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0ADFED">
            <w:pPr>
              <w:spacing w:line="240" w:lineRule="auto"/>
              <w:jc w:val="center"/>
              <w:rPr>
                <w:rFonts w:hint="eastAsia" w:ascii="宋体" w:hAnsi="宋体" w:eastAsia="宋体" w:cs="宋体"/>
                <w:b w:val="0"/>
                <w:bCs w:val="0"/>
                <w:i w:val="0"/>
                <w:color w:val="000000"/>
                <w:sz w:val="18"/>
                <w:szCs w:val="18"/>
                <w:u w:val="none"/>
              </w:rPr>
            </w:pPr>
          </w:p>
        </w:tc>
        <w:tc>
          <w:tcPr>
            <w:tcW w:w="6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8490CD">
            <w:pPr>
              <w:spacing w:line="240" w:lineRule="auto"/>
              <w:jc w:val="center"/>
              <w:rPr>
                <w:rFonts w:hint="eastAsia" w:ascii="宋体" w:hAnsi="宋体" w:eastAsia="宋体" w:cs="宋体"/>
                <w:b w:val="0"/>
                <w:bCs w:val="0"/>
                <w:i w:val="0"/>
                <w:color w:val="000000"/>
                <w:sz w:val="18"/>
                <w:szCs w:val="18"/>
                <w:u w:val="none"/>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6BE28D">
            <w:pPr>
              <w:spacing w:line="240" w:lineRule="auto"/>
              <w:jc w:val="center"/>
              <w:rPr>
                <w:rFonts w:hint="eastAsia" w:ascii="宋体" w:hAnsi="宋体" w:eastAsia="宋体" w:cs="宋体"/>
                <w:b w:val="0"/>
                <w:bCs w:val="0"/>
                <w:i w:val="0"/>
                <w:color w:val="000000"/>
                <w:sz w:val="18"/>
                <w:szCs w:val="18"/>
                <w:u w:val="none"/>
              </w:rPr>
            </w:pPr>
          </w:p>
        </w:tc>
        <w:tc>
          <w:tcPr>
            <w:tcW w:w="633" w:type="dxa"/>
            <w:gridSpan w:val="3"/>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12B97E8B">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3</w:t>
            </w:r>
            <w:r>
              <w:rPr>
                <w:rFonts w:hint="eastAsia" w:ascii="宋体" w:hAnsi="宋体" w:eastAsia="宋体" w:cs="宋体"/>
                <w:b w:val="0"/>
                <w:bCs w:val="0"/>
                <w:i w:val="0"/>
                <w:color w:val="000000"/>
                <w:kern w:val="0"/>
                <w:sz w:val="18"/>
                <w:szCs w:val="18"/>
                <w:u w:val="none"/>
                <w:lang w:val="en-US" w:eastAsia="zh-CN"/>
              </w:rPr>
              <w:t>：</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BDD5EE0">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召开警示教育培训会议次数</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D5F104">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1D5602">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64DF5B">
            <w:pPr>
              <w:spacing w:line="240" w:lineRule="auto"/>
              <w:jc w:val="center"/>
              <w:rPr>
                <w:rFonts w:hint="eastAsia" w:ascii="宋体" w:hAnsi="宋体" w:eastAsia="宋体" w:cs="宋体"/>
                <w:b w:val="0"/>
                <w:bCs w:val="0"/>
                <w:i w:val="0"/>
                <w:color w:val="000000"/>
                <w:sz w:val="18"/>
                <w:szCs w:val="18"/>
                <w:u w:val="none"/>
              </w:rPr>
            </w:pPr>
          </w:p>
        </w:tc>
      </w:tr>
      <w:tr w14:paraId="5BAAB728">
        <w:tblPrEx>
          <w:tblCellMar>
            <w:top w:w="0" w:type="dxa"/>
            <w:left w:w="0" w:type="dxa"/>
            <w:bottom w:w="0" w:type="dxa"/>
            <w:right w:w="0" w:type="dxa"/>
          </w:tblCellMar>
        </w:tblPrEx>
        <w:trPr>
          <w:gridBefore w:val="2"/>
          <w:gridAfter w:val="1"/>
          <w:wBefore w:w="455" w:type="dxa"/>
          <w:wAfter w:w="253" w:type="dxa"/>
          <w:trHeight w:val="285" w:hRule="atLeast"/>
          <w:jc w:val="center"/>
        </w:trPr>
        <w:tc>
          <w:tcPr>
            <w:tcW w:w="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AC8C6A">
            <w:pPr>
              <w:spacing w:line="240" w:lineRule="auto"/>
              <w:jc w:val="center"/>
              <w:rPr>
                <w:rFonts w:hint="eastAsia" w:ascii="宋体" w:hAnsi="宋体" w:eastAsia="宋体" w:cs="宋体"/>
                <w:b w:val="0"/>
                <w:bCs w:val="0"/>
                <w:i w:val="0"/>
                <w:color w:val="000000"/>
                <w:sz w:val="18"/>
                <w:szCs w:val="18"/>
                <w:u w:val="none"/>
              </w:rPr>
            </w:pPr>
          </w:p>
        </w:tc>
        <w:tc>
          <w:tcPr>
            <w:tcW w:w="6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29C1F5">
            <w:pPr>
              <w:spacing w:line="240" w:lineRule="auto"/>
              <w:jc w:val="center"/>
              <w:rPr>
                <w:rFonts w:hint="eastAsia" w:ascii="宋体" w:hAnsi="宋体" w:eastAsia="宋体" w:cs="宋体"/>
                <w:b w:val="0"/>
                <w:bCs w:val="0"/>
                <w:i w:val="0"/>
                <w:color w:val="000000"/>
                <w:sz w:val="18"/>
                <w:szCs w:val="18"/>
                <w:u w:val="none"/>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338A55">
            <w:pPr>
              <w:spacing w:line="240" w:lineRule="auto"/>
              <w:jc w:val="center"/>
              <w:rPr>
                <w:rFonts w:hint="eastAsia" w:ascii="宋体" w:hAnsi="宋体" w:eastAsia="宋体" w:cs="宋体"/>
                <w:b w:val="0"/>
                <w:bCs w:val="0"/>
                <w:i w:val="0"/>
                <w:color w:val="000000"/>
                <w:sz w:val="18"/>
                <w:szCs w:val="18"/>
                <w:u w:val="none"/>
              </w:rPr>
            </w:pPr>
          </w:p>
        </w:tc>
        <w:tc>
          <w:tcPr>
            <w:tcW w:w="633" w:type="dxa"/>
            <w:gridSpan w:val="3"/>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7383EFF7">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4</w:t>
            </w:r>
            <w:r>
              <w:rPr>
                <w:rFonts w:hint="eastAsia" w:ascii="宋体" w:hAnsi="宋体" w:eastAsia="宋体" w:cs="宋体"/>
                <w:b w:val="0"/>
                <w:bCs w:val="0"/>
                <w:i w:val="0"/>
                <w:color w:val="000000"/>
                <w:kern w:val="0"/>
                <w:sz w:val="18"/>
                <w:szCs w:val="18"/>
                <w:u w:val="none"/>
                <w:lang w:val="en-US" w:eastAsia="zh-CN"/>
              </w:rPr>
              <w:t>：</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6532A0">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纪委全会</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D19D18">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25123F">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2A676C">
            <w:pPr>
              <w:spacing w:line="240" w:lineRule="auto"/>
              <w:jc w:val="center"/>
              <w:rPr>
                <w:rFonts w:hint="eastAsia" w:ascii="宋体" w:hAnsi="宋体" w:eastAsia="宋体" w:cs="宋体"/>
                <w:b w:val="0"/>
                <w:bCs w:val="0"/>
                <w:i w:val="0"/>
                <w:color w:val="000000"/>
                <w:sz w:val="18"/>
                <w:szCs w:val="18"/>
                <w:u w:val="none"/>
              </w:rPr>
            </w:pPr>
          </w:p>
        </w:tc>
      </w:tr>
      <w:tr w14:paraId="3E74AEFA">
        <w:tblPrEx>
          <w:tblCellMar>
            <w:top w:w="0" w:type="dxa"/>
            <w:left w:w="0" w:type="dxa"/>
            <w:bottom w:w="0" w:type="dxa"/>
            <w:right w:w="0" w:type="dxa"/>
          </w:tblCellMar>
        </w:tblPrEx>
        <w:trPr>
          <w:gridBefore w:val="2"/>
          <w:gridAfter w:val="1"/>
          <w:wBefore w:w="455" w:type="dxa"/>
          <w:wAfter w:w="253" w:type="dxa"/>
          <w:trHeight w:val="285" w:hRule="atLeast"/>
          <w:jc w:val="center"/>
        </w:trPr>
        <w:tc>
          <w:tcPr>
            <w:tcW w:w="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3BDA66">
            <w:pPr>
              <w:spacing w:line="240" w:lineRule="auto"/>
              <w:jc w:val="center"/>
              <w:rPr>
                <w:rFonts w:hint="eastAsia" w:ascii="宋体" w:hAnsi="宋体" w:eastAsia="宋体" w:cs="宋体"/>
                <w:b w:val="0"/>
                <w:bCs w:val="0"/>
                <w:i w:val="0"/>
                <w:color w:val="000000"/>
                <w:sz w:val="18"/>
                <w:szCs w:val="18"/>
                <w:u w:val="none"/>
              </w:rPr>
            </w:pPr>
          </w:p>
        </w:tc>
        <w:tc>
          <w:tcPr>
            <w:tcW w:w="6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71DB7E">
            <w:pPr>
              <w:spacing w:line="240" w:lineRule="auto"/>
              <w:jc w:val="center"/>
              <w:rPr>
                <w:rFonts w:hint="eastAsia" w:ascii="宋体" w:hAnsi="宋体" w:eastAsia="宋体" w:cs="宋体"/>
                <w:b w:val="0"/>
                <w:bCs w:val="0"/>
                <w:i w:val="0"/>
                <w:color w:val="000000"/>
                <w:sz w:val="18"/>
                <w:szCs w:val="18"/>
                <w:u w:val="none"/>
              </w:rPr>
            </w:pPr>
          </w:p>
        </w:tc>
        <w:tc>
          <w:tcPr>
            <w:tcW w:w="9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16500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质量指标</w:t>
            </w:r>
          </w:p>
        </w:tc>
        <w:tc>
          <w:tcPr>
            <w:tcW w:w="633" w:type="dxa"/>
            <w:gridSpan w:val="3"/>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56A97029">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88D5DB4">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引导党员干部知纪明法的效果</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E7C60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好</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B36272">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好</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88CBB1">
            <w:pPr>
              <w:spacing w:line="240" w:lineRule="auto"/>
              <w:jc w:val="center"/>
              <w:rPr>
                <w:rFonts w:hint="eastAsia" w:ascii="宋体" w:hAnsi="宋体" w:eastAsia="宋体" w:cs="宋体"/>
                <w:b w:val="0"/>
                <w:bCs w:val="0"/>
                <w:i w:val="0"/>
                <w:color w:val="000000"/>
                <w:sz w:val="18"/>
                <w:szCs w:val="18"/>
                <w:u w:val="none"/>
              </w:rPr>
            </w:pPr>
          </w:p>
        </w:tc>
      </w:tr>
      <w:tr w14:paraId="43F91724">
        <w:tblPrEx>
          <w:tblCellMar>
            <w:top w:w="0" w:type="dxa"/>
            <w:left w:w="0" w:type="dxa"/>
            <w:bottom w:w="0" w:type="dxa"/>
            <w:right w:w="0" w:type="dxa"/>
          </w:tblCellMar>
        </w:tblPrEx>
        <w:trPr>
          <w:gridBefore w:val="2"/>
          <w:gridAfter w:val="1"/>
          <w:wBefore w:w="455" w:type="dxa"/>
          <w:wAfter w:w="253" w:type="dxa"/>
          <w:trHeight w:val="285" w:hRule="atLeast"/>
          <w:jc w:val="center"/>
        </w:trPr>
        <w:tc>
          <w:tcPr>
            <w:tcW w:w="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0D49F4">
            <w:pPr>
              <w:spacing w:line="240" w:lineRule="auto"/>
              <w:jc w:val="center"/>
              <w:rPr>
                <w:rFonts w:hint="eastAsia" w:ascii="宋体" w:hAnsi="宋体" w:eastAsia="宋体" w:cs="宋体"/>
                <w:b w:val="0"/>
                <w:bCs w:val="0"/>
                <w:i w:val="0"/>
                <w:color w:val="000000"/>
                <w:sz w:val="18"/>
                <w:szCs w:val="18"/>
                <w:u w:val="none"/>
              </w:rPr>
            </w:pPr>
          </w:p>
        </w:tc>
        <w:tc>
          <w:tcPr>
            <w:tcW w:w="6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68DE6C">
            <w:pPr>
              <w:spacing w:line="240" w:lineRule="auto"/>
              <w:jc w:val="center"/>
              <w:rPr>
                <w:rFonts w:hint="eastAsia" w:ascii="宋体" w:hAnsi="宋体" w:eastAsia="宋体" w:cs="宋体"/>
                <w:b w:val="0"/>
                <w:bCs w:val="0"/>
                <w:i w:val="0"/>
                <w:color w:val="000000"/>
                <w:sz w:val="18"/>
                <w:szCs w:val="18"/>
                <w:u w:val="none"/>
              </w:rPr>
            </w:pPr>
          </w:p>
        </w:tc>
        <w:tc>
          <w:tcPr>
            <w:tcW w:w="9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C8E11A">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时效指标</w:t>
            </w:r>
          </w:p>
        </w:tc>
        <w:tc>
          <w:tcPr>
            <w:tcW w:w="633" w:type="dxa"/>
            <w:gridSpan w:val="3"/>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0B384CA4">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CF35D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完成时效</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78679D">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6C0D3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8B8192">
            <w:pPr>
              <w:spacing w:line="240" w:lineRule="auto"/>
              <w:jc w:val="center"/>
              <w:rPr>
                <w:rFonts w:hint="eastAsia" w:ascii="宋体" w:hAnsi="宋体" w:eastAsia="宋体" w:cs="宋体"/>
                <w:b w:val="0"/>
                <w:bCs w:val="0"/>
                <w:i w:val="0"/>
                <w:color w:val="000000"/>
                <w:sz w:val="18"/>
                <w:szCs w:val="18"/>
                <w:u w:val="none"/>
              </w:rPr>
            </w:pPr>
          </w:p>
        </w:tc>
      </w:tr>
      <w:tr w14:paraId="7C530620">
        <w:tblPrEx>
          <w:tblCellMar>
            <w:top w:w="0" w:type="dxa"/>
            <w:left w:w="0" w:type="dxa"/>
            <w:bottom w:w="0" w:type="dxa"/>
            <w:right w:w="0" w:type="dxa"/>
          </w:tblCellMar>
        </w:tblPrEx>
        <w:trPr>
          <w:gridBefore w:val="2"/>
          <w:gridAfter w:val="1"/>
          <w:wBefore w:w="455" w:type="dxa"/>
          <w:wAfter w:w="253" w:type="dxa"/>
          <w:trHeight w:val="450" w:hRule="atLeast"/>
          <w:jc w:val="center"/>
        </w:trPr>
        <w:tc>
          <w:tcPr>
            <w:tcW w:w="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102F8D">
            <w:pPr>
              <w:spacing w:line="240" w:lineRule="auto"/>
              <w:jc w:val="center"/>
              <w:rPr>
                <w:rFonts w:hint="eastAsia" w:ascii="宋体" w:hAnsi="宋体" w:eastAsia="宋体" w:cs="宋体"/>
                <w:b w:val="0"/>
                <w:bCs w:val="0"/>
                <w:i w:val="0"/>
                <w:color w:val="000000"/>
                <w:sz w:val="18"/>
                <w:szCs w:val="18"/>
                <w:u w:val="none"/>
              </w:rPr>
            </w:pPr>
          </w:p>
        </w:tc>
        <w:tc>
          <w:tcPr>
            <w:tcW w:w="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361F8F">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效益</w:t>
            </w:r>
          </w:p>
          <w:p w14:paraId="4330B516">
            <w:pPr>
              <w:keepNext w:val="0"/>
              <w:keepLines w:val="0"/>
              <w:widowControl/>
              <w:suppressLineNumbers w:val="0"/>
              <w:spacing w:line="240" w:lineRule="auto"/>
              <w:jc w:val="center"/>
              <w:textAlignment w:val="center"/>
              <w:rPr>
                <w:rFonts w:hint="eastAsia"/>
                <w:lang w:val="en-US" w:eastAsia="zh-CN"/>
              </w:rPr>
            </w:pPr>
            <w:r>
              <w:rPr>
                <w:rFonts w:hint="eastAsia" w:ascii="宋体" w:hAnsi="宋体" w:eastAsia="宋体" w:cs="宋体"/>
                <w:b w:val="0"/>
                <w:bCs w:val="0"/>
                <w:i w:val="0"/>
                <w:color w:val="000000"/>
                <w:kern w:val="0"/>
                <w:sz w:val="18"/>
                <w:szCs w:val="18"/>
                <w:u w:val="none"/>
                <w:lang w:val="en-US" w:eastAsia="zh-CN"/>
              </w:rPr>
              <w:t>指标</w:t>
            </w:r>
          </w:p>
        </w:tc>
        <w:tc>
          <w:tcPr>
            <w:tcW w:w="931" w:type="dxa"/>
            <w:gridSpan w:val="3"/>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73A9AEA6">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经济效益</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633" w:type="dxa"/>
            <w:gridSpan w:val="3"/>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1A8A45FD">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3FA896D">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财政预算资金</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C8D958">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61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7C250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61</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8A4293">
            <w:pPr>
              <w:spacing w:line="240" w:lineRule="auto"/>
              <w:jc w:val="center"/>
              <w:rPr>
                <w:rFonts w:hint="eastAsia" w:ascii="宋体" w:hAnsi="宋体" w:eastAsia="宋体" w:cs="宋体"/>
                <w:b w:val="0"/>
                <w:bCs w:val="0"/>
                <w:i w:val="0"/>
                <w:color w:val="000000"/>
                <w:sz w:val="18"/>
                <w:szCs w:val="18"/>
                <w:u w:val="none"/>
              </w:rPr>
            </w:pPr>
          </w:p>
        </w:tc>
      </w:tr>
      <w:tr w14:paraId="52819ED3">
        <w:tblPrEx>
          <w:tblCellMar>
            <w:top w:w="0" w:type="dxa"/>
            <w:left w:w="0" w:type="dxa"/>
            <w:bottom w:w="0" w:type="dxa"/>
            <w:right w:w="0" w:type="dxa"/>
          </w:tblCellMar>
        </w:tblPrEx>
        <w:trPr>
          <w:gridBefore w:val="2"/>
          <w:gridAfter w:val="1"/>
          <w:wBefore w:w="455" w:type="dxa"/>
          <w:wAfter w:w="253" w:type="dxa"/>
          <w:trHeight w:val="450" w:hRule="atLeast"/>
          <w:jc w:val="center"/>
        </w:trPr>
        <w:tc>
          <w:tcPr>
            <w:tcW w:w="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CBA4C3">
            <w:pPr>
              <w:spacing w:line="240" w:lineRule="auto"/>
              <w:jc w:val="center"/>
              <w:rPr>
                <w:rFonts w:hint="eastAsia" w:ascii="宋体" w:hAnsi="宋体" w:eastAsia="宋体" w:cs="宋体"/>
                <w:b w:val="0"/>
                <w:bCs w:val="0"/>
                <w:i w:val="0"/>
                <w:color w:val="000000"/>
                <w:sz w:val="18"/>
                <w:szCs w:val="18"/>
                <w:u w:val="none"/>
              </w:rPr>
            </w:pPr>
          </w:p>
        </w:tc>
        <w:tc>
          <w:tcPr>
            <w:tcW w:w="6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713E90">
            <w:pPr>
              <w:spacing w:line="240" w:lineRule="auto"/>
              <w:jc w:val="center"/>
              <w:rPr>
                <w:rFonts w:hint="eastAsia" w:ascii="宋体" w:hAnsi="宋体" w:eastAsia="宋体" w:cs="宋体"/>
                <w:b w:val="0"/>
                <w:bCs w:val="0"/>
                <w:i w:val="0"/>
                <w:color w:val="000000"/>
                <w:sz w:val="18"/>
                <w:szCs w:val="18"/>
                <w:u w:val="none"/>
              </w:rPr>
            </w:pPr>
          </w:p>
        </w:tc>
        <w:tc>
          <w:tcPr>
            <w:tcW w:w="9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706A1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可持续影响指标</w:t>
            </w:r>
          </w:p>
        </w:tc>
        <w:tc>
          <w:tcPr>
            <w:tcW w:w="633" w:type="dxa"/>
            <w:gridSpan w:val="3"/>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0A090A4F">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D2C255B">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确保政治生态持续向上向好</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F857F4">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好</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CA7C42">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好</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1B98BD">
            <w:pPr>
              <w:spacing w:line="240" w:lineRule="auto"/>
              <w:jc w:val="center"/>
              <w:rPr>
                <w:rFonts w:hint="eastAsia" w:ascii="宋体" w:hAnsi="宋体" w:eastAsia="宋体" w:cs="宋体"/>
                <w:b w:val="0"/>
                <w:bCs w:val="0"/>
                <w:i w:val="0"/>
                <w:color w:val="000000"/>
                <w:sz w:val="18"/>
                <w:szCs w:val="18"/>
                <w:u w:val="none"/>
              </w:rPr>
            </w:pPr>
          </w:p>
        </w:tc>
      </w:tr>
    </w:tbl>
    <w:p w14:paraId="35F6A433">
      <w:pPr>
        <w:rPr>
          <w:rFonts w:hint="eastAsia" w:ascii="黑体" w:hAnsi="黑体" w:eastAsia="黑体"/>
          <w:b w:val="0"/>
          <w:bCs w:val="0"/>
          <w:color w:val="000000"/>
          <w:kern w:val="2"/>
          <w:sz w:val="44"/>
        </w:rPr>
      </w:pPr>
      <w:r>
        <w:br w:type="page"/>
      </w:r>
    </w:p>
    <w:p w14:paraId="2FDD846C">
      <w:pPr>
        <w:pStyle w:val="2"/>
        <w:ind w:left="0" w:leftChars="0" w:firstLine="0" w:firstLineChars="0"/>
        <w:jc w:val="center"/>
        <w:rPr>
          <w:rFonts w:hint="eastAsia" w:ascii="方正小标宋简体" w:hAnsi="方正小标宋简体" w:eastAsia="方正小标宋简体" w:cs="方正小标宋简体"/>
          <w:b w:val="0"/>
          <w:bCs w:val="0"/>
          <w:i w:val="0"/>
          <w:color w:val="000000"/>
          <w:kern w:val="0"/>
          <w:sz w:val="36"/>
          <w:szCs w:val="36"/>
          <w:u w:val="none"/>
          <w:lang w:val="en-US" w:eastAsia="zh-CN"/>
        </w:rPr>
      </w:pPr>
      <w:r>
        <w:rPr>
          <w:rFonts w:hint="eastAsia" w:ascii="方正小标宋简体" w:hAnsi="方正小标宋简体" w:eastAsia="方正小标宋简体" w:cs="方正小标宋简体"/>
          <w:b w:val="0"/>
          <w:bCs w:val="0"/>
          <w:i w:val="0"/>
          <w:color w:val="000000"/>
          <w:kern w:val="0"/>
          <w:sz w:val="36"/>
          <w:szCs w:val="36"/>
          <w:u w:val="none"/>
          <w:lang w:val="en-US" w:eastAsia="zh-CN"/>
        </w:rPr>
        <w:t>中共</w:t>
      </w:r>
      <w:r>
        <w:rPr>
          <w:rFonts w:hint="default" w:ascii="方正小标宋简体" w:hAnsi="方正小标宋简体" w:eastAsia="方正小标宋简体" w:cs="方正小标宋简体"/>
          <w:b w:val="0"/>
          <w:bCs w:val="0"/>
          <w:i w:val="0"/>
          <w:color w:val="000000"/>
          <w:kern w:val="0"/>
          <w:sz w:val="36"/>
          <w:szCs w:val="36"/>
          <w:u w:val="none"/>
          <w:lang w:val="en-US" w:eastAsia="zh-CN"/>
        </w:rPr>
        <w:t>广元市昭化区</w:t>
      </w:r>
      <w:r>
        <w:rPr>
          <w:rFonts w:hint="eastAsia" w:ascii="方正小标宋简体" w:hAnsi="方正小标宋简体" w:eastAsia="方正小标宋简体" w:cs="方正小标宋简体"/>
          <w:b w:val="0"/>
          <w:bCs w:val="0"/>
          <w:i w:val="0"/>
          <w:color w:val="000000"/>
          <w:kern w:val="0"/>
          <w:sz w:val="36"/>
          <w:szCs w:val="36"/>
          <w:u w:val="none"/>
          <w:lang w:val="en-US" w:eastAsia="zh-CN"/>
        </w:rPr>
        <w:t>纪委</w:t>
      </w:r>
      <w:r>
        <w:rPr>
          <w:rFonts w:hint="default" w:ascii="方正小标宋简体" w:hAnsi="方正小标宋简体" w:eastAsia="方正小标宋简体" w:cs="方正小标宋简体"/>
          <w:b w:val="0"/>
          <w:bCs w:val="0"/>
          <w:i w:val="0"/>
          <w:color w:val="000000"/>
          <w:kern w:val="0"/>
          <w:sz w:val="36"/>
          <w:szCs w:val="36"/>
          <w:u w:val="none"/>
          <w:lang w:val="en-US" w:eastAsia="zh-CN"/>
        </w:rPr>
        <w:t>财政项目支出绩效自评</w:t>
      </w:r>
      <w:r>
        <w:rPr>
          <w:rFonts w:hint="eastAsia" w:ascii="方正小标宋简体" w:hAnsi="方正小标宋简体" w:eastAsia="方正小标宋简体" w:cs="方正小标宋简体"/>
          <w:b w:val="0"/>
          <w:bCs w:val="0"/>
          <w:i w:val="0"/>
          <w:color w:val="000000"/>
          <w:kern w:val="0"/>
          <w:sz w:val="36"/>
          <w:szCs w:val="36"/>
          <w:u w:val="none"/>
          <w:lang w:val="en-US" w:eastAsia="zh-CN"/>
        </w:rPr>
        <w:t>表</w:t>
      </w:r>
    </w:p>
    <w:p w14:paraId="24E14A3A">
      <w:pPr>
        <w:pStyle w:val="2"/>
        <w:ind w:left="0" w:leftChars="0" w:firstLine="0" w:firstLineChars="0"/>
        <w:jc w:val="center"/>
        <w:rPr>
          <w:rFonts w:hint="default"/>
          <w:lang w:val="en-US"/>
        </w:rPr>
      </w:pPr>
      <w:r>
        <w:rPr>
          <w:rFonts w:hint="eastAsia" w:ascii="宋体" w:hAnsi="宋体" w:eastAsia="宋体" w:cs="宋体"/>
          <w:b w:val="0"/>
          <w:bCs w:val="0"/>
          <w:i w:val="0"/>
          <w:color w:val="000000"/>
          <w:kern w:val="0"/>
          <w:sz w:val="24"/>
          <w:szCs w:val="24"/>
          <w:u w:val="none"/>
          <w:lang w:val="en-US" w:eastAsia="zh-CN"/>
        </w:rPr>
        <w:t>（</w:t>
      </w:r>
      <w:r>
        <w:rPr>
          <w:rFonts w:hint="eastAsia" w:ascii="Times New Roman" w:hAnsi="Times New Roman" w:eastAsia="宋体" w:cs="宋体"/>
          <w:b w:val="0"/>
          <w:bCs w:val="0"/>
          <w:i w:val="0"/>
          <w:color w:val="000000"/>
          <w:kern w:val="0"/>
          <w:sz w:val="24"/>
          <w:szCs w:val="24"/>
          <w:u w:val="none"/>
          <w:lang w:val="en-US" w:eastAsia="zh-CN"/>
        </w:rPr>
        <w:t>2023</w:t>
      </w:r>
      <w:r>
        <w:rPr>
          <w:rFonts w:hint="eastAsia" w:ascii="宋体" w:hAnsi="宋体" w:eastAsia="宋体" w:cs="宋体"/>
          <w:b w:val="0"/>
          <w:bCs w:val="0"/>
          <w:i w:val="0"/>
          <w:color w:val="000000"/>
          <w:kern w:val="0"/>
          <w:sz w:val="24"/>
          <w:szCs w:val="24"/>
          <w:u w:val="none"/>
          <w:lang w:val="en-US" w:eastAsia="zh-CN"/>
        </w:rPr>
        <w:t>年度）</w:t>
      </w:r>
    </w:p>
    <w:tbl>
      <w:tblPr>
        <w:tblStyle w:val="13"/>
        <w:tblpPr w:leftFromText="180" w:rightFromText="180" w:vertAnchor="text" w:horzAnchor="page" w:tblpX="1540" w:tblpY="186"/>
        <w:tblOverlap w:val="never"/>
        <w:tblW w:w="9705" w:type="dxa"/>
        <w:tblInd w:w="0" w:type="dxa"/>
        <w:shd w:val="clear" w:color="auto" w:fill="auto"/>
        <w:tblLayout w:type="fixed"/>
        <w:tblCellMar>
          <w:top w:w="0" w:type="dxa"/>
          <w:left w:w="0" w:type="dxa"/>
          <w:bottom w:w="0" w:type="dxa"/>
          <w:right w:w="0" w:type="dxa"/>
        </w:tblCellMar>
      </w:tblPr>
      <w:tblGrid>
        <w:gridCol w:w="9705"/>
      </w:tblGrid>
      <w:tr w14:paraId="7D917658">
        <w:tblPrEx>
          <w:shd w:val="clear" w:color="auto" w:fill="auto"/>
          <w:tblCellMar>
            <w:top w:w="0" w:type="dxa"/>
            <w:left w:w="0" w:type="dxa"/>
            <w:bottom w:w="0" w:type="dxa"/>
            <w:right w:w="0" w:type="dxa"/>
          </w:tblCellMar>
        </w:tblPrEx>
        <w:trPr>
          <w:trHeight w:val="600" w:hRule="atLeast"/>
        </w:trPr>
        <w:tc>
          <w:tcPr>
            <w:tcW w:w="9355" w:type="dxa"/>
            <w:tcBorders>
              <w:top w:val="nil"/>
              <w:left w:val="nil"/>
              <w:bottom w:val="nil"/>
              <w:right w:val="nil"/>
            </w:tcBorders>
            <w:shd w:val="clear" w:color="auto" w:fill="auto"/>
            <w:tcMar>
              <w:top w:w="15" w:type="dxa"/>
              <w:left w:w="15" w:type="dxa"/>
              <w:bottom w:w="0" w:type="dxa"/>
              <w:right w:w="15" w:type="dxa"/>
            </w:tcMar>
            <w:vAlign w:val="center"/>
          </w:tcPr>
          <w:tbl>
            <w:tblPr>
              <w:tblStyle w:val="13"/>
              <w:tblW w:w="91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39"/>
              <w:gridCol w:w="852"/>
              <w:gridCol w:w="1129"/>
              <w:gridCol w:w="1140"/>
              <w:gridCol w:w="1827"/>
              <w:gridCol w:w="1380"/>
              <w:gridCol w:w="1320"/>
              <w:gridCol w:w="1005"/>
            </w:tblGrid>
            <w:tr w14:paraId="3972B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0" w:hRule="atLeast"/>
              </w:trPr>
              <w:tc>
                <w:tcPr>
                  <w:tcW w:w="1391" w:type="dxa"/>
                  <w:gridSpan w:val="2"/>
                  <w:tcBorders>
                    <w:tl2br w:val="nil"/>
                    <w:tr2bl w:val="nil"/>
                  </w:tcBorders>
                  <w:shd w:val="clear" w:color="auto" w:fill="auto"/>
                  <w:tcMar>
                    <w:top w:w="15" w:type="dxa"/>
                    <w:left w:w="15" w:type="dxa"/>
                    <w:bottom w:w="0" w:type="dxa"/>
                    <w:right w:w="15" w:type="dxa"/>
                  </w:tcMar>
                  <w:vAlign w:val="center"/>
                </w:tcPr>
                <w:p w14:paraId="6DA98E3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项目（政策）名称</w:t>
                  </w:r>
                </w:p>
              </w:tc>
              <w:tc>
                <w:tcPr>
                  <w:tcW w:w="7801" w:type="dxa"/>
                  <w:gridSpan w:val="6"/>
                  <w:tcBorders>
                    <w:tl2br w:val="nil"/>
                    <w:tr2bl w:val="nil"/>
                  </w:tcBorders>
                  <w:shd w:val="clear" w:color="auto" w:fill="auto"/>
                  <w:tcMar>
                    <w:top w:w="15" w:type="dxa"/>
                    <w:left w:w="15" w:type="dxa"/>
                    <w:bottom w:w="0" w:type="dxa"/>
                    <w:right w:w="15" w:type="dxa"/>
                  </w:tcMar>
                  <w:vAlign w:val="center"/>
                </w:tcPr>
                <w:p w14:paraId="386EB55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审查调查工作经费</w:t>
                  </w:r>
                </w:p>
              </w:tc>
            </w:tr>
            <w:tr w14:paraId="5BC3B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91" w:type="dxa"/>
                  <w:gridSpan w:val="2"/>
                  <w:tcBorders>
                    <w:tl2br w:val="nil"/>
                    <w:tr2bl w:val="nil"/>
                  </w:tcBorders>
                  <w:shd w:val="clear" w:color="auto" w:fill="auto"/>
                  <w:tcMar>
                    <w:top w:w="15" w:type="dxa"/>
                    <w:left w:w="15" w:type="dxa"/>
                    <w:bottom w:w="0" w:type="dxa"/>
                    <w:right w:w="15" w:type="dxa"/>
                  </w:tcMar>
                  <w:vAlign w:val="center"/>
                </w:tcPr>
                <w:p w14:paraId="1FF2062D">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主管部门</w:t>
                  </w:r>
                </w:p>
              </w:tc>
              <w:tc>
                <w:tcPr>
                  <w:tcW w:w="4096" w:type="dxa"/>
                  <w:gridSpan w:val="3"/>
                  <w:tcBorders>
                    <w:tl2br w:val="nil"/>
                    <w:tr2bl w:val="nil"/>
                  </w:tcBorders>
                  <w:shd w:val="clear" w:color="auto" w:fill="auto"/>
                  <w:tcMar>
                    <w:top w:w="15" w:type="dxa"/>
                    <w:left w:w="15" w:type="dxa"/>
                    <w:bottom w:w="0" w:type="dxa"/>
                    <w:right w:w="15" w:type="dxa"/>
                  </w:tcMar>
                  <w:vAlign w:val="center"/>
                </w:tcPr>
                <w:p w14:paraId="671C8DD4">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中共广元市纪委</w:t>
                  </w:r>
                </w:p>
              </w:tc>
              <w:tc>
                <w:tcPr>
                  <w:tcW w:w="1380" w:type="dxa"/>
                  <w:tcBorders>
                    <w:tl2br w:val="nil"/>
                    <w:tr2bl w:val="nil"/>
                  </w:tcBorders>
                  <w:shd w:val="clear" w:color="auto" w:fill="auto"/>
                  <w:tcMar>
                    <w:top w:w="15" w:type="dxa"/>
                    <w:left w:w="15" w:type="dxa"/>
                    <w:bottom w:w="0" w:type="dxa"/>
                    <w:right w:w="15" w:type="dxa"/>
                  </w:tcMar>
                  <w:vAlign w:val="center"/>
                </w:tcPr>
                <w:p w14:paraId="08EDEEB3">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实施单位</w:t>
                  </w:r>
                </w:p>
              </w:tc>
              <w:tc>
                <w:tcPr>
                  <w:tcW w:w="2325" w:type="dxa"/>
                  <w:gridSpan w:val="2"/>
                  <w:tcBorders>
                    <w:tl2br w:val="nil"/>
                    <w:tr2bl w:val="nil"/>
                  </w:tcBorders>
                  <w:shd w:val="clear" w:color="auto" w:fill="auto"/>
                  <w:noWrap/>
                  <w:tcMar>
                    <w:top w:w="15" w:type="dxa"/>
                    <w:left w:w="15" w:type="dxa"/>
                    <w:bottom w:w="0" w:type="dxa"/>
                    <w:right w:w="15" w:type="dxa"/>
                  </w:tcMar>
                  <w:vAlign w:val="center"/>
                </w:tcPr>
                <w:p w14:paraId="16D333AE">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中共昭化区纪委</w:t>
                  </w:r>
                </w:p>
              </w:tc>
            </w:tr>
            <w:tr w14:paraId="30F14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91" w:type="dxa"/>
                  <w:gridSpan w:val="2"/>
                  <w:vMerge w:val="restart"/>
                  <w:tcBorders>
                    <w:tl2br w:val="nil"/>
                    <w:tr2bl w:val="nil"/>
                  </w:tcBorders>
                  <w:shd w:val="clear" w:color="auto" w:fill="auto"/>
                  <w:tcMar>
                    <w:top w:w="15" w:type="dxa"/>
                    <w:left w:w="15" w:type="dxa"/>
                    <w:bottom w:w="0" w:type="dxa"/>
                    <w:right w:w="15" w:type="dxa"/>
                  </w:tcMar>
                  <w:vAlign w:val="center"/>
                </w:tcPr>
                <w:p w14:paraId="03C07551">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项目（政策）资金（万元）</w:t>
                  </w:r>
                </w:p>
              </w:tc>
              <w:tc>
                <w:tcPr>
                  <w:tcW w:w="2269" w:type="dxa"/>
                  <w:gridSpan w:val="2"/>
                  <w:tcBorders>
                    <w:tl2br w:val="nil"/>
                    <w:tr2bl w:val="nil"/>
                  </w:tcBorders>
                  <w:shd w:val="clear" w:color="auto" w:fill="auto"/>
                  <w:tcMar>
                    <w:top w:w="15" w:type="dxa"/>
                    <w:left w:w="15" w:type="dxa"/>
                    <w:bottom w:w="0" w:type="dxa"/>
                    <w:right w:w="15" w:type="dxa"/>
                  </w:tcMar>
                  <w:vAlign w:val="center"/>
                </w:tcPr>
                <w:p w14:paraId="122FDB2F">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年度预算数（万元）</w:t>
                  </w:r>
                </w:p>
              </w:tc>
              <w:tc>
                <w:tcPr>
                  <w:tcW w:w="1827" w:type="dxa"/>
                  <w:tcBorders>
                    <w:tl2br w:val="nil"/>
                    <w:tr2bl w:val="nil"/>
                  </w:tcBorders>
                  <w:shd w:val="clear" w:color="auto" w:fill="auto"/>
                  <w:tcMar>
                    <w:top w:w="15" w:type="dxa"/>
                    <w:left w:w="15" w:type="dxa"/>
                    <w:bottom w:w="0" w:type="dxa"/>
                    <w:right w:w="15" w:type="dxa"/>
                  </w:tcMar>
                  <w:vAlign w:val="center"/>
                </w:tcPr>
                <w:p w14:paraId="65E9E233">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年初预算数</w:t>
                  </w:r>
                </w:p>
              </w:tc>
              <w:tc>
                <w:tcPr>
                  <w:tcW w:w="1380" w:type="dxa"/>
                  <w:tcBorders>
                    <w:tl2br w:val="nil"/>
                    <w:tr2bl w:val="nil"/>
                  </w:tcBorders>
                  <w:shd w:val="clear" w:color="auto" w:fill="auto"/>
                  <w:tcMar>
                    <w:top w:w="15" w:type="dxa"/>
                    <w:left w:w="15" w:type="dxa"/>
                    <w:bottom w:w="0" w:type="dxa"/>
                    <w:right w:w="15" w:type="dxa"/>
                  </w:tcMar>
                  <w:vAlign w:val="center"/>
                </w:tcPr>
                <w:p w14:paraId="367DEBC3">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全年预算数</w:t>
                  </w:r>
                </w:p>
              </w:tc>
              <w:tc>
                <w:tcPr>
                  <w:tcW w:w="1320" w:type="dxa"/>
                  <w:tcBorders>
                    <w:tl2br w:val="nil"/>
                    <w:tr2bl w:val="nil"/>
                  </w:tcBorders>
                  <w:shd w:val="clear" w:color="auto" w:fill="auto"/>
                  <w:tcMar>
                    <w:top w:w="15" w:type="dxa"/>
                    <w:left w:w="15" w:type="dxa"/>
                    <w:bottom w:w="0" w:type="dxa"/>
                    <w:right w:w="15" w:type="dxa"/>
                  </w:tcMar>
                  <w:vAlign w:val="center"/>
                </w:tcPr>
                <w:p w14:paraId="18866B9F">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全年执行数</w:t>
                  </w:r>
                </w:p>
              </w:tc>
              <w:tc>
                <w:tcPr>
                  <w:tcW w:w="1005" w:type="dxa"/>
                  <w:tcBorders>
                    <w:tl2br w:val="nil"/>
                    <w:tr2bl w:val="nil"/>
                  </w:tcBorders>
                  <w:shd w:val="clear" w:color="auto" w:fill="auto"/>
                  <w:tcMar>
                    <w:top w:w="15" w:type="dxa"/>
                    <w:left w:w="15" w:type="dxa"/>
                    <w:bottom w:w="0" w:type="dxa"/>
                    <w:right w:w="15" w:type="dxa"/>
                  </w:tcMar>
                  <w:vAlign w:val="center"/>
                </w:tcPr>
                <w:p w14:paraId="3B3BC1AF">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执行率</w:t>
                  </w:r>
                </w:p>
              </w:tc>
            </w:tr>
            <w:tr w14:paraId="3900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91" w:type="dxa"/>
                  <w:gridSpan w:val="2"/>
                  <w:vMerge w:val="continue"/>
                  <w:tcBorders>
                    <w:tl2br w:val="nil"/>
                    <w:tr2bl w:val="nil"/>
                  </w:tcBorders>
                  <w:shd w:val="clear" w:color="auto" w:fill="auto"/>
                  <w:tcMar>
                    <w:top w:w="15" w:type="dxa"/>
                    <w:left w:w="15" w:type="dxa"/>
                    <w:bottom w:w="0" w:type="dxa"/>
                    <w:right w:w="15" w:type="dxa"/>
                  </w:tcMar>
                  <w:vAlign w:val="center"/>
                </w:tcPr>
                <w:p w14:paraId="45D5B71D">
                  <w:pPr>
                    <w:jc w:val="center"/>
                    <w:rPr>
                      <w:rFonts w:hint="eastAsia" w:ascii="宋体" w:hAnsi="宋体" w:eastAsia="宋体" w:cs="宋体"/>
                      <w:b w:val="0"/>
                      <w:bCs w:val="0"/>
                      <w:i w:val="0"/>
                      <w:color w:val="000000"/>
                      <w:sz w:val="18"/>
                      <w:szCs w:val="18"/>
                      <w:u w:val="none"/>
                    </w:rPr>
                  </w:pPr>
                </w:p>
              </w:tc>
              <w:tc>
                <w:tcPr>
                  <w:tcW w:w="2269" w:type="dxa"/>
                  <w:gridSpan w:val="2"/>
                  <w:tcBorders>
                    <w:tl2br w:val="nil"/>
                    <w:tr2bl w:val="nil"/>
                  </w:tcBorders>
                  <w:shd w:val="clear" w:color="auto" w:fill="auto"/>
                  <w:tcMar>
                    <w:top w:w="15" w:type="dxa"/>
                    <w:left w:w="15" w:type="dxa"/>
                    <w:bottom w:w="0" w:type="dxa"/>
                    <w:right w:w="15" w:type="dxa"/>
                  </w:tcMar>
                  <w:vAlign w:val="center"/>
                </w:tcPr>
                <w:p w14:paraId="5B13781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年度资金总额</w:t>
                  </w:r>
                </w:p>
              </w:tc>
              <w:tc>
                <w:tcPr>
                  <w:tcW w:w="1827" w:type="dxa"/>
                  <w:tcBorders>
                    <w:tl2br w:val="nil"/>
                    <w:tr2bl w:val="nil"/>
                  </w:tcBorders>
                  <w:shd w:val="clear" w:color="auto" w:fill="auto"/>
                  <w:tcMar>
                    <w:top w:w="15" w:type="dxa"/>
                    <w:left w:w="15" w:type="dxa"/>
                    <w:bottom w:w="0" w:type="dxa"/>
                    <w:right w:w="15" w:type="dxa"/>
                  </w:tcMar>
                  <w:vAlign w:val="center"/>
                </w:tcPr>
                <w:p w14:paraId="6F7F870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237</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80" w:type="dxa"/>
                  <w:tcBorders>
                    <w:tl2br w:val="nil"/>
                    <w:tr2bl w:val="nil"/>
                  </w:tcBorders>
                  <w:shd w:val="clear" w:color="auto" w:fill="auto"/>
                  <w:tcMar>
                    <w:top w:w="15" w:type="dxa"/>
                    <w:left w:w="15" w:type="dxa"/>
                    <w:bottom w:w="0" w:type="dxa"/>
                    <w:right w:w="15" w:type="dxa"/>
                  </w:tcMar>
                  <w:vAlign w:val="center"/>
                </w:tcPr>
                <w:p w14:paraId="684E4B3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237</w:t>
                  </w:r>
                </w:p>
              </w:tc>
              <w:tc>
                <w:tcPr>
                  <w:tcW w:w="1320" w:type="dxa"/>
                  <w:tcBorders>
                    <w:tl2br w:val="nil"/>
                    <w:tr2bl w:val="nil"/>
                  </w:tcBorders>
                  <w:shd w:val="clear" w:color="auto" w:fill="auto"/>
                  <w:tcMar>
                    <w:top w:w="15" w:type="dxa"/>
                    <w:left w:w="15" w:type="dxa"/>
                    <w:bottom w:w="0" w:type="dxa"/>
                    <w:right w:w="15" w:type="dxa"/>
                  </w:tcMar>
                  <w:vAlign w:val="center"/>
                </w:tcPr>
                <w:p w14:paraId="0FDE87F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237</w:t>
                  </w:r>
                </w:p>
              </w:tc>
              <w:tc>
                <w:tcPr>
                  <w:tcW w:w="1005" w:type="dxa"/>
                  <w:tcBorders>
                    <w:tl2br w:val="nil"/>
                    <w:tr2bl w:val="nil"/>
                  </w:tcBorders>
                  <w:shd w:val="clear" w:color="auto" w:fill="auto"/>
                  <w:tcMar>
                    <w:top w:w="15" w:type="dxa"/>
                    <w:left w:w="15" w:type="dxa"/>
                    <w:bottom w:w="0" w:type="dxa"/>
                    <w:right w:w="15" w:type="dxa"/>
                  </w:tcMar>
                  <w:vAlign w:val="center"/>
                </w:tcPr>
                <w:p w14:paraId="7EC2E5D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1CAF4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91" w:type="dxa"/>
                  <w:gridSpan w:val="2"/>
                  <w:vMerge w:val="continue"/>
                  <w:tcBorders>
                    <w:tl2br w:val="nil"/>
                    <w:tr2bl w:val="nil"/>
                  </w:tcBorders>
                  <w:shd w:val="clear" w:color="auto" w:fill="auto"/>
                  <w:tcMar>
                    <w:top w:w="15" w:type="dxa"/>
                    <w:left w:w="15" w:type="dxa"/>
                    <w:bottom w:w="0" w:type="dxa"/>
                    <w:right w:w="15" w:type="dxa"/>
                  </w:tcMar>
                  <w:vAlign w:val="center"/>
                </w:tcPr>
                <w:p w14:paraId="3908A298">
                  <w:pPr>
                    <w:jc w:val="center"/>
                    <w:rPr>
                      <w:rFonts w:hint="eastAsia" w:ascii="宋体" w:hAnsi="宋体" w:eastAsia="宋体" w:cs="宋体"/>
                      <w:b w:val="0"/>
                      <w:bCs w:val="0"/>
                      <w:i w:val="0"/>
                      <w:color w:val="000000"/>
                      <w:sz w:val="18"/>
                      <w:szCs w:val="18"/>
                      <w:u w:val="none"/>
                    </w:rPr>
                  </w:pPr>
                </w:p>
              </w:tc>
              <w:tc>
                <w:tcPr>
                  <w:tcW w:w="2269" w:type="dxa"/>
                  <w:gridSpan w:val="2"/>
                  <w:tcBorders>
                    <w:tl2br w:val="nil"/>
                    <w:tr2bl w:val="nil"/>
                  </w:tcBorders>
                  <w:shd w:val="clear" w:color="auto" w:fill="auto"/>
                  <w:tcMar>
                    <w:top w:w="15" w:type="dxa"/>
                    <w:left w:w="15" w:type="dxa"/>
                    <w:bottom w:w="0" w:type="dxa"/>
                    <w:right w:w="15" w:type="dxa"/>
                  </w:tcMar>
                  <w:vAlign w:val="center"/>
                </w:tcPr>
                <w:p w14:paraId="1974A8FB">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（一）财政拨款小计</w:t>
                  </w:r>
                </w:p>
              </w:tc>
              <w:tc>
                <w:tcPr>
                  <w:tcW w:w="1827" w:type="dxa"/>
                  <w:tcBorders>
                    <w:tl2br w:val="nil"/>
                    <w:tr2bl w:val="nil"/>
                  </w:tcBorders>
                  <w:shd w:val="clear" w:color="auto" w:fill="auto"/>
                  <w:tcMar>
                    <w:top w:w="15" w:type="dxa"/>
                    <w:left w:w="15" w:type="dxa"/>
                    <w:bottom w:w="0" w:type="dxa"/>
                    <w:right w:w="15" w:type="dxa"/>
                  </w:tcMar>
                  <w:vAlign w:val="center"/>
                </w:tcPr>
                <w:p w14:paraId="69C28FC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237</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80" w:type="dxa"/>
                  <w:tcBorders>
                    <w:tl2br w:val="nil"/>
                    <w:tr2bl w:val="nil"/>
                  </w:tcBorders>
                  <w:shd w:val="clear" w:color="auto" w:fill="auto"/>
                  <w:tcMar>
                    <w:top w:w="15" w:type="dxa"/>
                    <w:left w:w="15" w:type="dxa"/>
                    <w:bottom w:w="0" w:type="dxa"/>
                    <w:right w:w="15" w:type="dxa"/>
                  </w:tcMar>
                  <w:vAlign w:val="center"/>
                </w:tcPr>
                <w:p w14:paraId="512AEE6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237</w:t>
                  </w:r>
                </w:p>
              </w:tc>
              <w:tc>
                <w:tcPr>
                  <w:tcW w:w="1320" w:type="dxa"/>
                  <w:tcBorders>
                    <w:tl2br w:val="nil"/>
                    <w:tr2bl w:val="nil"/>
                  </w:tcBorders>
                  <w:shd w:val="clear" w:color="auto" w:fill="auto"/>
                  <w:tcMar>
                    <w:top w:w="15" w:type="dxa"/>
                    <w:left w:w="15" w:type="dxa"/>
                    <w:bottom w:w="0" w:type="dxa"/>
                    <w:right w:w="15" w:type="dxa"/>
                  </w:tcMar>
                  <w:vAlign w:val="center"/>
                </w:tcPr>
                <w:p w14:paraId="58C144B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237</w:t>
                  </w:r>
                </w:p>
              </w:tc>
              <w:tc>
                <w:tcPr>
                  <w:tcW w:w="1005" w:type="dxa"/>
                  <w:tcBorders>
                    <w:tl2br w:val="nil"/>
                    <w:tr2bl w:val="nil"/>
                  </w:tcBorders>
                  <w:shd w:val="clear" w:color="auto" w:fill="auto"/>
                  <w:tcMar>
                    <w:top w:w="15" w:type="dxa"/>
                    <w:left w:w="15" w:type="dxa"/>
                    <w:bottom w:w="0" w:type="dxa"/>
                    <w:right w:w="15" w:type="dxa"/>
                  </w:tcMar>
                  <w:vAlign w:val="center"/>
                </w:tcPr>
                <w:p w14:paraId="1F999C0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06458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91" w:type="dxa"/>
                  <w:gridSpan w:val="2"/>
                  <w:vMerge w:val="continue"/>
                  <w:tcBorders>
                    <w:tl2br w:val="nil"/>
                    <w:tr2bl w:val="nil"/>
                  </w:tcBorders>
                  <w:shd w:val="clear" w:color="auto" w:fill="auto"/>
                  <w:tcMar>
                    <w:top w:w="15" w:type="dxa"/>
                    <w:left w:w="15" w:type="dxa"/>
                    <w:bottom w:w="0" w:type="dxa"/>
                    <w:right w:w="15" w:type="dxa"/>
                  </w:tcMar>
                  <w:vAlign w:val="center"/>
                </w:tcPr>
                <w:p w14:paraId="5C604C3A">
                  <w:pPr>
                    <w:jc w:val="center"/>
                    <w:rPr>
                      <w:rFonts w:hint="eastAsia" w:ascii="宋体" w:hAnsi="宋体" w:eastAsia="宋体" w:cs="宋体"/>
                      <w:b w:val="0"/>
                      <w:bCs w:val="0"/>
                      <w:i w:val="0"/>
                      <w:color w:val="000000"/>
                      <w:sz w:val="18"/>
                      <w:szCs w:val="18"/>
                      <w:u w:val="none"/>
                    </w:rPr>
                  </w:pPr>
                </w:p>
              </w:tc>
              <w:tc>
                <w:tcPr>
                  <w:tcW w:w="2269" w:type="dxa"/>
                  <w:gridSpan w:val="2"/>
                  <w:tcBorders>
                    <w:tl2br w:val="nil"/>
                    <w:tr2bl w:val="nil"/>
                  </w:tcBorders>
                  <w:shd w:val="clear" w:color="auto" w:fill="auto"/>
                  <w:tcMar>
                    <w:top w:w="15" w:type="dxa"/>
                    <w:left w:w="15" w:type="dxa"/>
                    <w:bottom w:w="0" w:type="dxa"/>
                    <w:right w:w="15" w:type="dxa"/>
                  </w:tcMar>
                  <w:vAlign w:val="center"/>
                </w:tcPr>
                <w:p w14:paraId="77018203">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.一般公共预算</w:t>
                  </w:r>
                </w:p>
              </w:tc>
              <w:tc>
                <w:tcPr>
                  <w:tcW w:w="1827" w:type="dxa"/>
                  <w:tcBorders>
                    <w:tl2br w:val="nil"/>
                    <w:tr2bl w:val="nil"/>
                  </w:tcBorders>
                  <w:shd w:val="clear" w:color="auto" w:fill="auto"/>
                  <w:tcMar>
                    <w:top w:w="15" w:type="dxa"/>
                    <w:left w:w="15" w:type="dxa"/>
                    <w:bottom w:w="0" w:type="dxa"/>
                    <w:right w:w="15" w:type="dxa"/>
                  </w:tcMar>
                  <w:vAlign w:val="center"/>
                </w:tcPr>
                <w:p w14:paraId="012857F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237</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80" w:type="dxa"/>
                  <w:tcBorders>
                    <w:tl2br w:val="nil"/>
                    <w:tr2bl w:val="nil"/>
                  </w:tcBorders>
                  <w:shd w:val="clear" w:color="auto" w:fill="auto"/>
                  <w:tcMar>
                    <w:top w:w="15" w:type="dxa"/>
                    <w:left w:w="15" w:type="dxa"/>
                    <w:bottom w:w="0" w:type="dxa"/>
                    <w:right w:w="15" w:type="dxa"/>
                  </w:tcMar>
                  <w:vAlign w:val="center"/>
                </w:tcPr>
                <w:p w14:paraId="16A18AD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237</w:t>
                  </w:r>
                </w:p>
              </w:tc>
              <w:tc>
                <w:tcPr>
                  <w:tcW w:w="1320" w:type="dxa"/>
                  <w:tcBorders>
                    <w:tl2br w:val="nil"/>
                    <w:tr2bl w:val="nil"/>
                  </w:tcBorders>
                  <w:shd w:val="clear" w:color="auto" w:fill="auto"/>
                  <w:tcMar>
                    <w:top w:w="15" w:type="dxa"/>
                    <w:left w:w="15" w:type="dxa"/>
                    <w:bottom w:w="0" w:type="dxa"/>
                    <w:right w:w="15" w:type="dxa"/>
                  </w:tcMar>
                  <w:vAlign w:val="center"/>
                </w:tcPr>
                <w:p w14:paraId="0F5C5A4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237</w:t>
                  </w:r>
                </w:p>
              </w:tc>
              <w:tc>
                <w:tcPr>
                  <w:tcW w:w="1005" w:type="dxa"/>
                  <w:tcBorders>
                    <w:tl2br w:val="nil"/>
                    <w:tr2bl w:val="nil"/>
                  </w:tcBorders>
                  <w:shd w:val="clear" w:color="auto" w:fill="auto"/>
                  <w:tcMar>
                    <w:top w:w="15" w:type="dxa"/>
                    <w:left w:w="15" w:type="dxa"/>
                    <w:bottom w:w="0" w:type="dxa"/>
                    <w:right w:w="15" w:type="dxa"/>
                  </w:tcMar>
                  <w:vAlign w:val="center"/>
                </w:tcPr>
                <w:p w14:paraId="49AE74F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47CC4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91" w:type="dxa"/>
                  <w:gridSpan w:val="2"/>
                  <w:vMerge w:val="continue"/>
                  <w:tcBorders>
                    <w:tl2br w:val="nil"/>
                    <w:tr2bl w:val="nil"/>
                  </w:tcBorders>
                  <w:shd w:val="clear" w:color="auto" w:fill="auto"/>
                  <w:tcMar>
                    <w:top w:w="15" w:type="dxa"/>
                    <w:left w:w="15" w:type="dxa"/>
                    <w:bottom w:w="0" w:type="dxa"/>
                    <w:right w:w="15" w:type="dxa"/>
                  </w:tcMar>
                  <w:vAlign w:val="center"/>
                </w:tcPr>
                <w:p w14:paraId="2CD6A64C">
                  <w:pPr>
                    <w:jc w:val="center"/>
                    <w:rPr>
                      <w:rFonts w:hint="eastAsia" w:ascii="宋体" w:hAnsi="宋体" w:eastAsia="宋体" w:cs="宋体"/>
                      <w:b w:val="0"/>
                      <w:bCs w:val="0"/>
                      <w:i w:val="0"/>
                      <w:color w:val="000000"/>
                      <w:sz w:val="18"/>
                      <w:szCs w:val="18"/>
                      <w:u w:val="none"/>
                    </w:rPr>
                  </w:pPr>
                </w:p>
              </w:tc>
              <w:tc>
                <w:tcPr>
                  <w:tcW w:w="2269" w:type="dxa"/>
                  <w:gridSpan w:val="2"/>
                  <w:tcBorders>
                    <w:tl2br w:val="nil"/>
                    <w:tr2bl w:val="nil"/>
                  </w:tcBorders>
                  <w:shd w:val="clear" w:color="auto" w:fill="auto"/>
                  <w:tcMar>
                    <w:top w:w="15" w:type="dxa"/>
                    <w:left w:w="15" w:type="dxa"/>
                    <w:bottom w:w="0" w:type="dxa"/>
                    <w:right w:w="15" w:type="dxa"/>
                  </w:tcMar>
                  <w:vAlign w:val="center"/>
                </w:tcPr>
                <w:p w14:paraId="2405A927">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.政府性基金</w:t>
                  </w:r>
                </w:p>
              </w:tc>
              <w:tc>
                <w:tcPr>
                  <w:tcW w:w="1827" w:type="dxa"/>
                  <w:tcBorders>
                    <w:tl2br w:val="nil"/>
                    <w:tr2bl w:val="nil"/>
                  </w:tcBorders>
                  <w:shd w:val="clear" w:color="auto" w:fill="auto"/>
                  <w:tcMar>
                    <w:top w:w="15" w:type="dxa"/>
                    <w:left w:w="15" w:type="dxa"/>
                    <w:bottom w:w="0" w:type="dxa"/>
                    <w:right w:w="15" w:type="dxa"/>
                  </w:tcMar>
                  <w:vAlign w:val="center"/>
                </w:tcPr>
                <w:p w14:paraId="14F32E7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80" w:type="dxa"/>
                  <w:tcBorders>
                    <w:tl2br w:val="nil"/>
                    <w:tr2bl w:val="nil"/>
                  </w:tcBorders>
                  <w:shd w:val="clear" w:color="auto" w:fill="auto"/>
                  <w:tcMar>
                    <w:top w:w="15" w:type="dxa"/>
                    <w:left w:w="15" w:type="dxa"/>
                    <w:bottom w:w="0" w:type="dxa"/>
                    <w:right w:w="15" w:type="dxa"/>
                  </w:tcMar>
                  <w:vAlign w:val="center"/>
                </w:tcPr>
                <w:p w14:paraId="2CC1B44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20" w:type="dxa"/>
                  <w:tcBorders>
                    <w:tl2br w:val="nil"/>
                    <w:tr2bl w:val="nil"/>
                  </w:tcBorders>
                  <w:shd w:val="clear" w:color="auto" w:fill="auto"/>
                  <w:tcMar>
                    <w:top w:w="15" w:type="dxa"/>
                    <w:left w:w="15" w:type="dxa"/>
                    <w:bottom w:w="0" w:type="dxa"/>
                    <w:right w:w="15" w:type="dxa"/>
                  </w:tcMar>
                  <w:vAlign w:val="center"/>
                </w:tcPr>
                <w:p w14:paraId="4A1D31D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005" w:type="dxa"/>
                  <w:tcBorders>
                    <w:tl2br w:val="nil"/>
                    <w:tr2bl w:val="nil"/>
                  </w:tcBorders>
                  <w:shd w:val="clear" w:color="auto" w:fill="auto"/>
                  <w:tcMar>
                    <w:top w:w="15" w:type="dxa"/>
                    <w:left w:w="15" w:type="dxa"/>
                    <w:bottom w:w="0" w:type="dxa"/>
                    <w:right w:w="15" w:type="dxa"/>
                  </w:tcMar>
                  <w:vAlign w:val="center"/>
                </w:tcPr>
                <w:p w14:paraId="708D89E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53AE1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391" w:type="dxa"/>
                  <w:gridSpan w:val="2"/>
                  <w:vMerge w:val="continue"/>
                  <w:tcBorders>
                    <w:tl2br w:val="nil"/>
                    <w:tr2bl w:val="nil"/>
                  </w:tcBorders>
                  <w:shd w:val="clear" w:color="auto" w:fill="auto"/>
                  <w:tcMar>
                    <w:top w:w="15" w:type="dxa"/>
                    <w:left w:w="15" w:type="dxa"/>
                    <w:bottom w:w="0" w:type="dxa"/>
                    <w:right w:w="15" w:type="dxa"/>
                  </w:tcMar>
                  <w:vAlign w:val="center"/>
                </w:tcPr>
                <w:p w14:paraId="40057D2C">
                  <w:pPr>
                    <w:jc w:val="center"/>
                    <w:rPr>
                      <w:rFonts w:hint="eastAsia" w:ascii="宋体" w:hAnsi="宋体" w:eastAsia="宋体" w:cs="宋体"/>
                      <w:b w:val="0"/>
                      <w:bCs w:val="0"/>
                      <w:i w:val="0"/>
                      <w:color w:val="000000"/>
                      <w:sz w:val="18"/>
                      <w:szCs w:val="18"/>
                      <w:u w:val="none"/>
                    </w:rPr>
                  </w:pPr>
                </w:p>
              </w:tc>
              <w:tc>
                <w:tcPr>
                  <w:tcW w:w="2269" w:type="dxa"/>
                  <w:gridSpan w:val="2"/>
                  <w:tcBorders>
                    <w:tl2br w:val="nil"/>
                    <w:tr2bl w:val="nil"/>
                  </w:tcBorders>
                  <w:shd w:val="clear" w:color="auto" w:fill="auto"/>
                  <w:tcMar>
                    <w:top w:w="15" w:type="dxa"/>
                    <w:left w:w="15" w:type="dxa"/>
                    <w:bottom w:w="0" w:type="dxa"/>
                    <w:right w:w="15" w:type="dxa"/>
                  </w:tcMar>
                  <w:vAlign w:val="center"/>
                </w:tcPr>
                <w:p w14:paraId="15AFF391">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3</w:t>
                  </w:r>
                  <w:r>
                    <w:rPr>
                      <w:rFonts w:hint="eastAsia" w:ascii="宋体" w:hAnsi="宋体" w:eastAsia="宋体" w:cs="宋体"/>
                      <w:b w:val="0"/>
                      <w:bCs w:val="0"/>
                      <w:i w:val="0"/>
                      <w:color w:val="000000"/>
                      <w:kern w:val="0"/>
                      <w:sz w:val="18"/>
                      <w:szCs w:val="18"/>
                      <w:u w:val="none"/>
                      <w:lang w:val="en-US" w:eastAsia="zh-CN"/>
                    </w:rPr>
                    <w:t>.国有资本经营预算</w:t>
                  </w:r>
                </w:p>
              </w:tc>
              <w:tc>
                <w:tcPr>
                  <w:tcW w:w="1827" w:type="dxa"/>
                  <w:tcBorders>
                    <w:tl2br w:val="nil"/>
                    <w:tr2bl w:val="nil"/>
                  </w:tcBorders>
                  <w:shd w:val="clear" w:color="auto" w:fill="auto"/>
                  <w:tcMar>
                    <w:top w:w="15" w:type="dxa"/>
                    <w:left w:w="15" w:type="dxa"/>
                    <w:bottom w:w="0" w:type="dxa"/>
                    <w:right w:w="15" w:type="dxa"/>
                  </w:tcMar>
                  <w:vAlign w:val="center"/>
                </w:tcPr>
                <w:p w14:paraId="24A6569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80" w:type="dxa"/>
                  <w:tcBorders>
                    <w:tl2br w:val="nil"/>
                    <w:tr2bl w:val="nil"/>
                  </w:tcBorders>
                  <w:shd w:val="clear" w:color="auto" w:fill="auto"/>
                  <w:tcMar>
                    <w:top w:w="15" w:type="dxa"/>
                    <w:left w:w="15" w:type="dxa"/>
                    <w:bottom w:w="0" w:type="dxa"/>
                    <w:right w:w="15" w:type="dxa"/>
                  </w:tcMar>
                  <w:vAlign w:val="center"/>
                </w:tcPr>
                <w:p w14:paraId="18F9036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20" w:type="dxa"/>
                  <w:tcBorders>
                    <w:tl2br w:val="nil"/>
                    <w:tr2bl w:val="nil"/>
                  </w:tcBorders>
                  <w:shd w:val="clear" w:color="auto" w:fill="auto"/>
                  <w:tcMar>
                    <w:top w:w="15" w:type="dxa"/>
                    <w:left w:w="15" w:type="dxa"/>
                    <w:bottom w:w="0" w:type="dxa"/>
                    <w:right w:w="15" w:type="dxa"/>
                  </w:tcMar>
                  <w:vAlign w:val="center"/>
                </w:tcPr>
                <w:p w14:paraId="2AF0122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005" w:type="dxa"/>
                  <w:tcBorders>
                    <w:tl2br w:val="nil"/>
                    <w:tr2bl w:val="nil"/>
                  </w:tcBorders>
                  <w:shd w:val="clear" w:color="auto" w:fill="auto"/>
                  <w:tcMar>
                    <w:top w:w="15" w:type="dxa"/>
                    <w:left w:w="15" w:type="dxa"/>
                    <w:bottom w:w="0" w:type="dxa"/>
                    <w:right w:w="15" w:type="dxa"/>
                  </w:tcMar>
                  <w:vAlign w:val="center"/>
                </w:tcPr>
                <w:p w14:paraId="501090A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7A2D9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91" w:type="dxa"/>
                  <w:gridSpan w:val="2"/>
                  <w:vMerge w:val="continue"/>
                  <w:tcBorders>
                    <w:tl2br w:val="nil"/>
                    <w:tr2bl w:val="nil"/>
                  </w:tcBorders>
                  <w:shd w:val="clear" w:color="auto" w:fill="auto"/>
                  <w:tcMar>
                    <w:top w:w="15" w:type="dxa"/>
                    <w:left w:w="15" w:type="dxa"/>
                    <w:bottom w:w="0" w:type="dxa"/>
                    <w:right w:w="15" w:type="dxa"/>
                  </w:tcMar>
                  <w:vAlign w:val="center"/>
                </w:tcPr>
                <w:p w14:paraId="13D6195D">
                  <w:pPr>
                    <w:jc w:val="center"/>
                    <w:rPr>
                      <w:rFonts w:hint="eastAsia" w:ascii="宋体" w:hAnsi="宋体" w:eastAsia="宋体" w:cs="宋体"/>
                      <w:b w:val="0"/>
                      <w:bCs w:val="0"/>
                      <w:i w:val="0"/>
                      <w:color w:val="000000"/>
                      <w:sz w:val="18"/>
                      <w:szCs w:val="18"/>
                      <w:u w:val="none"/>
                    </w:rPr>
                  </w:pPr>
                </w:p>
              </w:tc>
              <w:tc>
                <w:tcPr>
                  <w:tcW w:w="2269" w:type="dxa"/>
                  <w:gridSpan w:val="2"/>
                  <w:tcBorders>
                    <w:tl2br w:val="nil"/>
                    <w:tr2bl w:val="nil"/>
                  </w:tcBorders>
                  <w:shd w:val="clear" w:color="auto" w:fill="auto"/>
                  <w:tcMar>
                    <w:top w:w="15" w:type="dxa"/>
                    <w:left w:w="15" w:type="dxa"/>
                    <w:bottom w:w="0" w:type="dxa"/>
                    <w:right w:w="15" w:type="dxa"/>
                  </w:tcMar>
                  <w:vAlign w:val="center"/>
                </w:tcPr>
                <w:p w14:paraId="36658F31">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（二）其他资金</w:t>
                  </w:r>
                </w:p>
              </w:tc>
              <w:tc>
                <w:tcPr>
                  <w:tcW w:w="1827" w:type="dxa"/>
                  <w:tcBorders>
                    <w:tl2br w:val="nil"/>
                    <w:tr2bl w:val="nil"/>
                  </w:tcBorders>
                  <w:shd w:val="clear" w:color="auto" w:fill="auto"/>
                  <w:tcMar>
                    <w:top w:w="15" w:type="dxa"/>
                    <w:left w:w="15" w:type="dxa"/>
                    <w:bottom w:w="0" w:type="dxa"/>
                    <w:right w:w="15" w:type="dxa"/>
                  </w:tcMar>
                  <w:vAlign w:val="center"/>
                </w:tcPr>
                <w:p w14:paraId="0F2DBC7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80" w:type="dxa"/>
                  <w:tcBorders>
                    <w:tl2br w:val="nil"/>
                    <w:tr2bl w:val="nil"/>
                  </w:tcBorders>
                  <w:shd w:val="clear" w:color="auto" w:fill="auto"/>
                  <w:tcMar>
                    <w:top w:w="15" w:type="dxa"/>
                    <w:left w:w="15" w:type="dxa"/>
                    <w:bottom w:w="0" w:type="dxa"/>
                    <w:right w:w="15" w:type="dxa"/>
                  </w:tcMar>
                  <w:vAlign w:val="center"/>
                </w:tcPr>
                <w:p w14:paraId="64B5B34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320" w:type="dxa"/>
                  <w:tcBorders>
                    <w:tl2br w:val="nil"/>
                    <w:tr2bl w:val="nil"/>
                  </w:tcBorders>
                  <w:shd w:val="clear" w:color="auto" w:fill="auto"/>
                  <w:tcMar>
                    <w:top w:w="15" w:type="dxa"/>
                    <w:left w:w="15" w:type="dxa"/>
                    <w:bottom w:w="0" w:type="dxa"/>
                    <w:right w:w="15" w:type="dxa"/>
                  </w:tcMar>
                  <w:vAlign w:val="center"/>
                </w:tcPr>
                <w:p w14:paraId="33EDB49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005" w:type="dxa"/>
                  <w:tcBorders>
                    <w:tl2br w:val="nil"/>
                    <w:tr2bl w:val="nil"/>
                  </w:tcBorders>
                  <w:shd w:val="clear" w:color="auto" w:fill="auto"/>
                  <w:tcMar>
                    <w:top w:w="15" w:type="dxa"/>
                    <w:left w:w="15" w:type="dxa"/>
                    <w:bottom w:w="0" w:type="dxa"/>
                    <w:right w:w="15" w:type="dxa"/>
                  </w:tcMar>
                  <w:vAlign w:val="center"/>
                </w:tcPr>
                <w:p w14:paraId="405E171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76BB5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39" w:type="dxa"/>
                  <w:vMerge w:val="restart"/>
                  <w:tcBorders>
                    <w:tl2br w:val="nil"/>
                    <w:tr2bl w:val="nil"/>
                  </w:tcBorders>
                  <w:shd w:val="clear" w:color="auto" w:fill="auto"/>
                  <w:tcMar>
                    <w:top w:w="15" w:type="dxa"/>
                    <w:left w:w="15" w:type="dxa"/>
                    <w:bottom w:w="0" w:type="dxa"/>
                    <w:right w:w="15" w:type="dxa"/>
                  </w:tcMar>
                  <w:vAlign w:val="center"/>
                </w:tcPr>
                <w:p w14:paraId="5198530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年度总体目标</w:t>
                  </w:r>
                </w:p>
              </w:tc>
              <w:tc>
                <w:tcPr>
                  <w:tcW w:w="4948" w:type="dxa"/>
                  <w:gridSpan w:val="4"/>
                  <w:tcBorders>
                    <w:tl2br w:val="nil"/>
                    <w:tr2bl w:val="nil"/>
                  </w:tcBorders>
                  <w:shd w:val="clear" w:color="auto" w:fill="auto"/>
                  <w:tcMar>
                    <w:top w:w="15" w:type="dxa"/>
                    <w:left w:w="15" w:type="dxa"/>
                    <w:bottom w:w="0" w:type="dxa"/>
                    <w:right w:w="15" w:type="dxa"/>
                  </w:tcMar>
                  <w:vAlign w:val="center"/>
                </w:tcPr>
                <w:p w14:paraId="6D55200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预期目标</w:t>
                  </w:r>
                </w:p>
              </w:tc>
              <w:tc>
                <w:tcPr>
                  <w:tcW w:w="3705" w:type="dxa"/>
                  <w:gridSpan w:val="3"/>
                  <w:tcBorders>
                    <w:tl2br w:val="nil"/>
                    <w:tr2bl w:val="nil"/>
                  </w:tcBorders>
                  <w:shd w:val="clear" w:color="auto" w:fill="auto"/>
                  <w:tcMar>
                    <w:top w:w="15" w:type="dxa"/>
                    <w:left w:w="15" w:type="dxa"/>
                    <w:bottom w:w="0" w:type="dxa"/>
                    <w:right w:w="15" w:type="dxa"/>
                  </w:tcMar>
                  <w:vAlign w:val="center"/>
                </w:tcPr>
                <w:p w14:paraId="6E3C410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全年实际完成情况</w:t>
                  </w:r>
                </w:p>
              </w:tc>
            </w:tr>
            <w:tr w14:paraId="37909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539" w:type="dxa"/>
                  <w:vMerge w:val="continue"/>
                  <w:tcBorders>
                    <w:tl2br w:val="nil"/>
                    <w:tr2bl w:val="nil"/>
                  </w:tcBorders>
                  <w:shd w:val="clear" w:color="auto" w:fill="auto"/>
                  <w:tcMar>
                    <w:top w:w="15" w:type="dxa"/>
                    <w:left w:w="15" w:type="dxa"/>
                    <w:bottom w:w="0" w:type="dxa"/>
                    <w:right w:w="15" w:type="dxa"/>
                  </w:tcMar>
                  <w:vAlign w:val="center"/>
                </w:tcPr>
                <w:p w14:paraId="63E93E71">
                  <w:pPr>
                    <w:jc w:val="center"/>
                    <w:rPr>
                      <w:rFonts w:hint="eastAsia" w:ascii="宋体" w:hAnsi="宋体" w:eastAsia="宋体" w:cs="宋体"/>
                      <w:b w:val="0"/>
                      <w:bCs w:val="0"/>
                      <w:i w:val="0"/>
                      <w:color w:val="000000"/>
                      <w:sz w:val="18"/>
                      <w:szCs w:val="18"/>
                      <w:u w:val="none"/>
                    </w:rPr>
                  </w:pPr>
                </w:p>
              </w:tc>
              <w:tc>
                <w:tcPr>
                  <w:tcW w:w="4948" w:type="dxa"/>
                  <w:gridSpan w:val="4"/>
                  <w:tcBorders>
                    <w:tl2br w:val="nil"/>
                    <w:tr2bl w:val="nil"/>
                  </w:tcBorders>
                  <w:shd w:val="clear" w:color="auto" w:fill="auto"/>
                  <w:tcMar>
                    <w:top w:w="15" w:type="dxa"/>
                    <w:left w:w="15" w:type="dxa"/>
                    <w:bottom w:w="0" w:type="dxa"/>
                    <w:right w:w="15" w:type="dxa"/>
                  </w:tcMar>
                  <w:vAlign w:val="center"/>
                </w:tcPr>
                <w:p w14:paraId="18D5D695">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保障案件查办运行。发挥查办案件的综合效应，将政治效果、社会效果、法纪效果和经济效果有机统一，注意治本，服务经济和社会发展大局，增强政治效果，大力营造风清气正的环境。</w:t>
                  </w:r>
                </w:p>
              </w:tc>
              <w:tc>
                <w:tcPr>
                  <w:tcW w:w="3705" w:type="dxa"/>
                  <w:gridSpan w:val="3"/>
                  <w:tcBorders>
                    <w:tl2br w:val="nil"/>
                    <w:tr2bl w:val="nil"/>
                  </w:tcBorders>
                  <w:shd w:val="clear" w:color="auto" w:fill="auto"/>
                  <w:tcMar>
                    <w:top w:w="15" w:type="dxa"/>
                    <w:left w:w="15" w:type="dxa"/>
                    <w:bottom w:w="0" w:type="dxa"/>
                    <w:right w:w="15" w:type="dxa"/>
                  </w:tcMar>
                  <w:vAlign w:val="center"/>
                </w:tcPr>
                <w:p w14:paraId="1C0BAFB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完成专案查办任务。</w:t>
                  </w:r>
                </w:p>
              </w:tc>
            </w:tr>
            <w:tr w14:paraId="42730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39" w:type="dxa"/>
                  <w:vMerge w:val="restart"/>
                  <w:tcBorders>
                    <w:tl2br w:val="nil"/>
                    <w:tr2bl w:val="nil"/>
                  </w:tcBorders>
                  <w:shd w:val="clear" w:color="auto" w:fill="auto"/>
                  <w:tcMar>
                    <w:top w:w="15" w:type="dxa"/>
                    <w:left w:w="15" w:type="dxa"/>
                    <w:bottom w:w="0" w:type="dxa"/>
                    <w:right w:w="15" w:type="dxa"/>
                  </w:tcMar>
                  <w:vAlign w:val="center"/>
                </w:tcPr>
                <w:p w14:paraId="32CF823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绩效</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852" w:type="dxa"/>
                  <w:tcBorders>
                    <w:tl2br w:val="nil"/>
                    <w:tr2bl w:val="nil"/>
                  </w:tcBorders>
                  <w:shd w:val="clear" w:color="auto" w:fill="auto"/>
                  <w:tcMar>
                    <w:top w:w="15" w:type="dxa"/>
                    <w:left w:w="15" w:type="dxa"/>
                    <w:bottom w:w="0" w:type="dxa"/>
                    <w:right w:w="15" w:type="dxa"/>
                  </w:tcMar>
                  <w:vAlign w:val="center"/>
                </w:tcPr>
                <w:p w14:paraId="087860B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一级指标</w:t>
                  </w:r>
                </w:p>
              </w:tc>
              <w:tc>
                <w:tcPr>
                  <w:tcW w:w="1129" w:type="dxa"/>
                  <w:tcBorders>
                    <w:tl2br w:val="nil"/>
                    <w:tr2bl w:val="nil"/>
                  </w:tcBorders>
                  <w:shd w:val="clear" w:color="auto" w:fill="auto"/>
                  <w:tcMar>
                    <w:top w:w="15" w:type="dxa"/>
                    <w:left w:w="15" w:type="dxa"/>
                    <w:bottom w:w="0" w:type="dxa"/>
                    <w:right w:w="15" w:type="dxa"/>
                  </w:tcMar>
                  <w:vAlign w:val="center"/>
                </w:tcPr>
                <w:p w14:paraId="1FE48C5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二级指标</w:t>
                  </w:r>
                </w:p>
              </w:tc>
              <w:tc>
                <w:tcPr>
                  <w:tcW w:w="2967" w:type="dxa"/>
                  <w:gridSpan w:val="2"/>
                  <w:tcBorders>
                    <w:tl2br w:val="nil"/>
                    <w:tr2bl w:val="nil"/>
                  </w:tcBorders>
                  <w:shd w:val="clear" w:color="auto" w:fill="auto"/>
                  <w:tcMar>
                    <w:top w:w="15" w:type="dxa"/>
                    <w:left w:w="15" w:type="dxa"/>
                    <w:bottom w:w="0" w:type="dxa"/>
                    <w:right w:w="15" w:type="dxa"/>
                  </w:tcMar>
                  <w:vAlign w:val="center"/>
                </w:tcPr>
                <w:p w14:paraId="5150954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三级指标</w:t>
                  </w:r>
                </w:p>
              </w:tc>
              <w:tc>
                <w:tcPr>
                  <w:tcW w:w="1380" w:type="dxa"/>
                  <w:tcBorders>
                    <w:tl2br w:val="nil"/>
                    <w:tr2bl w:val="nil"/>
                  </w:tcBorders>
                  <w:shd w:val="clear" w:color="auto" w:fill="auto"/>
                  <w:tcMar>
                    <w:top w:w="15" w:type="dxa"/>
                    <w:left w:w="15" w:type="dxa"/>
                    <w:bottom w:w="0" w:type="dxa"/>
                    <w:right w:w="15" w:type="dxa"/>
                  </w:tcMar>
                  <w:vAlign w:val="center"/>
                </w:tcPr>
                <w:p w14:paraId="6426F75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年度指标值</w:t>
                  </w:r>
                </w:p>
              </w:tc>
              <w:tc>
                <w:tcPr>
                  <w:tcW w:w="1320" w:type="dxa"/>
                  <w:tcBorders>
                    <w:tl2br w:val="nil"/>
                    <w:tr2bl w:val="nil"/>
                  </w:tcBorders>
                  <w:shd w:val="clear" w:color="auto" w:fill="auto"/>
                  <w:tcMar>
                    <w:top w:w="15" w:type="dxa"/>
                    <w:left w:w="15" w:type="dxa"/>
                    <w:bottom w:w="0" w:type="dxa"/>
                    <w:right w:w="15" w:type="dxa"/>
                  </w:tcMar>
                  <w:vAlign w:val="center"/>
                </w:tcPr>
                <w:p w14:paraId="430302A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实际完成值</w:t>
                  </w:r>
                </w:p>
              </w:tc>
              <w:tc>
                <w:tcPr>
                  <w:tcW w:w="1005" w:type="dxa"/>
                  <w:tcBorders>
                    <w:tl2br w:val="nil"/>
                    <w:tr2bl w:val="nil"/>
                  </w:tcBorders>
                  <w:shd w:val="clear" w:color="auto" w:fill="auto"/>
                  <w:tcMar>
                    <w:top w:w="15" w:type="dxa"/>
                    <w:left w:w="15" w:type="dxa"/>
                    <w:bottom w:w="0" w:type="dxa"/>
                    <w:right w:w="15" w:type="dxa"/>
                  </w:tcMar>
                  <w:vAlign w:val="center"/>
                </w:tcPr>
                <w:p w14:paraId="5854C7FA">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偏差原因分析及改进</w:t>
                  </w:r>
                </w:p>
                <w:p w14:paraId="5106994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措施</w:t>
                  </w:r>
                </w:p>
              </w:tc>
            </w:tr>
            <w:tr w14:paraId="5A0D9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39" w:type="dxa"/>
                  <w:vMerge w:val="continue"/>
                  <w:tcBorders>
                    <w:tl2br w:val="nil"/>
                    <w:tr2bl w:val="nil"/>
                  </w:tcBorders>
                  <w:shd w:val="clear" w:color="auto" w:fill="auto"/>
                  <w:tcMar>
                    <w:top w:w="15" w:type="dxa"/>
                    <w:left w:w="15" w:type="dxa"/>
                    <w:bottom w:w="0" w:type="dxa"/>
                    <w:right w:w="15" w:type="dxa"/>
                  </w:tcMar>
                  <w:vAlign w:val="center"/>
                </w:tcPr>
                <w:p w14:paraId="4F27B95B">
                  <w:pPr>
                    <w:jc w:val="center"/>
                    <w:rPr>
                      <w:rFonts w:hint="eastAsia" w:ascii="宋体" w:hAnsi="宋体" w:eastAsia="宋体" w:cs="宋体"/>
                      <w:b w:val="0"/>
                      <w:bCs w:val="0"/>
                      <w:i w:val="0"/>
                      <w:color w:val="000000"/>
                      <w:sz w:val="18"/>
                      <w:szCs w:val="18"/>
                      <w:u w:val="none"/>
                    </w:rPr>
                  </w:pPr>
                </w:p>
              </w:tc>
              <w:tc>
                <w:tcPr>
                  <w:tcW w:w="852" w:type="dxa"/>
                  <w:vMerge w:val="restart"/>
                  <w:tcBorders>
                    <w:tl2br w:val="nil"/>
                    <w:tr2bl w:val="nil"/>
                  </w:tcBorders>
                  <w:shd w:val="clear" w:color="auto" w:fill="auto"/>
                  <w:tcMar>
                    <w:top w:w="15" w:type="dxa"/>
                    <w:left w:w="15" w:type="dxa"/>
                    <w:bottom w:w="0" w:type="dxa"/>
                    <w:right w:w="15" w:type="dxa"/>
                  </w:tcMar>
                  <w:vAlign w:val="center"/>
                </w:tcPr>
                <w:p w14:paraId="0AD6D72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产出指标</w:t>
                  </w:r>
                </w:p>
              </w:tc>
              <w:tc>
                <w:tcPr>
                  <w:tcW w:w="1129" w:type="dxa"/>
                  <w:tcBorders>
                    <w:tl2br w:val="nil"/>
                    <w:tr2bl w:val="nil"/>
                  </w:tcBorders>
                  <w:shd w:val="clear" w:color="auto" w:fill="auto"/>
                  <w:tcMar>
                    <w:top w:w="15" w:type="dxa"/>
                    <w:left w:w="15" w:type="dxa"/>
                    <w:bottom w:w="0" w:type="dxa"/>
                    <w:right w:w="15" w:type="dxa"/>
                  </w:tcMar>
                  <w:vAlign w:val="center"/>
                </w:tcPr>
                <w:p w14:paraId="6A9231C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数量指标</w:t>
                  </w:r>
                </w:p>
              </w:tc>
              <w:tc>
                <w:tcPr>
                  <w:tcW w:w="1140" w:type="dxa"/>
                  <w:tcBorders>
                    <w:tl2br w:val="nil"/>
                    <w:tr2bl w:val="nil"/>
                  </w:tcBorders>
                  <w:shd w:val="clear" w:color="auto" w:fill="auto"/>
                  <w:tcMar>
                    <w:top w:w="15" w:type="dxa"/>
                    <w:left w:w="15" w:type="dxa"/>
                    <w:bottom w:w="0" w:type="dxa"/>
                    <w:right w:w="15" w:type="dxa"/>
                  </w:tcMar>
                  <w:vAlign w:val="center"/>
                </w:tcPr>
                <w:p w14:paraId="21E1D4F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827" w:type="dxa"/>
                  <w:tcBorders>
                    <w:tl2br w:val="nil"/>
                    <w:tr2bl w:val="nil"/>
                  </w:tcBorders>
                  <w:shd w:val="clear" w:color="auto" w:fill="auto"/>
                  <w:tcMar>
                    <w:top w:w="15" w:type="dxa"/>
                    <w:left w:w="15" w:type="dxa"/>
                    <w:bottom w:w="0" w:type="dxa"/>
                    <w:right w:w="15" w:type="dxa"/>
                  </w:tcMar>
                  <w:vAlign w:val="center"/>
                </w:tcPr>
                <w:p w14:paraId="3B9333D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办理留置案件</w:t>
                  </w:r>
                </w:p>
              </w:tc>
              <w:tc>
                <w:tcPr>
                  <w:tcW w:w="1380" w:type="dxa"/>
                  <w:tcBorders>
                    <w:tl2br w:val="nil"/>
                    <w:tr2bl w:val="nil"/>
                  </w:tcBorders>
                  <w:shd w:val="clear" w:color="auto" w:fill="auto"/>
                  <w:tcMar>
                    <w:top w:w="15" w:type="dxa"/>
                    <w:left w:w="15" w:type="dxa"/>
                    <w:bottom w:w="0" w:type="dxa"/>
                    <w:right w:w="15" w:type="dxa"/>
                  </w:tcMar>
                  <w:vAlign w:val="center"/>
                </w:tcPr>
                <w:p w14:paraId="5FB16E3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w:t>
                  </w:r>
                </w:p>
              </w:tc>
              <w:tc>
                <w:tcPr>
                  <w:tcW w:w="1320" w:type="dxa"/>
                  <w:tcBorders>
                    <w:tl2br w:val="nil"/>
                    <w:tr2bl w:val="nil"/>
                  </w:tcBorders>
                  <w:shd w:val="clear" w:color="auto" w:fill="auto"/>
                  <w:tcMar>
                    <w:top w:w="15" w:type="dxa"/>
                    <w:left w:w="15" w:type="dxa"/>
                    <w:bottom w:w="0" w:type="dxa"/>
                    <w:right w:w="15" w:type="dxa"/>
                  </w:tcMar>
                  <w:vAlign w:val="center"/>
                </w:tcPr>
                <w:p w14:paraId="68AEC6C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6</w:t>
                  </w:r>
                </w:p>
              </w:tc>
              <w:tc>
                <w:tcPr>
                  <w:tcW w:w="1005" w:type="dxa"/>
                  <w:tcBorders>
                    <w:tl2br w:val="nil"/>
                    <w:tr2bl w:val="nil"/>
                  </w:tcBorders>
                  <w:shd w:val="clear" w:color="auto" w:fill="auto"/>
                  <w:tcMar>
                    <w:top w:w="15" w:type="dxa"/>
                    <w:left w:w="15" w:type="dxa"/>
                    <w:bottom w:w="0" w:type="dxa"/>
                    <w:right w:w="15" w:type="dxa"/>
                  </w:tcMar>
                  <w:vAlign w:val="center"/>
                </w:tcPr>
                <w:p w14:paraId="38E8A92F">
                  <w:pPr>
                    <w:jc w:val="center"/>
                    <w:rPr>
                      <w:rFonts w:hint="eastAsia" w:ascii="宋体" w:hAnsi="宋体" w:eastAsia="宋体" w:cs="宋体"/>
                      <w:b w:val="0"/>
                      <w:bCs w:val="0"/>
                      <w:i w:val="0"/>
                      <w:color w:val="000000"/>
                      <w:sz w:val="18"/>
                      <w:szCs w:val="18"/>
                      <w:u w:val="none"/>
                    </w:rPr>
                  </w:pPr>
                </w:p>
              </w:tc>
            </w:tr>
            <w:tr w14:paraId="200FC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39" w:type="dxa"/>
                  <w:vMerge w:val="continue"/>
                  <w:tcBorders>
                    <w:tl2br w:val="nil"/>
                    <w:tr2bl w:val="nil"/>
                  </w:tcBorders>
                  <w:shd w:val="clear" w:color="auto" w:fill="auto"/>
                  <w:tcMar>
                    <w:top w:w="15" w:type="dxa"/>
                    <w:left w:w="15" w:type="dxa"/>
                    <w:bottom w:w="0" w:type="dxa"/>
                    <w:right w:w="15" w:type="dxa"/>
                  </w:tcMar>
                  <w:vAlign w:val="center"/>
                </w:tcPr>
                <w:p w14:paraId="17AE5F65">
                  <w:pPr>
                    <w:jc w:val="center"/>
                    <w:rPr>
                      <w:rFonts w:hint="eastAsia" w:ascii="宋体" w:hAnsi="宋体" w:eastAsia="宋体" w:cs="宋体"/>
                      <w:b w:val="0"/>
                      <w:bCs w:val="0"/>
                      <w:i w:val="0"/>
                      <w:color w:val="000000"/>
                      <w:sz w:val="18"/>
                      <w:szCs w:val="18"/>
                      <w:u w:val="none"/>
                    </w:rPr>
                  </w:pPr>
                </w:p>
              </w:tc>
              <w:tc>
                <w:tcPr>
                  <w:tcW w:w="852" w:type="dxa"/>
                  <w:vMerge w:val="continue"/>
                  <w:tcBorders>
                    <w:tl2br w:val="nil"/>
                    <w:tr2bl w:val="nil"/>
                  </w:tcBorders>
                  <w:shd w:val="clear" w:color="auto" w:fill="auto"/>
                  <w:tcMar>
                    <w:top w:w="15" w:type="dxa"/>
                    <w:left w:w="15" w:type="dxa"/>
                    <w:bottom w:w="0" w:type="dxa"/>
                    <w:right w:w="15" w:type="dxa"/>
                  </w:tcMar>
                  <w:vAlign w:val="center"/>
                </w:tcPr>
                <w:p w14:paraId="139DC9CF">
                  <w:pPr>
                    <w:jc w:val="center"/>
                    <w:rPr>
                      <w:rFonts w:hint="eastAsia" w:ascii="宋体" w:hAnsi="宋体" w:eastAsia="宋体" w:cs="宋体"/>
                      <w:b w:val="0"/>
                      <w:bCs w:val="0"/>
                      <w:i w:val="0"/>
                      <w:color w:val="000000"/>
                      <w:sz w:val="18"/>
                      <w:szCs w:val="18"/>
                      <w:u w:val="none"/>
                    </w:rPr>
                  </w:pPr>
                </w:p>
              </w:tc>
              <w:tc>
                <w:tcPr>
                  <w:tcW w:w="1129" w:type="dxa"/>
                  <w:tcBorders>
                    <w:tl2br w:val="nil"/>
                    <w:tr2bl w:val="nil"/>
                  </w:tcBorders>
                  <w:shd w:val="clear" w:color="auto" w:fill="auto"/>
                  <w:tcMar>
                    <w:top w:w="15" w:type="dxa"/>
                    <w:left w:w="15" w:type="dxa"/>
                    <w:bottom w:w="0" w:type="dxa"/>
                    <w:right w:w="15" w:type="dxa"/>
                  </w:tcMar>
                  <w:vAlign w:val="center"/>
                </w:tcPr>
                <w:p w14:paraId="04FB3DC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质量指标</w:t>
                  </w:r>
                </w:p>
              </w:tc>
              <w:tc>
                <w:tcPr>
                  <w:tcW w:w="1140" w:type="dxa"/>
                  <w:tcBorders>
                    <w:tl2br w:val="nil"/>
                    <w:tr2bl w:val="nil"/>
                  </w:tcBorders>
                  <w:shd w:val="clear" w:color="auto" w:fill="auto"/>
                  <w:tcMar>
                    <w:top w:w="15" w:type="dxa"/>
                    <w:left w:w="15" w:type="dxa"/>
                    <w:bottom w:w="0" w:type="dxa"/>
                    <w:right w:w="15" w:type="dxa"/>
                  </w:tcMar>
                  <w:vAlign w:val="center"/>
                </w:tcPr>
                <w:p w14:paraId="57AA65B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827" w:type="dxa"/>
                  <w:tcBorders>
                    <w:tl2br w:val="nil"/>
                    <w:tr2bl w:val="nil"/>
                  </w:tcBorders>
                  <w:shd w:val="clear" w:color="auto" w:fill="auto"/>
                  <w:tcMar>
                    <w:top w:w="15" w:type="dxa"/>
                    <w:left w:w="15" w:type="dxa"/>
                    <w:bottom w:w="0" w:type="dxa"/>
                    <w:right w:w="15" w:type="dxa"/>
                  </w:tcMar>
                  <w:vAlign w:val="center"/>
                </w:tcPr>
                <w:p w14:paraId="457911C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移送司法机关审查起诉</w:t>
                  </w:r>
                </w:p>
              </w:tc>
              <w:tc>
                <w:tcPr>
                  <w:tcW w:w="1380" w:type="dxa"/>
                  <w:tcBorders>
                    <w:tl2br w:val="nil"/>
                    <w:tr2bl w:val="nil"/>
                  </w:tcBorders>
                  <w:shd w:val="clear" w:color="auto" w:fill="auto"/>
                  <w:tcMar>
                    <w:top w:w="15" w:type="dxa"/>
                    <w:left w:w="15" w:type="dxa"/>
                    <w:bottom w:w="0" w:type="dxa"/>
                    <w:right w:w="15" w:type="dxa"/>
                  </w:tcMar>
                  <w:vAlign w:val="center"/>
                </w:tcPr>
                <w:p w14:paraId="747624E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5</w:t>
                  </w:r>
                </w:p>
              </w:tc>
              <w:tc>
                <w:tcPr>
                  <w:tcW w:w="1320" w:type="dxa"/>
                  <w:tcBorders>
                    <w:tl2br w:val="nil"/>
                    <w:tr2bl w:val="nil"/>
                  </w:tcBorders>
                  <w:shd w:val="clear" w:color="auto" w:fill="auto"/>
                  <w:tcMar>
                    <w:top w:w="15" w:type="dxa"/>
                    <w:left w:w="15" w:type="dxa"/>
                    <w:bottom w:w="0" w:type="dxa"/>
                    <w:right w:w="15" w:type="dxa"/>
                  </w:tcMar>
                  <w:vAlign w:val="center"/>
                </w:tcPr>
                <w:p w14:paraId="470A42E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5</w:t>
                  </w:r>
                </w:p>
              </w:tc>
              <w:tc>
                <w:tcPr>
                  <w:tcW w:w="1005" w:type="dxa"/>
                  <w:tcBorders>
                    <w:tl2br w:val="nil"/>
                    <w:tr2bl w:val="nil"/>
                  </w:tcBorders>
                  <w:shd w:val="clear" w:color="auto" w:fill="auto"/>
                  <w:tcMar>
                    <w:top w:w="15" w:type="dxa"/>
                    <w:left w:w="15" w:type="dxa"/>
                    <w:bottom w:w="0" w:type="dxa"/>
                    <w:right w:w="15" w:type="dxa"/>
                  </w:tcMar>
                  <w:vAlign w:val="center"/>
                </w:tcPr>
                <w:p w14:paraId="7F788391">
                  <w:pPr>
                    <w:jc w:val="center"/>
                    <w:rPr>
                      <w:rFonts w:hint="eastAsia" w:ascii="宋体" w:hAnsi="宋体" w:eastAsia="宋体" w:cs="宋体"/>
                      <w:b w:val="0"/>
                      <w:bCs w:val="0"/>
                      <w:i w:val="0"/>
                      <w:color w:val="000000"/>
                      <w:sz w:val="18"/>
                      <w:szCs w:val="18"/>
                      <w:u w:val="none"/>
                    </w:rPr>
                  </w:pPr>
                </w:p>
              </w:tc>
            </w:tr>
            <w:tr w14:paraId="783F3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39" w:type="dxa"/>
                  <w:vMerge w:val="continue"/>
                  <w:tcBorders>
                    <w:tl2br w:val="nil"/>
                    <w:tr2bl w:val="nil"/>
                  </w:tcBorders>
                  <w:shd w:val="clear" w:color="auto" w:fill="auto"/>
                  <w:tcMar>
                    <w:top w:w="15" w:type="dxa"/>
                    <w:left w:w="15" w:type="dxa"/>
                    <w:bottom w:w="0" w:type="dxa"/>
                    <w:right w:w="15" w:type="dxa"/>
                  </w:tcMar>
                  <w:vAlign w:val="center"/>
                </w:tcPr>
                <w:p w14:paraId="7C2ADC3B">
                  <w:pPr>
                    <w:jc w:val="center"/>
                    <w:rPr>
                      <w:rFonts w:hint="eastAsia" w:ascii="宋体" w:hAnsi="宋体" w:eastAsia="宋体" w:cs="宋体"/>
                      <w:b w:val="0"/>
                      <w:bCs w:val="0"/>
                      <w:i w:val="0"/>
                      <w:color w:val="000000"/>
                      <w:sz w:val="18"/>
                      <w:szCs w:val="18"/>
                      <w:u w:val="none"/>
                    </w:rPr>
                  </w:pPr>
                </w:p>
              </w:tc>
              <w:tc>
                <w:tcPr>
                  <w:tcW w:w="852" w:type="dxa"/>
                  <w:vMerge w:val="continue"/>
                  <w:tcBorders>
                    <w:tl2br w:val="nil"/>
                    <w:tr2bl w:val="nil"/>
                  </w:tcBorders>
                  <w:shd w:val="clear" w:color="auto" w:fill="auto"/>
                  <w:tcMar>
                    <w:top w:w="15" w:type="dxa"/>
                    <w:left w:w="15" w:type="dxa"/>
                    <w:bottom w:w="0" w:type="dxa"/>
                    <w:right w:w="15" w:type="dxa"/>
                  </w:tcMar>
                  <w:vAlign w:val="center"/>
                </w:tcPr>
                <w:p w14:paraId="71AB5AEB">
                  <w:pPr>
                    <w:jc w:val="center"/>
                    <w:rPr>
                      <w:rFonts w:hint="eastAsia" w:ascii="宋体" w:hAnsi="宋体" w:eastAsia="宋体" w:cs="宋体"/>
                      <w:b w:val="0"/>
                      <w:bCs w:val="0"/>
                      <w:i w:val="0"/>
                      <w:color w:val="000000"/>
                      <w:sz w:val="18"/>
                      <w:szCs w:val="18"/>
                      <w:u w:val="none"/>
                    </w:rPr>
                  </w:pPr>
                </w:p>
              </w:tc>
              <w:tc>
                <w:tcPr>
                  <w:tcW w:w="1129" w:type="dxa"/>
                  <w:tcBorders>
                    <w:tl2br w:val="nil"/>
                    <w:tr2bl w:val="nil"/>
                  </w:tcBorders>
                  <w:shd w:val="clear" w:color="auto" w:fill="auto"/>
                  <w:tcMar>
                    <w:top w:w="15" w:type="dxa"/>
                    <w:left w:w="15" w:type="dxa"/>
                    <w:bottom w:w="0" w:type="dxa"/>
                    <w:right w:w="15" w:type="dxa"/>
                  </w:tcMar>
                  <w:vAlign w:val="center"/>
                </w:tcPr>
                <w:p w14:paraId="2818E72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时效指标</w:t>
                  </w:r>
                </w:p>
              </w:tc>
              <w:tc>
                <w:tcPr>
                  <w:tcW w:w="1140" w:type="dxa"/>
                  <w:tcBorders>
                    <w:tl2br w:val="nil"/>
                    <w:tr2bl w:val="nil"/>
                  </w:tcBorders>
                  <w:shd w:val="clear" w:color="auto" w:fill="auto"/>
                  <w:tcMar>
                    <w:top w:w="15" w:type="dxa"/>
                    <w:left w:w="15" w:type="dxa"/>
                    <w:bottom w:w="0" w:type="dxa"/>
                    <w:right w:w="15" w:type="dxa"/>
                  </w:tcMar>
                  <w:vAlign w:val="center"/>
                </w:tcPr>
                <w:p w14:paraId="389DD12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827" w:type="dxa"/>
                  <w:tcBorders>
                    <w:tl2br w:val="nil"/>
                    <w:tr2bl w:val="nil"/>
                  </w:tcBorders>
                  <w:shd w:val="clear" w:color="auto" w:fill="auto"/>
                  <w:tcMar>
                    <w:top w:w="15" w:type="dxa"/>
                    <w:left w:w="15" w:type="dxa"/>
                    <w:bottom w:w="0" w:type="dxa"/>
                    <w:right w:w="15" w:type="dxa"/>
                  </w:tcMar>
                  <w:vAlign w:val="center"/>
                </w:tcPr>
                <w:p w14:paraId="2AB5166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本年内</w:t>
                  </w:r>
                </w:p>
              </w:tc>
              <w:tc>
                <w:tcPr>
                  <w:tcW w:w="1380" w:type="dxa"/>
                  <w:tcBorders>
                    <w:tl2br w:val="nil"/>
                    <w:tr2bl w:val="nil"/>
                  </w:tcBorders>
                  <w:shd w:val="clear" w:color="auto" w:fill="auto"/>
                  <w:tcMar>
                    <w:top w:w="15" w:type="dxa"/>
                    <w:left w:w="15" w:type="dxa"/>
                    <w:bottom w:w="0" w:type="dxa"/>
                    <w:right w:w="15" w:type="dxa"/>
                  </w:tcMar>
                  <w:vAlign w:val="center"/>
                </w:tcPr>
                <w:p w14:paraId="2143839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1320" w:type="dxa"/>
                  <w:tcBorders>
                    <w:tl2br w:val="nil"/>
                    <w:tr2bl w:val="nil"/>
                  </w:tcBorders>
                  <w:shd w:val="clear" w:color="auto" w:fill="auto"/>
                  <w:tcMar>
                    <w:top w:w="15" w:type="dxa"/>
                    <w:left w:w="15" w:type="dxa"/>
                    <w:bottom w:w="0" w:type="dxa"/>
                    <w:right w:w="15" w:type="dxa"/>
                  </w:tcMar>
                  <w:vAlign w:val="center"/>
                </w:tcPr>
                <w:p w14:paraId="73EAF76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1005" w:type="dxa"/>
                  <w:tcBorders>
                    <w:tl2br w:val="nil"/>
                    <w:tr2bl w:val="nil"/>
                  </w:tcBorders>
                  <w:shd w:val="clear" w:color="auto" w:fill="auto"/>
                  <w:tcMar>
                    <w:top w:w="15" w:type="dxa"/>
                    <w:left w:w="15" w:type="dxa"/>
                    <w:bottom w:w="0" w:type="dxa"/>
                    <w:right w:w="15" w:type="dxa"/>
                  </w:tcMar>
                  <w:vAlign w:val="center"/>
                </w:tcPr>
                <w:p w14:paraId="0F6D676A">
                  <w:pPr>
                    <w:jc w:val="center"/>
                    <w:rPr>
                      <w:rFonts w:hint="eastAsia" w:ascii="宋体" w:hAnsi="宋体" w:eastAsia="宋体" w:cs="宋体"/>
                      <w:b w:val="0"/>
                      <w:bCs w:val="0"/>
                      <w:i w:val="0"/>
                      <w:color w:val="000000"/>
                      <w:sz w:val="18"/>
                      <w:szCs w:val="18"/>
                      <w:u w:val="none"/>
                    </w:rPr>
                  </w:pPr>
                </w:p>
              </w:tc>
            </w:tr>
            <w:tr w14:paraId="4390C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39" w:type="dxa"/>
                  <w:vMerge w:val="continue"/>
                  <w:tcBorders>
                    <w:tl2br w:val="nil"/>
                    <w:tr2bl w:val="nil"/>
                  </w:tcBorders>
                  <w:shd w:val="clear" w:color="auto" w:fill="auto"/>
                  <w:tcMar>
                    <w:top w:w="15" w:type="dxa"/>
                    <w:left w:w="15" w:type="dxa"/>
                    <w:bottom w:w="0" w:type="dxa"/>
                    <w:right w:w="15" w:type="dxa"/>
                  </w:tcMar>
                  <w:vAlign w:val="center"/>
                </w:tcPr>
                <w:p w14:paraId="3E4DAE88">
                  <w:pPr>
                    <w:jc w:val="center"/>
                    <w:rPr>
                      <w:rFonts w:hint="eastAsia" w:ascii="宋体" w:hAnsi="宋体" w:eastAsia="宋体" w:cs="宋体"/>
                      <w:b w:val="0"/>
                      <w:bCs w:val="0"/>
                      <w:i w:val="0"/>
                      <w:color w:val="000000"/>
                      <w:sz w:val="18"/>
                      <w:szCs w:val="18"/>
                      <w:u w:val="none"/>
                    </w:rPr>
                  </w:pPr>
                </w:p>
              </w:tc>
              <w:tc>
                <w:tcPr>
                  <w:tcW w:w="852" w:type="dxa"/>
                  <w:vMerge w:val="continue"/>
                  <w:tcBorders>
                    <w:tl2br w:val="nil"/>
                    <w:tr2bl w:val="nil"/>
                  </w:tcBorders>
                  <w:shd w:val="clear" w:color="auto" w:fill="auto"/>
                  <w:tcMar>
                    <w:top w:w="15" w:type="dxa"/>
                    <w:left w:w="15" w:type="dxa"/>
                    <w:bottom w:w="0" w:type="dxa"/>
                    <w:right w:w="15" w:type="dxa"/>
                  </w:tcMar>
                  <w:vAlign w:val="center"/>
                </w:tcPr>
                <w:p w14:paraId="1FE876A1">
                  <w:pPr>
                    <w:jc w:val="center"/>
                    <w:rPr>
                      <w:rFonts w:hint="eastAsia" w:ascii="宋体" w:hAnsi="宋体" w:eastAsia="宋体" w:cs="宋体"/>
                      <w:b w:val="0"/>
                      <w:bCs w:val="0"/>
                      <w:i w:val="0"/>
                      <w:color w:val="000000"/>
                      <w:sz w:val="18"/>
                      <w:szCs w:val="18"/>
                      <w:u w:val="none"/>
                    </w:rPr>
                  </w:pPr>
                </w:p>
              </w:tc>
              <w:tc>
                <w:tcPr>
                  <w:tcW w:w="1129" w:type="dxa"/>
                  <w:tcBorders>
                    <w:tl2br w:val="nil"/>
                    <w:tr2bl w:val="nil"/>
                  </w:tcBorders>
                  <w:shd w:val="clear" w:color="auto" w:fill="auto"/>
                  <w:tcMar>
                    <w:top w:w="15" w:type="dxa"/>
                    <w:left w:w="15" w:type="dxa"/>
                    <w:bottom w:w="0" w:type="dxa"/>
                    <w:right w:w="15" w:type="dxa"/>
                  </w:tcMar>
                  <w:vAlign w:val="center"/>
                </w:tcPr>
                <w:p w14:paraId="62EC125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成本指标</w:t>
                  </w:r>
                </w:p>
              </w:tc>
              <w:tc>
                <w:tcPr>
                  <w:tcW w:w="1140" w:type="dxa"/>
                  <w:tcBorders>
                    <w:tl2br w:val="nil"/>
                    <w:tr2bl w:val="nil"/>
                  </w:tcBorders>
                  <w:shd w:val="clear" w:color="auto" w:fill="auto"/>
                  <w:tcMar>
                    <w:top w:w="15" w:type="dxa"/>
                    <w:left w:w="15" w:type="dxa"/>
                    <w:bottom w:w="0" w:type="dxa"/>
                    <w:right w:w="15" w:type="dxa"/>
                  </w:tcMar>
                  <w:vAlign w:val="center"/>
                </w:tcPr>
                <w:p w14:paraId="477B8A4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827" w:type="dxa"/>
                  <w:tcBorders>
                    <w:tl2br w:val="nil"/>
                    <w:tr2bl w:val="nil"/>
                  </w:tcBorders>
                  <w:shd w:val="clear" w:color="auto" w:fill="auto"/>
                  <w:tcMar>
                    <w:top w:w="15" w:type="dxa"/>
                    <w:left w:w="15" w:type="dxa"/>
                    <w:bottom w:w="0" w:type="dxa"/>
                    <w:right w:w="15" w:type="dxa"/>
                  </w:tcMar>
                  <w:vAlign w:val="center"/>
                </w:tcPr>
                <w:p w14:paraId="1D13305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财政预算资金内执行</w:t>
                  </w:r>
                </w:p>
              </w:tc>
              <w:tc>
                <w:tcPr>
                  <w:tcW w:w="1380" w:type="dxa"/>
                  <w:tcBorders>
                    <w:tl2br w:val="nil"/>
                    <w:tr2bl w:val="nil"/>
                  </w:tcBorders>
                  <w:shd w:val="clear" w:color="auto" w:fill="auto"/>
                  <w:tcMar>
                    <w:top w:w="15" w:type="dxa"/>
                    <w:left w:w="15" w:type="dxa"/>
                    <w:bottom w:w="0" w:type="dxa"/>
                    <w:right w:w="15" w:type="dxa"/>
                  </w:tcMar>
                  <w:vAlign w:val="center"/>
                </w:tcPr>
                <w:p w14:paraId="42187D7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237</w:t>
                  </w:r>
                </w:p>
              </w:tc>
              <w:tc>
                <w:tcPr>
                  <w:tcW w:w="1320" w:type="dxa"/>
                  <w:tcBorders>
                    <w:tl2br w:val="nil"/>
                    <w:tr2bl w:val="nil"/>
                  </w:tcBorders>
                  <w:shd w:val="clear" w:color="auto" w:fill="auto"/>
                  <w:tcMar>
                    <w:top w:w="15" w:type="dxa"/>
                    <w:left w:w="15" w:type="dxa"/>
                    <w:bottom w:w="0" w:type="dxa"/>
                    <w:right w:w="15" w:type="dxa"/>
                  </w:tcMar>
                  <w:vAlign w:val="center"/>
                </w:tcPr>
                <w:p w14:paraId="4E5757F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237</w:t>
                  </w:r>
                </w:p>
              </w:tc>
              <w:tc>
                <w:tcPr>
                  <w:tcW w:w="1005" w:type="dxa"/>
                  <w:tcBorders>
                    <w:tl2br w:val="nil"/>
                    <w:tr2bl w:val="nil"/>
                  </w:tcBorders>
                  <w:shd w:val="clear" w:color="auto" w:fill="auto"/>
                  <w:tcMar>
                    <w:top w:w="15" w:type="dxa"/>
                    <w:left w:w="15" w:type="dxa"/>
                    <w:bottom w:w="0" w:type="dxa"/>
                    <w:right w:w="15" w:type="dxa"/>
                  </w:tcMar>
                  <w:vAlign w:val="center"/>
                </w:tcPr>
                <w:p w14:paraId="6EEC2613">
                  <w:pPr>
                    <w:jc w:val="center"/>
                    <w:rPr>
                      <w:rFonts w:hint="eastAsia" w:ascii="宋体" w:hAnsi="宋体" w:eastAsia="宋体" w:cs="宋体"/>
                      <w:b w:val="0"/>
                      <w:bCs w:val="0"/>
                      <w:i w:val="0"/>
                      <w:color w:val="000000"/>
                      <w:sz w:val="18"/>
                      <w:szCs w:val="18"/>
                      <w:u w:val="none"/>
                    </w:rPr>
                  </w:pPr>
                </w:p>
              </w:tc>
            </w:tr>
            <w:tr w14:paraId="6BA7E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39" w:type="dxa"/>
                  <w:vMerge w:val="continue"/>
                  <w:tcBorders>
                    <w:tl2br w:val="nil"/>
                    <w:tr2bl w:val="nil"/>
                  </w:tcBorders>
                  <w:shd w:val="clear" w:color="auto" w:fill="auto"/>
                  <w:tcMar>
                    <w:top w:w="15" w:type="dxa"/>
                    <w:left w:w="15" w:type="dxa"/>
                    <w:bottom w:w="0" w:type="dxa"/>
                    <w:right w:w="15" w:type="dxa"/>
                  </w:tcMar>
                  <w:vAlign w:val="center"/>
                </w:tcPr>
                <w:p w14:paraId="098B5AA6">
                  <w:pPr>
                    <w:jc w:val="center"/>
                    <w:rPr>
                      <w:rFonts w:hint="eastAsia" w:ascii="宋体" w:hAnsi="宋体" w:eastAsia="宋体" w:cs="宋体"/>
                      <w:b w:val="0"/>
                      <w:bCs w:val="0"/>
                      <w:i w:val="0"/>
                      <w:color w:val="000000"/>
                      <w:sz w:val="18"/>
                      <w:szCs w:val="18"/>
                      <w:u w:val="none"/>
                    </w:rPr>
                  </w:pPr>
                </w:p>
              </w:tc>
              <w:tc>
                <w:tcPr>
                  <w:tcW w:w="852" w:type="dxa"/>
                  <w:tcBorders>
                    <w:tl2br w:val="nil"/>
                    <w:tr2bl w:val="nil"/>
                  </w:tcBorders>
                  <w:shd w:val="clear" w:color="auto" w:fill="auto"/>
                  <w:tcMar>
                    <w:top w:w="15" w:type="dxa"/>
                    <w:left w:w="15" w:type="dxa"/>
                    <w:bottom w:w="0" w:type="dxa"/>
                    <w:right w:w="15" w:type="dxa"/>
                  </w:tcMar>
                  <w:vAlign w:val="center"/>
                </w:tcPr>
                <w:p w14:paraId="7C809D6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效益</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1129" w:type="dxa"/>
                  <w:tcBorders>
                    <w:tl2br w:val="nil"/>
                    <w:tr2bl w:val="nil"/>
                  </w:tcBorders>
                  <w:shd w:val="clear" w:color="auto" w:fill="auto"/>
                  <w:tcMar>
                    <w:top w:w="15" w:type="dxa"/>
                    <w:left w:w="15" w:type="dxa"/>
                    <w:bottom w:w="0" w:type="dxa"/>
                    <w:right w:w="15" w:type="dxa"/>
                  </w:tcMar>
                  <w:vAlign w:val="center"/>
                </w:tcPr>
                <w:p w14:paraId="12EAEDE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生态效益指标</w:t>
                  </w:r>
                </w:p>
              </w:tc>
              <w:tc>
                <w:tcPr>
                  <w:tcW w:w="1140" w:type="dxa"/>
                  <w:tcBorders>
                    <w:tl2br w:val="nil"/>
                    <w:tr2bl w:val="nil"/>
                  </w:tcBorders>
                  <w:shd w:val="clear" w:color="auto" w:fill="auto"/>
                  <w:tcMar>
                    <w:top w:w="15" w:type="dxa"/>
                    <w:left w:w="15" w:type="dxa"/>
                    <w:bottom w:w="0" w:type="dxa"/>
                    <w:right w:w="15" w:type="dxa"/>
                  </w:tcMar>
                  <w:vAlign w:val="center"/>
                </w:tcPr>
                <w:p w14:paraId="14FDD43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827" w:type="dxa"/>
                  <w:tcBorders>
                    <w:tl2br w:val="nil"/>
                    <w:tr2bl w:val="nil"/>
                  </w:tcBorders>
                  <w:shd w:val="clear" w:color="auto" w:fill="auto"/>
                  <w:tcMar>
                    <w:top w:w="15" w:type="dxa"/>
                    <w:left w:w="15" w:type="dxa"/>
                    <w:bottom w:w="0" w:type="dxa"/>
                    <w:right w:w="15" w:type="dxa"/>
                  </w:tcMar>
                  <w:vAlign w:val="center"/>
                </w:tcPr>
                <w:p w14:paraId="2113471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持续巩固风清气正的良好政治生态和发展环境</w:t>
                  </w:r>
                </w:p>
              </w:tc>
              <w:tc>
                <w:tcPr>
                  <w:tcW w:w="1380" w:type="dxa"/>
                  <w:tcBorders>
                    <w:tl2br w:val="nil"/>
                    <w:tr2bl w:val="nil"/>
                  </w:tcBorders>
                  <w:shd w:val="clear" w:color="auto" w:fill="auto"/>
                  <w:tcMar>
                    <w:top w:w="15" w:type="dxa"/>
                    <w:left w:w="15" w:type="dxa"/>
                    <w:bottom w:w="0" w:type="dxa"/>
                    <w:right w:w="15" w:type="dxa"/>
                  </w:tcMar>
                  <w:vAlign w:val="center"/>
                </w:tcPr>
                <w:p w14:paraId="1694DCF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优</w:t>
                  </w:r>
                </w:p>
              </w:tc>
              <w:tc>
                <w:tcPr>
                  <w:tcW w:w="1320" w:type="dxa"/>
                  <w:tcBorders>
                    <w:tl2br w:val="nil"/>
                    <w:tr2bl w:val="nil"/>
                  </w:tcBorders>
                  <w:shd w:val="clear" w:color="auto" w:fill="auto"/>
                  <w:tcMar>
                    <w:top w:w="15" w:type="dxa"/>
                    <w:left w:w="15" w:type="dxa"/>
                    <w:bottom w:w="0" w:type="dxa"/>
                    <w:right w:w="15" w:type="dxa"/>
                  </w:tcMar>
                  <w:vAlign w:val="center"/>
                </w:tcPr>
                <w:p w14:paraId="7EC3905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优</w:t>
                  </w:r>
                </w:p>
              </w:tc>
              <w:tc>
                <w:tcPr>
                  <w:tcW w:w="1005" w:type="dxa"/>
                  <w:tcBorders>
                    <w:tl2br w:val="nil"/>
                    <w:tr2bl w:val="nil"/>
                  </w:tcBorders>
                  <w:shd w:val="clear" w:color="auto" w:fill="auto"/>
                  <w:tcMar>
                    <w:top w:w="15" w:type="dxa"/>
                    <w:left w:w="15" w:type="dxa"/>
                    <w:bottom w:w="0" w:type="dxa"/>
                    <w:right w:w="15" w:type="dxa"/>
                  </w:tcMar>
                  <w:vAlign w:val="center"/>
                </w:tcPr>
                <w:p w14:paraId="7E7DC0EB">
                  <w:pPr>
                    <w:jc w:val="center"/>
                    <w:rPr>
                      <w:rFonts w:hint="eastAsia" w:ascii="宋体" w:hAnsi="宋体" w:eastAsia="宋体" w:cs="宋体"/>
                      <w:b w:val="0"/>
                      <w:bCs w:val="0"/>
                      <w:i w:val="0"/>
                      <w:color w:val="000000"/>
                      <w:sz w:val="18"/>
                      <w:szCs w:val="18"/>
                      <w:u w:val="none"/>
                    </w:rPr>
                  </w:pPr>
                </w:p>
              </w:tc>
            </w:tr>
            <w:tr w14:paraId="590EB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39" w:type="dxa"/>
                  <w:vMerge w:val="continue"/>
                  <w:tcBorders>
                    <w:tl2br w:val="nil"/>
                    <w:tr2bl w:val="nil"/>
                  </w:tcBorders>
                  <w:shd w:val="clear" w:color="auto" w:fill="auto"/>
                  <w:tcMar>
                    <w:top w:w="15" w:type="dxa"/>
                    <w:left w:w="15" w:type="dxa"/>
                    <w:bottom w:w="0" w:type="dxa"/>
                    <w:right w:w="15" w:type="dxa"/>
                  </w:tcMar>
                  <w:vAlign w:val="center"/>
                </w:tcPr>
                <w:p w14:paraId="058E2BE8">
                  <w:pPr>
                    <w:jc w:val="center"/>
                    <w:rPr>
                      <w:rFonts w:hint="eastAsia" w:ascii="宋体" w:hAnsi="宋体" w:eastAsia="宋体" w:cs="宋体"/>
                      <w:b w:val="0"/>
                      <w:bCs w:val="0"/>
                      <w:i w:val="0"/>
                      <w:color w:val="000000"/>
                      <w:sz w:val="18"/>
                      <w:szCs w:val="18"/>
                      <w:u w:val="none"/>
                    </w:rPr>
                  </w:pPr>
                </w:p>
              </w:tc>
              <w:tc>
                <w:tcPr>
                  <w:tcW w:w="852" w:type="dxa"/>
                  <w:tcBorders>
                    <w:tl2br w:val="nil"/>
                    <w:tr2bl w:val="nil"/>
                  </w:tcBorders>
                  <w:shd w:val="clear" w:color="auto" w:fill="auto"/>
                  <w:tcMar>
                    <w:top w:w="15" w:type="dxa"/>
                    <w:left w:w="15" w:type="dxa"/>
                    <w:bottom w:w="0" w:type="dxa"/>
                    <w:right w:w="15" w:type="dxa"/>
                  </w:tcMar>
                  <w:vAlign w:val="center"/>
                </w:tcPr>
                <w:p w14:paraId="3948AEC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满意度</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1129" w:type="dxa"/>
                  <w:tcBorders>
                    <w:tl2br w:val="nil"/>
                    <w:tr2bl w:val="nil"/>
                  </w:tcBorders>
                  <w:shd w:val="clear" w:color="auto" w:fill="auto"/>
                  <w:tcMar>
                    <w:top w:w="15" w:type="dxa"/>
                    <w:left w:w="15" w:type="dxa"/>
                    <w:bottom w:w="0" w:type="dxa"/>
                    <w:right w:w="15" w:type="dxa"/>
                  </w:tcMar>
                  <w:vAlign w:val="center"/>
                </w:tcPr>
                <w:p w14:paraId="276CFB8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服务对象满意度指标</w:t>
                  </w:r>
                </w:p>
              </w:tc>
              <w:tc>
                <w:tcPr>
                  <w:tcW w:w="1140" w:type="dxa"/>
                  <w:tcBorders>
                    <w:tl2br w:val="nil"/>
                    <w:tr2bl w:val="nil"/>
                  </w:tcBorders>
                  <w:shd w:val="clear" w:color="auto" w:fill="auto"/>
                  <w:tcMar>
                    <w:top w:w="15" w:type="dxa"/>
                    <w:left w:w="15" w:type="dxa"/>
                    <w:bottom w:w="0" w:type="dxa"/>
                    <w:right w:w="15" w:type="dxa"/>
                  </w:tcMar>
                  <w:vAlign w:val="center"/>
                </w:tcPr>
                <w:p w14:paraId="6B0495C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827" w:type="dxa"/>
                  <w:tcBorders>
                    <w:tl2br w:val="nil"/>
                    <w:tr2bl w:val="nil"/>
                  </w:tcBorders>
                  <w:shd w:val="clear" w:color="auto" w:fill="auto"/>
                  <w:tcMar>
                    <w:top w:w="15" w:type="dxa"/>
                    <w:left w:w="15" w:type="dxa"/>
                    <w:bottom w:w="0" w:type="dxa"/>
                    <w:right w:w="15" w:type="dxa"/>
                  </w:tcMar>
                  <w:vAlign w:val="center"/>
                </w:tcPr>
                <w:p w14:paraId="418F132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全力提升群众的满意度水平。</w:t>
                  </w:r>
                </w:p>
              </w:tc>
              <w:tc>
                <w:tcPr>
                  <w:tcW w:w="1380" w:type="dxa"/>
                  <w:tcBorders>
                    <w:tl2br w:val="nil"/>
                    <w:tr2bl w:val="nil"/>
                  </w:tcBorders>
                  <w:shd w:val="clear" w:color="auto" w:fill="auto"/>
                  <w:tcMar>
                    <w:top w:w="15" w:type="dxa"/>
                    <w:left w:w="15" w:type="dxa"/>
                    <w:bottom w:w="0" w:type="dxa"/>
                    <w:right w:w="15" w:type="dxa"/>
                  </w:tcMar>
                  <w:vAlign w:val="center"/>
                </w:tcPr>
                <w:p w14:paraId="12B5F2F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95</w:t>
                  </w:r>
                  <w:r>
                    <w:rPr>
                      <w:rFonts w:hint="eastAsia" w:ascii="宋体" w:hAnsi="宋体" w:eastAsia="宋体" w:cs="宋体"/>
                      <w:b w:val="0"/>
                      <w:bCs w:val="0"/>
                      <w:i w:val="0"/>
                      <w:color w:val="000000"/>
                      <w:kern w:val="0"/>
                      <w:sz w:val="18"/>
                      <w:szCs w:val="18"/>
                      <w:u w:val="none"/>
                      <w:lang w:val="en-US" w:eastAsia="zh-CN"/>
                    </w:rPr>
                    <w:t>%</w:t>
                  </w:r>
                </w:p>
              </w:tc>
              <w:tc>
                <w:tcPr>
                  <w:tcW w:w="1320" w:type="dxa"/>
                  <w:tcBorders>
                    <w:tl2br w:val="nil"/>
                    <w:tr2bl w:val="nil"/>
                  </w:tcBorders>
                  <w:shd w:val="clear" w:color="auto" w:fill="auto"/>
                  <w:tcMar>
                    <w:top w:w="15" w:type="dxa"/>
                    <w:left w:w="15" w:type="dxa"/>
                    <w:bottom w:w="0" w:type="dxa"/>
                    <w:right w:w="15" w:type="dxa"/>
                  </w:tcMar>
                  <w:vAlign w:val="center"/>
                </w:tcPr>
                <w:p w14:paraId="064195B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98</w:t>
                  </w:r>
                  <w:r>
                    <w:rPr>
                      <w:rFonts w:hint="eastAsia" w:ascii="宋体" w:hAnsi="宋体" w:eastAsia="宋体" w:cs="宋体"/>
                      <w:b w:val="0"/>
                      <w:bCs w:val="0"/>
                      <w:i w:val="0"/>
                      <w:color w:val="000000"/>
                      <w:kern w:val="0"/>
                      <w:sz w:val="18"/>
                      <w:szCs w:val="18"/>
                      <w:u w:val="none"/>
                      <w:lang w:val="en-US" w:eastAsia="zh-CN"/>
                    </w:rPr>
                    <w:t>%</w:t>
                  </w:r>
                </w:p>
              </w:tc>
              <w:tc>
                <w:tcPr>
                  <w:tcW w:w="1005" w:type="dxa"/>
                  <w:tcBorders>
                    <w:tl2br w:val="nil"/>
                    <w:tr2bl w:val="nil"/>
                  </w:tcBorders>
                  <w:shd w:val="clear" w:color="auto" w:fill="auto"/>
                  <w:tcMar>
                    <w:top w:w="15" w:type="dxa"/>
                    <w:left w:w="15" w:type="dxa"/>
                    <w:bottom w:w="0" w:type="dxa"/>
                    <w:right w:w="15" w:type="dxa"/>
                  </w:tcMar>
                  <w:vAlign w:val="center"/>
                </w:tcPr>
                <w:p w14:paraId="6C56BF30">
                  <w:pPr>
                    <w:jc w:val="center"/>
                    <w:rPr>
                      <w:rFonts w:hint="eastAsia" w:ascii="宋体" w:hAnsi="宋体" w:eastAsia="宋体" w:cs="宋体"/>
                      <w:b w:val="0"/>
                      <w:bCs w:val="0"/>
                      <w:i w:val="0"/>
                      <w:color w:val="000000"/>
                      <w:sz w:val="18"/>
                      <w:szCs w:val="18"/>
                      <w:u w:val="none"/>
                    </w:rPr>
                  </w:pPr>
                </w:p>
              </w:tc>
            </w:tr>
          </w:tbl>
          <w:p w14:paraId="37CA85E9">
            <w:pPr>
              <w:keepNext w:val="0"/>
              <w:keepLines w:val="0"/>
              <w:widowControl/>
              <w:suppressLineNumbers w:val="0"/>
              <w:jc w:val="center"/>
              <w:textAlignment w:val="center"/>
              <w:rPr>
                <w:rFonts w:ascii="方正小标宋简体" w:hAnsi="方正小标宋简体" w:eastAsia="方正小标宋简体" w:cs="方正小标宋简体"/>
                <w:b w:val="0"/>
                <w:bCs w:val="0"/>
                <w:i w:val="0"/>
                <w:color w:val="000000"/>
                <w:sz w:val="36"/>
                <w:szCs w:val="36"/>
                <w:u w:val="none"/>
              </w:rPr>
            </w:pPr>
          </w:p>
        </w:tc>
      </w:tr>
    </w:tbl>
    <w:p w14:paraId="458F0D67">
      <w:pPr>
        <w:rPr>
          <w:rFonts w:hint="eastAsia" w:ascii="方正小标宋简体" w:hAnsi="方正小标宋简体" w:eastAsia="方正小标宋简体" w:cs="方正小标宋简体"/>
          <w:b w:val="0"/>
          <w:bCs w:val="0"/>
          <w:i w:val="0"/>
          <w:color w:val="000000"/>
          <w:kern w:val="0"/>
          <w:sz w:val="36"/>
          <w:szCs w:val="36"/>
          <w:u w:val="none"/>
          <w:lang w:val="en-US" w:eastAsia="zh-CN"/>
        </w:rPr>
      </w:pPr>
      <w:r>
        <w:br w:type="page"/>
      </w:r>
    </w:p>
    <w:p w14:paraId="1A71637F">
      <w:pPr>
        <w:jc w:val="center"/>
        <w:rPr>
          <w:rFonts w:hint="eastAsia"/>
        </w:rPr>
      </w:pPr>
      <w:r>
        <w:rPr>
          <w:rFonts w:hint="eastAsia" w:ascii="方正小标宋简体" w:hAnsi="方正小标宋简体" w:eastAsia="方正小标宋简体" w:cs="方正小标宋简体"/>
          <w:b w:val="0"/>
          <w:bCs w:val="0"/>
          <w:i w:val="0"/>
          <w:color w:val="000000"/>
          <w:kern w:val="0"/>
          <w:sz w:val="36"/>
          <w:szCs w:val="36"/>
          <w:u w:val="none"/>
          <w:lang w:val="en-US" w:eastAsia="zh-CN"/>
        </w:rPr>
        <w:t>中共</w:t>
      </w:r>
      <w:r>
        <w:rPr>
          <w:rFonts w:hint="default" w:ascii="方正小标宋简体" w:hAnsi="方正小标宋简体" w:eastAsia="方正小标宋简体" w:cs="方正小标宋简体"/>
          <w:b w:val="0"/>
          <w:bCs w:val="0"/>
          <w:i w:val="0"/>
          <w:color w:val="000000"/>
          <w:kern w:val="0"/>
          <w:sz w:val="36"/>
          <w:szCs w:val="36"/>
          <w:u w:val="none"/>
          <w:lang w:val="en-US" w:eastAsia="zh-CN"/>
        </w:rPr>
        <w:t>广元市昭化区</w:t>
      </w:r>
      <w:r>
        <w:rPr>
          <w:rFonts w:hint="eastAsia" w:ascii="方正小标宋简体" w:hAnsi="方正小标宋简体" w:eastAsia="方正小标宋简体" w:cs="方正小标宋简体"/>
          <w:b w:val="0"/>
          <w:bCs w:val="0"/>
          <w:i w:val="0"/>
          <w:color w:val="000000"/>
          <w:kern w:val="0"/>
          <w:sz w:val="36"/>
          <w:szCs w:val="36"/>
          <w:u w:val="none"/>
          <w:lang w:val="en-US" w:eastAsia="zh-CN"/>
        </w:rPr>
        <w:t>纪委</w:t>
      </w:r>
      <w:r>
        <w:rPr>
          <w:rFonts w:hint="default" w:ascii="方正小标宋简体" w:hAnsi="方正小标宋简体" w:eastAsia="方正小标宋简体" w:cs="方正小标宋简体"/>
          <w:b w:val="0"/>
          <w:bCs w:val="0"/>
          <w:i w:val="0"/>
          <w:color w:val="000000"/>
          <w:kern w:val="0"/>
          <w:sz w:val="36"/>
          <w:szCs w:val="36"/>
          <w:u w:val="none"/>
          <w:lang w:val="en-US" w:eastAsia="zh-CN"/>
        </w:rPr>
        <w:t>财政项目支出绩效自评</w:t>
      </w:r>
    </w:p>
    <w:p w14:paraId="1EC06ED1">
      <w:pPr>
        <w:pStyle w:val="2"/>
        <w:ind w:left="0" w:leftChars="0" w:firstLine="0" w:firstLineChars="0"/>
        <w:jc w:val="center"/>
        <w:rPr>
          <w:rFonts w:hint="eastAsia"/>
        </w:rPr>
      </w:pPr>
      <w:r>
        <w:rPr>
          <w:rFonts w:hint="eastAsia" w:ascii="宋体" w:hAnsi="宋体" w:eastAsia="宋体" w:cs="宋体"/>
          <w:b w:val="0"/>
          <w:bCs w:val="0"/>
          <w:i w:val="0"/>
          <w:color w:val="000000"/>
          <w:kern w:val="0"/>
          <w:sz w:val="24"/>
          <w:szCs w:val="24"/>
          <w:u w:val="none"/>
          <w:lang w:val="en-US" w:eastAsia="zh-CN"/>
        </w:rPr>
        <w:t>（</w:t>
      </w:r>
      <w:r>
        <w:rPr>
          <w:rFonts w:hint="eastAsia" w:ascii="Times New Roman" w:hAnsi="Times New Roman" w:eastAsia="宋体" w:cs="宋体"/>
          <w:b w:val="0"/>
          <w:bCs w:val="0"/>
          <w:i w:val="0"/>
          <w:color w:val="000000"/>
          <w:kern w:val="0"/>
          <w:sz w:val="24"/>
          <w:szCs w:val="24"/>
          <w:u w:val="none"/>
          <w:lang w:val="en-US" w:eastAsia="zh-CN"/>
        </w:rPr>
        <w:t>2023</w:t>
      </w:r>
      <w:r>
        <w:rPr>
          <w:rFonts w:hint="eastAsia" w:ascii="宋体" w:hAnsi="宋体" w:eastAsia="宋体" w:cs="宋体"/>
          <w:b w:val="0"/>
          <w:bCs w:val="0"/>
          <w:i w:val="0"/>
          <w:color w:val="000000"/>
          <w:kern w:val="0"/>
          <w:sz w:val="24"/>
          <w:szCs w:val="24"/>
          <w:u w:val="none"/>
          <w:lang w:val="en-US" w:eastAsia="zh-CN"/>
        </w:rPr>
        <w:t>年度）</w:t>
      </w:r>
    </w:p>
    <w:tbl>
      <w:tblPr>
        <w:tblStyle w:val="13"/>
        <w:tblpPr w:leftFromText="180" w:rightFromText="180" w:vertAnchor="text" w:horzAnchor="page" w:tblpXSpec="center" w:tblpY="186"/>
        <w:tblOverlap w:val="never"/>
        <w:tblW w:w="9882" w:type="dxa"/>
        <w:jc w:val="center"/>
        <w:shd w:val="clear" w:color="auto" w:fill="auto"/>
        <w:tblLayout w:type="fixed"/>
        <w:tblCellMar>
          <w:top w:w="0" w:type="dxa"/>
          <w:left w:w="0" w:type="dxa"/>
          <w:bottom w:w="0" w:type="dxa"/>
          <w:right w:w="0" w:type="dxa"/>
        </w:tblCellMar>
      </w:tblPr>
      <w:tblGrid>
        <w:gridCol w:w="763"/>
        <w:gridCol w:w="851"/>
        <w:gridCol w:w="1128"/>
        <w:gridCol w:w="1139"/>
        <w:gridCol w:w="2551"/>
        <w:gridCol w:w="1049"/>
        <w:gridCol w:w="993"/>
        <w:gridCol w:w="1408"/>
      </w:tblGrid>
      <w:tr w14:paraId="19E9C3C9">
        <w:tblPrEx>
          <w:shd w:val="clear" w:color="auto" w:fill="auto"/>
          <w:tblCellMar>
            <w:top w:w="0" w:type="dxa"/>
            <w:left w:w="0" w:type="dxa"/>
            <w:bottom w:w="0" w:type="dxa"/>
            <w:right w:w="0" w:type="dxa"/>
          </w:tblCellMar>
        </w:tblPrEx>
        <w:trPr>
          <w:trHeight w:val="440" w:hRule="atLeast"/>
          <w:jc w:val="center"/>
        </w:trPr>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5C4CA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项目（政策）名称</w:t>
            </w:r>
          </w:p>
        </w:tc>
        <w:tc>
          <w:tcPr>
            <w:tcW w:w="82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979E0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纪委监委派驻机构工作经费（</w:t>
            </w:r>
            <w:r>
              <w:rPr>
                <w:rFonts w:hint="eastAsia" w:ascii="Times New Roman" w:hAnsi="Times New Roman" w:eastAsia="宋体" w:cs="宋体"/>
                <w:b w:val="0"/>
                <w:bCs w:val="0"/>
                <w:i w:val="0"/>
                <w:color w:val="000000"/>
                <w:kern w:val="0"/>
                <w:sz w:val="18"/>
                <w:szCs w:val="18"/>
                <w:u w:val="none"/>
                <w:lang w:val="en-US" w:eastAsia="zh-CN"/>
              </w:rPr>
              <w:t>14</w:t>
            </w:r>
            <w:r>
              <w:rPr>
                <w:rFonts w:hint="eastAsia" w:ascii="宋体" w:hAnsi="宋体" w:eastAsia="宋体" w:cs="宋体"/>
                <w:b w:val="0"/>
                <w:bCs w:val="0"/>
                <w:i w:val="0"/>
                <w:color w:val="000000"/>
                <w:kern w:val="0"/>
                <w:sz w:val="18"/>
                <w:szCs w:val="18"/>
                <w:u w:val="none"/>
                <w:lang w:val="en-US" w:eastAsia="zh-CN"/>
              </w:rPr>
              <w:t>个部门）</w:t>
            </w:r>
          </w:p>
        </w:tc>
      </w:tr>
      <w:tr w14:paraId="3912BD19">
        <w:tblPrEx>
          <w:tblCellMar>
            <w:top w:w="0" w:type="dxa"/>
            <w:left w:w="0" w:type="dxa"/>
            <w:bottom w:w="0" w:type="dxa"/>
            <w:right w:w="0" w:type="dxa"/>
          </w:tblCellMar>
        </w:tblPrEx>
        <w:trPr>
          <w:trHeight w:val="360" w:hRule="atLeast"/>
          <w:jc w:val="center"/>
        </w:trPr>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51EF7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主管部门</w:t>
            </w:r>
          </w:p>
        </w:tc>
        <w:tc>
          <w:tcPr>
            <w:tcW w:w="48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D1436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cs="宋体"/>
                <w:b w:val="0"/>
                <w:bCs w:val="0"/>
                <w:i w:val="0"/>
                <w:color w:val="000000"/>
                <w:kern w:val="0"/>
                <w:sz w:val="18"/>
                <w:szCs w:val="18"/>
                <w:u w:val="none"/>
                <w:lang w:val="en-US" w:eastAsia="zh-CN"/>
              </w:rPr>
              <w:t>中共广元</w:t>
            </w:r>
            <w:r>
              <w:rPr>
                <w:rFonts w:hint="eastAsia" w:ascii="宋体" w:hAnsi="宋体" w:eastAsia="宋体" w:cs="宋体"/>
                <w:b w:val="0"/>
                <w:bCs w:val="0"/>
                <w:i w:val="0"/>
                <w:color w:val="000000"/>
                <w:kern w:val="0"/>
                <w:sz w:val="18"/>
                <w:szCs w:val="18"/>
                <w:u w:val="none"/>
                <w:lang w:val="en-US" w:eastAsia="zh-CN"/>
              </w:rPr>
              <w:t>市纪委</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A22AD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实施单位</w:t>
            </w:r>
          </w:p>
        </w:tc>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DDDFD4C">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中共昭化区纪委</w:t>
            </w:r>
          </w:p>
        </w:tc>
      </w:tr>
      <w:tr w14:paraId="5CB8A0C6">
        <w:tblPrEx>
          <w:tblCellMar>
            <w:top w:w="0" w:type="dxa"/>
            <w:left w:w="0" w:type="dxa"/>
            <w:bottom w:w="0" w:type="dxa"/>
            <w:right w:w="0" w:type="dxa"/>
          </w:tblCellMar>
        </w:tblPrEx>
        <w:trPr>
          <w:trHeight w:val="360" w:hRule="atLeast"/>
          <w:jc w:val="center"/>
        </w:trPr>
        <w:tc>
          <w:tcPr>
            <w:tcW w:w="1614"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6A9A7440">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项目（政策）资金</w:t>
            </w:r>
          </w:p>
          <w:p w14:paraId="669C6E3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（万元）</w:t>
            </w:r>
          </w:p>
        </w:tc>
        <w:tc>
          <w:tcPr>
            <w:tcW w:w="2267"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102A4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年度预算数（万元）</w:t>
            </w:r>
          </w:p>
        </w:tc>
        <w:tc>
          <w:tcPr>
            <w:tcW w:w="255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4F215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年初预算数</w:t>
            </w:r>
          </w:p>
        </w:tc>
        <w:tc>
          <w:tcPr>
            <w:tcW w:w="1049"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857F0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全年预算数</w:t>
            </w:r>
          </w:p>
        </w:tc>
        <w:tc>
          <w:tcPr>
            <w:tcW w:w="99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4FB89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全年执行数</w:t>
            </w:r>
          </w:p>
        </w:tc>
        <w:tc>
          <w:tcPr>
            <w:tcW w:w="1408"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E0739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执行率</w:t>
            </w:r>
          </w:p>
        </w:tc>
      </w:tr>
      <w:tr w14:paraId="0E2FCF53">
        <w:tblPrEx>
          <w:tblCellMar>
            <w:top w:w="0" w:type="dxa"/>
            <w:left w:w="0" w:type="dxa"/>
            <w:bottom w:w="0" w:type="dxa"/>
            <w:right w:w="0"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046F3F1">
            <w:pPr>
              <w:jc w:val="center"/>
              <w:rPr>
                <w:rFonts w:hint="eastAsia" w:ascii="宋体" w:hAnsi="宋体" w:eastAsia="宋体" w:cs="宋体"/>
                <w:b w:val="0"/>
                <w:bCs w:val="0"/>
                <w:i w:val="0"/>
                <w:color w:val="000000"/>
                <w:sz w:val="18"/>
                <w:szCs w:val="18"/>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38BF5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年度资金总额</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B9252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70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06C01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70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77364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70</w:t>
            </w:r>
          </w:p>
        </w:tc>
        <w:tc>
          <w:tcPr>
            <w:tcW w:w="1408"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02BAA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09DAE22C">
        <w:tblPrEx>
          <w:tblCellMar>
            <w:top w:w="0" w:type="dxa"/>
            <w:left w:w="0" w:type="dxa"/>
            <w:bottom w:w="0" w:type="dxa"/>
            <w:right w:w="0"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29C5617F">
            <w:pPr>
              <w:jc w:val="center"/>
              <w:rPr>
                <w:rFonts w:hint="eastAsia" w:ascii="宋体" w:hAnsi="宋体" w:eastAsia="宋体" w:cs="宋体"/>
                <w:b w:val="0"/>
                <w:bCs w:val="0"/>
                <w:i w:val="0"/>
                <w:color w:val="000000"/>
                <w:sz w:val="18"/>
                <w:szCs w:val="18"/>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35034D">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（一）财政拨款小计</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40C29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70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7BEED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70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DB4C6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70</w:t>
            </w:r>
          </w:p>
        </w:tc>
        <w:tc>
          <w:tcPr>
            <w:tcW w:w="1408"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27794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464AEC06">
        <w:tblPrEx>
          <w:tblCellMar>
            <w:top w:w="0" w:type="dxa"/>
            <w:left w:w="0" w:type="dxa"/>
            <w:bottom w:w="0" w:type="dxa"/>
            <w:right w:w="0"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687A0245">
            <w:pPr>
              <w:jc w:val="center"/>
              <w:rPr>
                <w:rFonts w:hint="eastAsia" w:ascii="宋体" w:hAnsi="宋体" w:eastAsia="宋体" w:cs="宋体"/>
                <w:b w:val="0"/>
                <w:bCs w:val="0"/>
                <w:i w:val="0"/>
                <w:color w:val="000000"/>
                <w:sz w:val="18"/>
                <w:szCs w:val="18"/>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ED2479">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.一般公共预算</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8C6E9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70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004A1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70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98852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70</w:t>
            </w:r>
          </w:p>
        </w:tc>
        <w:tc>
          <w:tcPr>
            <w:tcW w:w="1408"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08483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3067B20C">
        <w:tblPrEx>
          <w:tblCellMar>
            <w:top w:w="0" w:type="dxa"/>
            <w:left w:w="0" w:type="dxa"/>
            <w:bottom w:w="0" w:type="dxa"/>
            <w:right w:w="0"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EBD55C9">
            <w:pPr>
              <w:jc w:val="center"/>
              <w:rPr>
                <w:rFonts w:hint="eastAsia" w:ascii="宋体" w:hAnsi="宋体" w:eastAsia="宋体" w:cs="宋体"/>
                <w:b w:val="0"/>
                <w:bCs w:val="0"/>
                <w:i w:val="0"/>
                <w:color w:val="000000"/>
                <w:sz w:val="18"/>
                <w:szCs w:val="18"/>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56148C">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.政府性基金</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D60A4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B3FA1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8F575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F01A3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4F4C125D">
        <w:tblPrEx>
          <w:tblCellMar>
            <w:top w:w="0" w:type="dxa"/>
            <w:left w:w="0" w:type="dxa"/>
            <w:bottom w:w="0" w:type="dxa"/>
            <w:right w:w="0" w:type="dxa"/>
          </w:tblCellMar>
        </w:tblPrEx>
        <w:trPr>
          <w:trHeight w:val="440" w:hRule="atLeast"/>
          <w:jc w:val="center"/>
        </w:trPr>
        <w:tc>
          <w:tcPr>
            <w:tcW w:w="16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140042B5">
            <w:pPr>
              <w:jc w:val="center"/>
              <w:rPr>
                <w:rFonts w:hint="eastAsia" w:ascii="宋体" w:hAnsi="宋体" w:eastAsia="宋体" w:cs="宋体"/>
                <w:b w:val="0"/>
                <w:bCs w:val="0"/>
                <w:i w:val="0"/>
                <w:color w:val="000000"/>
                <w:sz w:val="18"/>
                <w:szCs w:val="18"/>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E51B27">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3</w:t>
            </w:r>
            <w:r>
              <w:rPr>
                <w:rFonts w:hint="eastAsia" w:ascii="宋体" w:hAnsi="宋体" w:eastAsia="宋体" w:cs="宋体"/>
                <w:b w:val="0"/>
                <w:bCs w:val="0"/>
                <w:i w:val="0"/>
                <w:color w:val="000000"/>
                <w:kern w:val="0"/>
                <w:sz w:val="18"/>
                <w:szCs w:val="18"/>
                <w:u w:val="none"/>
                <w:lang w:val="en-US" w:eastAsia="zh-CN"/>
              </w:rPr>
              <w:t>.国有资本经营预算</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9464A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EECB6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A20E7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B8E7B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1558048F">
        <w:tblPrEx>
          <w:tblCellMar>
            <w:top w:w="0" w:type="dxa"/>
            <w:left w:w="0" w:type="dxa"/>
            <w:bottom w:w="0" w:type="dxa"/>
            <w:right w:w="0"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91B30D8">
            <w:pPr>
              <w:jc w:val="center"/>
              <w:rPr>
                <w:rFonts w:hint="eastAsia" w:ascii="宋体" w:hAnsi="宋体" w:eastAsia="宋体" w:cs="宋体"/>
                <w:b w:val="0"/>
                <w:bCs w:val="0"/>
                <w:i w:val="0"/>
                <w:color w:val="000000"/>
                <w:sz w:val="18"/>
                <w:szCs w:val="18"/>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A29E2A">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（二）其他资金</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4DC60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08351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B7571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464BA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30066876">
        <w:tblPrEx>
          <w:tblCellMar>
            <w:top w:w="0" w:type="dxa"/>
            <w:left w:w="0" w:type="dxa"/>
            <w:bottom w:w="0" w:type="dxa"/>
            <w:right w:w="0" w:type="dxa"/>
          </w:tblCellMar>
        </w:tblPrEx>
        <w:trPr>
          <w:trHeight w:val="440"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F4C70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年度总体目标</w:t>
            </w:r>
          </w:p>
        </w:tc>
        <w:tc>
          <w:tcPr>
            <w:tcW w:w="5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6C26F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预期目标</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4E21F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全年实际完成情况</w:t>
            </w:r>
          </w:p>
        </w:tc>
      </w:tr>
      <w:tr w14:paraId="2954BE86">
        <w:tblPrEx>
          <w:tblCellMar>
            <w:top w:w="0" w:type="dxa"/>
            <w:left w:w="0" w:type="dxa"/>
            <w:bottom w:w="0" w:type="dxa"/>
            <w:right w:w="0" w:type="dxa"/>
          </w:tblCellMar>
        </w:tblPrEx>
        <w:trPr>
          <w:trHeight w:val="308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8668D2">
            <w:pPr>
              <w:jc w:val="center"/>
              <w:rPr>
                <w:rFonts w:hint="eastAsia" w:ascii="宋体" w:hAnsi="宋体" w:eastAsia="宋体" w:cs="宋体"/>
                <w:b w:val="0"/>
                <w:bCs w:val="0"/>
                <w:i w:val="0"/>
                <w:color w:val="000000"/>
                <w:sz w:val="18"/>
                <w:szCs w:val="18"/>
                <w:u w:val="none"/>
              </w:rPr>
            </w:pPr>
          </w:p>
        </w:tc>
        <w:tc>
          <w:tcPr>
            <w:tcW w:w="5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0AC7B8">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)督促区级</w:t>
            </w:r>
            <w:r>
              <w:rPr>
                <w:rFonts w:hint="eastAsia" w:ascii="Times New Roman" w:hAnsi="Times New Roman" w:eastAsia="宋体" w:cs="宋体"/>
                <w:b w:val="0"/>
                <w:bCs w:val="0"/>
                <w:i w:val="0"/>
                <w:color w:val="000000"/>
                <w:kern w:val="0"/>
                <w:sz w:val="18"/>
                <w:szCs w:val="18"/>
                <w:u w:val="none"/>
                <w:lang w:val="en-US" w:eastAsia="zh-CN"/>
              </w:rPr>
              <w:t>60</w:t>
            </w:r>
            <w:r>
              <w:rPr>
                <w:rFonts w:hint="eastAsia" w:ascii="宋体" w:hAnsi="宋体" w:eastAsia="宋体" w:cs="宋体"/>
                <w:b w:val="0"/>
                <w:bCs w:val="0"/>
                <w:i w:val="0"/>
                <w:color w:val="000000"/>
                <w:kern w:val="0"/>
                <w:sz w:val="18"/>
                <w:szCs w:val="18"/>
                <w:u w:val="none"/>
                <w:lang w:val="en-US" w:eastAsia="zh-CN"/>
              </w:rPr>
              <w:t>余个部门领导班子及成员落实全面从严治党主体责任、遵守党章党规党纪、执行党的路线方针政策决议和区委决策部署、推进党风廉政建设和反腐败斗争及廉洁自律等情况。</w:t>
            </w:r>
            <w:r>
              <w:rPr>
                <w:rFonts w:hint="eastAsia" w:ascii="宋体" w:hAnsi="宋体" w:eastAsia="宋体" w:cs="宋体"/>
                <w:b w:val="0"/>
                <w:bCs w:val="0"/>
                <w:i w:val="0"/>
                <w:color w:val="000000"/>
                <w:kern w:val="0"/>
                <w:sz w:val="18"/>
                <w:szCs w:val="18"/>
                <w:u w:val="none"/>
                <w:lang w:val="en-US" w:eastAsia="zh-CN"/>
              </w:rPr>
              <w:br w:type="textWrapping"/>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)经常、及时向区纪委监委报告上述情况及发现的重要问题。针对发现的重要问题按照区纪委监委授权开展纪检工作。</w:t>
            </w:r>
            <w:r>
              <w:rPr>
                <w:rFonts w:hint="eastAsia" w:ascii="宋体" w:hAnsi="宋体" w:eastAsia="宋体" w:cs="宋体"/>
                <w:b w:val="0"/>
                <w:bCs w:val="0"/>
                <w:i w:val="0"/>
                <w:color w:val="000000"/>
                <w:kern w:val="0"/>
                <w:sz w:val="18"/>
                <w:szCs w:val="18"/>
                <w:u w:val="none"/>
                <w:lang w:val="en-US" w:eastAsia="zh-CN"/>
              </w:rPr>
              <w:br w:type="textWrapping"/>
            </w:r>
            <w:r>
              <w:rPr>
                <w:rFonts w:hint="eastAsia" w:ascii="Times New Roman" w:hAnsi="Times New Roman" w:eastAsia="宋体" w:cs="宋体"/>
                <w:b w:val="0"/>
                <w:bCs w:val="0"/>
                <w:i w:val="0"/>
                <w:color w:val="000000"/>
                <w:kern w:val="0"/>
                <w:sz w:val="18"/>
                <w:szCs w:val="18"/>
                <w:u w:val="none"/>
                <w:lang w:val="en-US" w:eastAsia="zh-CN"/>
              </w:rPr>
              <w:t>3</w:t>
            </w:r>
            <w:r>
              <w:rPr>
                <w:rFonts w:hint="eastAsia" w:ascii="宋体" w:hAnsi="宋体" w:eastAsia="宋体" w:cs="宋体"/>
                <w:b w:val="0"/>
                <w:bCs w:val="0"/>
                <w:i w:val="0"/>
                <w:color w:val="000000"/>
                <w:kern w:val="0"/>
                <w:sz w:val="18"/>
                <w:szCs w:val="18"/>
                <w:u w:val="none"/>
                <w:lang w:val="en-US" w:eastAsia="zh-CN"/>
              </w:rPr>
              <w:t>)受理对驻在部门党的组织和党员的检举、控告，以及对驻在部门党风廉政建设和反腐败工作的批评建议。</w:t>
            </w:r>
            <w:r>
              <w:rPr>
                <w:rFonts w:hint="eastAsia" w:ascii="宋体" w:hAnsi="宋体" w:eastAsia="宋体" w:cs="宋体"/>
                <w:b w:val="0"/>
                <w:bCs w:val="0"/>
                <w:i w:val="0"/>
                <w:color w:val="000000"/>
                <w:kern w:val="0"/>
                <w:sz w:val="18"/>
                <w:szCs w:val="18"/>
                <w:u w:val="none"/>
                <w:lang w:val="en-US" w:eastAsia="zh-CN"/>
              </w:rPr>
              <w:br w:type="textWrapping"/>
            </w:r>
            <w:r>
              <w:rPr>
                <w:rFonts w:hint="eastAsia" w:ascii="Times New Roman" w:hAnsi="Times New Roman" w:eastAsia="宋体" w:cs="宋体"/>
                <w:b w:val="0"/>
                <w:bCs w:val="0"/>
                <w:i w:val="0"/>
                <w:color w:val="000000"/>
                <w:kern w:val="0"/>
                <w:sz w:val="18"/>
                <w:szCs w:val="18"/>
                <w:u w:val="none"/>
                <w:lang w:val="en-US" w:eastAsia="zh-CN"/>
              </w:rPr>
              <w:t>4</w:t>
            </w:r>
            <w:r>
              <w:rPr>
                <w:rFonts w:hint="eastAsia" w:ascii="宋体" w:hAnsi="宋体" w:eastAsia="宋体" w:cs="宋体"/>
                <w:b w:val="0"/>
                <w:bCs w:val="0"/>
                <w:i w:val="0"/>
                <w:color w:val="000000"/>
                <w:kern w:val="0"/>
                <w:sz w:val="18"/>
                <w:szCs w:val="18"/>
                <w:u w:val="none"/>
                <w:lang w:val="en-US" w:eastAsia="zh-CN"/>
              </w:rPr>
              <w:t>)对违反党章和其他党内法规，不履行或不正确履行职责的驻在部门党的组织和负有责任的党的领导干部，按照管理权限对其作出问责决定，或向有权作出问责决定的党的组织提出问责建议。</w:t>
            </w:r>
            <w:r>
              <w:rPr>
                <w:rFonts w:hint="eastAsia" w:ascii="宋体" w:hAnsi="宋体" w:eastAsia="宋体" w:cs="宋体"/>
                <w:b w:val="0"/>
                <w:bCs w:val="0"/>
                <w:i w:val="0"/>
                <w:color w:val="000000"/>
                <w:kern w:val="0"/>
                <w:sz w:val="18"/>
                <w:szCs w:val="18"/>
                <w:u w:val="none"/>
                <w:lang w:val="en-US" w:eastAsia="zh-CN"/>
              </w:rPr>
              <w:br w:type="textWrapping"/>
            </w:r>
            <w:r>
              <w:rPr>
                <w:rFonts w:hint="eastAsia" w:ascii="Times New Roman" w:hAnsi="Times New Roman" w:eastAsia="宋体" w:cs="宋体"/>
                <w:b w:val="0"/>
                <w:bCs w:val="0"/>
                <w:i w:val="0"/>
                <w:color w:val="000000"/>
                <w:kern w:val="0"/>
                <w:sz w:val="18"/>
                <w:szCs w:val="18"/>
                <w:u w:val="none"/>
                <w:lang w:val="en-US" w:eastAsia="zh-CN"/>
              </w:rPr>
              <w:t>5</w:t>
            </w:r>
            <w:r>
              <w:rPr>
                <w:rFonts w:hint="eastAsia" w:ascii="宋体" w:hAnsi="宋体" w:eastAsia="宋体" w:cs="宋体"/>
                <w:b w:val="0"/>
                <w:bCs w:val="0"/>
                <w:i w:val="0"/>
                <w:color w:val="000000"/>
                <w:kern w:val="0"/>
                <w:sz w:val="18"/>
                <w:szCs w:val="18"/>
                <w:u w:val="none"/>
                <w:lang w:val="en-US" w:eastAsia="zh-CN"/>
              </w:rPr>
              <w:t>)根据区纪委监委全年培训工作计划制定派驻单位的培训</w:t>
            </w:r>
            <w:r>
              <w:rPr>
                <w:rFonts w:hint="eastAsia" w:ascii="宋体" w:hAnsi="宋体" w:cs="宋体"/>
                <w:b w:val="0"/>
                <w:bCs w:val="0"/>
                <w:i w:val="0"/>
                <w:color w:val="000000"/>
                <w:kern w:val="0"/>
                <w:sz w:val="18"/>
                <w:szCs w:val="18"/>
                <w:u w:val="none"/>
                <w:lang w:val="en-US" w:eastAsia="zh-CN"/>
              </w:rPr>
              <w:t>计划</w:t>
            </w:r>
            <w:r>
              <w:rPr>
                <w:rFonts w:hint="eastAsia" w:ascii="宋体" w:hAnsi="宋体" w:eastAsia="宋体" w:cs="宋体"/>
                <w:b w:val="0"/>
                <w:bCs w:val="0"/>
                <w:i w:val="0"/>
                <w:color w:val="000000"/>
                <w:kern w:val="0"/>
                <w:sz w:val="18"/>
                <w:szCs w:val="18"/>
                <w:u w:val="none"/>
                <w:lang w:val="en-US" w:eastAsia="zh-CN"/>
              </w:rPr>
              <w:t>。</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D3155F">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完成对派驻部门的领导班子及成员全面从严治党主体责任、遵守党章党规党纪、执行党的路线方针政策决议和区委决策部署、推进党风廉政建设和反腐败斗争及廉洁自律等情况，对相关线索经批准后移交案件管理室。</w:t>
            </w:r>
          </w:p>
        </w:tc>
      </w:tr>
      <w:tr w14:paraId="24B701C2">
        <w:tblPrEx>
          <w:tblCellMar>
            <w:top w:w="0" w:type="dxa"/>
            <w:left w:w="0" w:type="dxa"/>
            <w:bottom w:w="0" w:type="dxa"/>
            <w:right w:w="0" w:type="dxa"/>
          </w:tblCellMar>
        </w:tblPrEx>
        <w:trPr>
          <w:trHeight w:val="780"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5BD5B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绩效</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402FE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一级指标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5485F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二级指标</w:t>
            </w:r>
          </w:p>
        </w:tc>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1A66B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三级指标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549AF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年度指标值</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ECCBE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实际完成值</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41220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偏差原因分析及改进措施</w:t>
            </w:r>
          </w:p>
        </w:tc>
      </w:tr>
      <w:tr w14:paraId="40D557BC">
        <w:tblPrEx>
          <w:tblCellMar>
            <w:top w:w="0" w:type="dxa"/>
            <w:left w:w="0" w:type="dxa"/>
            <w:bottom w:w="0" w:type="dxa"/>
            <w:right w:w="0" w:type="dxa"/>
          </w:tblCellMar>
        </w:tblPrEx>
        <w:trPr>
          <w:trHeight w:val="28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1D64C4">
            <w:pPr>
              <w:jc w:val="center"/>
              <w:rPr>
                <w:rFonts w:hint="eastAsia" w:ascii="宋体" w:hAnsi="宋体" w:eastAsia="宋体" w:cs="宋体"/>
                <w:b w:val="0"/>
                <w:bCs w:val="0"/>
                <w:i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61D4F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产出指标</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AE68A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数量指标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B87E1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4C57F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向区级部门和下属单位党风廉政建设监督检查一个季度</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B43A4C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DFE827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021D58">
            <w:pPr>
              <w:jc w:val="center"/>
              <w:rPr>
                <w:rFonts w:hint="eastAsia" w:ascii="宋体" w:hAnsi="宋体" w:eastAsia="宋体" w:cs="宋体"/>
                <w:b w:val="0"/>
                <w:bCs w:val="0"/>
                <w:i w:val="0"/>
                <w:color w:val="000000"/>
                <w:sz w:val="18"/>
                <w:szCs w:val="18"/>
                <w:u w:val="none"/>
              </w:rPr>
            </w:pPr>
          </w:p>
        </w:tc>
      </w:tr>
      <w:tr w14:paraId="4F76A595">
        <w:tblPrEx>
          <w:tblCellMar>
            <w:top w:w="0" w:type="dxa"/>
            <w:left w:w="0" w:type="dxa"/>
            <w:bottom w:w="0" w:type="dxa"/>
            <w:right w:w="0" w:type="dxa"/>
          </w:tblCellMar>
        </w:tblPrEx>
        <w:trPr>
          <w:trHeight w:val="48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2C8ACE">
            <w:pPr>
              <w:jc w:val="center"/>
              <w:rPr>
                <w:rFonts w:hint="eastAsia" w:ascii="宋体" w:hAnsi="宋体" w:eastAsia="宋体" w:cs="宋体"/>
                <w:b w:val="0"/>
                <w:bCs w:val="0"/>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95BB31">
            <w:pPr>
              <w:jc w:val="center"/>
              <w:rPr>
                <w:rFonts w:hint="eastAsia" w:ascii="宋体" w:hAnsi="宋体" w:eastAsia="宋体" w:cs="宋体"/>
                <w:b w:val="0"/>
                <w:bCs w:val="0"/>
                <w:i w:val="0"/>
                <w:color w:val="000000"/>
                <w:sz w:val="18"/>
                <w:szCs w:val="18"/>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773DE7">
            <w:pPr>
              <w:jc w:val="center"/>
              <w:rPr>
                <w:rFonts w:hint="eastAsia" w:ascii="宋体" w:hAnsi="宋体" w:eastAsia="宋体" w:cs="宋体"/>
                <w:b w:val="0"/>
                <w:bCs w:val="0"/>
                <w:i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9098D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2455C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围绕区纪委年度综合目标，开展综合监督检查工作，移送线索</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9B856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E606C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5</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3D20DC">
            <w:pPr>
              <w:jc w:val="center"/>
              <w:rPr>
                <w:rFonts w:hint="eastAsia" w:ascii="宋体" w:hAnsi="宋体" w:eastAsia="宋体" w:cs="宋体"/>
                <w:b w:val="0"/>
                <w:bCs w:val="0"/>
                <w:i w:val="0"/>
                <w:color w:val="000000"/>
                <w:sz w:val="18"/>
                <w:szCs w:val="18"/>
                <w:u w:val="none"/>
              </w:rPr>
            </w:pPr>
          </w:p>
        </w:tc>
      </w:tr>
      <w:tr w14:paraId="6105FEA2">
        <w:tblPrEx>
          <w:tblCellMar>
            <w:top w:w="0" w:type="dxa"/>
            <w:left w:w="0" w:type="dxa"/>
            <w:bottom w:w="0" w:type="dxa"/>
            <w:right w:w="0" w:type="dxa"/>
          </w:tblCellMar>
        </w:tblPrEx>
        <w:trPr>
          <w:trHeight w:val="28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4357E7">
            <w:pPr>
              <w:jc w:val="center"/>
              <w:rPr>
                <w:rFonts w:hint="eastAsia" w:ascii="宋体" w:hAnsi="宋体" w:eastAsia="宋体" w:cs="宋体"/>
                <w:b w:val="0"/>
                <w:bCs w:val="0"/>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1F2D02">
            <w:pPr>
              <w:jc w:val="center"/>
              <w:rPr>
                <w:rFonts w:hint="eastAsia" w:ascii="宋体" w:hAnsi="宋体" w:eastAsia="宋体" w:cs="宋体"/>
                <w:b w:val="0"/>
                <w:bCs w:val="0"/>
                <w:i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C48C2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质量指标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ED421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563E2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开展监督检查问题整改率</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EA6899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CA718F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B6ADB1">
            <w:pPr>
              <w:jc w:val="center"/>
              <w:rPr>
                <w:rFonts w:hint="eastAsia" w:ascii="宋体" w:hAnsi="宋体" w:eastAsia="宋体" w:cs="宋体"/>
                <w:b w:val="0"/>
                <w:bCs w:val="0"/>
                <w:i w:val="0"/>
                <w:color w:val="000000"/>
                <w:sz w:val="18"/>
                <w:szCs w:val="18"/>
                <w:u w:val="none"/>
              </w:rPr>
            </w:pPr>
          </w:p>
        </w:tc>
      </w:tr>
      <w:tr w14:paraId="21FBEA21">
        <w:tblPrEx>
          <w:tblCellMar>
            <w:top w:w="0" w:type="dxa"/>
            <w:left w:w="0" w:type="dxa"/>
            <w:bottom w:w="0" w:type="dxa"/>
            <w:right w:w="0" w:type="dxa"/>
          </w:tblCellMar>
        </w:tblPrEx>
        <w:trPr>
          <w:trHeight w:val="28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E8AB5F">
            <w:pPr>
              <w:jc w:val="center"/>
              <w:rPr>
                <w:rFonts w:hint="eastAsia" w:ascii="宋体" w:hAnsi="宋体" w:eastAsia="宋体" w:cs="宋体"/>
                <w:b w:val="0"/>
                <w:bCs w:val="0"/>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DB695E">
            <w:pPr>
              <w:jc w:val="center"/>
              <w:rPr>
                <w:rFonts w:hint="eastAsia" w:ascii="宋体" w:hAnsi="宋体" w:eastAsia="宋体" w:cs="宋体"/>
                <w:b w:val="0"/>
                <w:bCs w:val="0"/>
                <w:i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82968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时效指标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42BF3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653A2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完成时限</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813F6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3D864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6FE0CC">
            <w:pPr>
              <w:jc w:val="center"/>
              <w:rPr>
                <w:rFonts w:hint="eastAsia" w:ascii="宋体" w:hAnsi="宋体" w:eastAsia="宋体" w:cs="宋体"/>
                <w:b w:val="0"/>
                <w:bCs w:val="0"/>
                <w:i w:val="0"/>
                <w:color w:val="000000"/>
                <w:sz w:val="18"/>
                <w:szCs w:val="18"/>
                <w:u w:val="none"/>
              </w:rPr>
            </w:pPr>
          </w:p>
        </w:tc>
      </w:tr>
      <w:tr w14:paraId="744B1F46">
        <w:tblPrEx>
          <w:tblCellMar>
            <w:top w:w="0" w:type="dxa"/>
            <w:left w:w="0" w:type="dxa"/>
            <w:bottom w:w="0" w:type="dxa"/>
            <w:right w:w="0" w:type="dxa"/>
          </w:tblCellMar>
        </w:tblPrEx>
        <w:trPr>
          <w:trHeight w:val="28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B908B3">
            <w:pPr>
              <w:jc w:val="center"/>
              <w:rPr>
                <w:rFonts w:hint="eastAsia" w:ascii="宋体" w:hAnsi="宋体" w:eastAsia="宋体" w:cs="宋体"/>
                <w:b w:val="0"/>
                <w:bCs w:val="0"/>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EEB4C4">
            <w:pPr>
              <w:jc w:val="center"/>
              <w:rPr>
                <w:rFonts w:hint="eastAsia" w:ascii="宋体" w:hAnsi="宋体" w:eastAsia="宋体" w:cs="宋体"/>
                <w:b w:val="0"/>
                <w:bCs w:val="0"/>
                <w:i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BAF13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成本指标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4B89F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853AF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预算内执行</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CF599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70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30134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70</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097099">
            <w:pPr>
              <w:jc w:val="center"/>
              <w:rPr>
                <w:rFonts w:hint="eastAsia" w:ascii="宋体" w:hAnsi="宋体" w:eastAsia="宋体" w:cs="宋体"/>
                <w:b w:val="0"/>
                <w:bCs w:val="0"/>
                <w:i w:val="0"/>
                <w:color w:val="000000"/>
                <w:sz w:val="18"/>
                <w:szCs w:val="18"/>
                <w:u w:val="none"/>
              </w:rPr>
            </w:pPr>
          </w:p>
        </w:tc>
      </w:tr>
      <w:tr w14:paraId="1733003F">
        <w:tblPrEx>
          <w:tblCellMar>
            <w:top w:w="0" w:type="dxa"/>
            <w:left w:w="0" w:type="dxa"/>
            <w:bottom w:w="0" w:type="dxa"/>
            <w:right w:w="0" w:type="dxa"/>
          </w:tblCellMar>
        </w:tblPrEx>
        <w:trPr>
          <w:trHeight w:val="45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2E7303">
            <w:pPr>
              <w:jc w:val="center"/>
              <w:rPr>
                <w:rFonts w:hint="eastAsia" w:ascii="宋体" w:hAnsi="宋体" w:eastAsia="宋体" w:cs="宋体"/>
                <w:b w:val="0"/>
                <w:bCs w:val="0"/>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E7450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效益指标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6AA0B7">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社会效益</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25FE1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D867E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落实全面从严治党、推进党风廉政建设和反腐败斗争及廉洁自律</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A009F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好</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D81DA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好</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17C81F">
            <w:pPr>
              <w:jc w:val="center"/>
              <w:rPr>
                <w:rFonts w:hint="eastAsia" w:ascii="宋体" w:hAnsi="宋体" w:eastAsia="宋体" w:cs="宋体"/>
                <w:b w:val="0"/>
                <w:bCs w:val="0"/>
                <w:i w:val="0"/>
                <w:color w:val="000000"/>
                <w:sz w:val="18"/>
                <w:szCs w:val="18"/>
                <w:u w:val="none"/>
              </w:rPr>
            </w:pPr>
          </w:p>
        </w:tc>
      </w:tr>
    </w:tbl>
    <w:tbl>
      <w:tblPr>
        <w:tblStyle w:val="13"/>
        <w:tblW w:w="5253" w:type="pct"/>
        <w:jc w:val="center"/>
        <w:shd w:val="clear" w:color="auto" w:fill="auto"/>
        <w:tblLayout w:type="autofit"/>
        <w:tblCellMar>
          <w:top w:w="0" w:type="dxa"/>
          <w:left w:w="0" w:type="dxa"/>
          <w:bottom w:w="0" w:type="dxa"/>
          <w:right w:w="0" w:type="dxa"/>
        </w:tblCellMar>
      </w:tblPr>
      <w:tblGrid>
        <w:gridCol w:w="17"/>
        <w:gridCol w:w="536"/>
        <w:gridCol w:w="25"/>
        <w:gridCol w:w="679"/>
        <w:gridCol w:w="145"/>
        <w:gridCol w:w="737"/>
        <w:gridCol w:w="385"/>
        <w:gridCol w:w="234"/>
        <w:gridCol w:w="795"/>
        <w:gridCol w:w="1022"/>
        <w:gridCol w:w="1074"/>
        <w:gridCol w:w="108"/>
        <w:gridCol w:w="1265"/>
        <w:gridCol w:w="21"/>
        <w:gridCol w:w="1297"/>
        <w:gridCol w:w="941"/>
        <w:gridCol w:w="394"/>
      </w:tblGrid>
      <w:tr w14:paraId="7C8D5983">
        <w:tblPrEx>
          <w:shd w:val="clear" w:color="auto" w:fill="auto"/>
          <w:tblCellMar>
            <w:top w:w="0" w:type="dxa"/>
            <w:left w:w="0" w:type="dxa"/>
            <w:bottom w:w="0" w:type="dxa"/>
            <w:right w:w="0" w:type="dxa"/>
          </w:tblCellMar>
        </w:tblPrEx>
        <w:trPr>
          <w:gridAfter w:val="1"/>
          <w:wAfter w:w="207" w:type="pct"/>
          <w:cantSplit/>
          <w:trHeight w:val="459" w:hRule="atLeast"/>
          <w:jc w:val="center"/>
        </w:trPr>
        <w:tc>
          <w:tcPr>
            <w:tcW w:w="4792" w:type="pct"/>
            <w:gridSpan w:val="16"/>
            <w:tcBorders>
              <w:top w:val="nil"/>
              <w:left w:val="nil"/>
              <w:bottom w:val="nil"/>
              <w:right w:val="nil"/>
            </w:tcBorders>
            <w:shd w:val="clear" w:color="auto" w:fill="auto"/>
            <w:tcMar>
              <w:top w:w="15" w:type="dxa"/>
              <w:left w:w="15" w:type="dxa"/>
              <w:bottom w:w="0" w:type="dxa"/>
              <w:right w:w="15" w:type="dxa"/>
            </w:tcMar>
            <w:vAlign w:val="center"/>
          </w:tcPr>
          <w:p w14:paraId="105EC59E">
            <w:pPr>
              <w:keepNext w:val="0"/>
              <w:keepLines w:val="0"/>
              <w:widowControl/>
              <w:suppressLineNumbers w:val="0"/>
              <w:jc w:val="center"/>
              <w:textAlignment w:val="center"/>
              <w:rPr>
                <w:rFonts w:ascii="方正小标宋简体" w:hAnsi="方正小标宋简体" w:eastAsia="方正小标宋简体" w:cs="方正小标宋简体"/>
                <w:b w:val="0"/>
                <w:bCs w:val="0"/>
                <w:i w:val="0"/>
                <w:color w:val="000000"/>
                <w:sz w:val="36"/>
                <w:szCs w:val="36"/>
                <w:u w:val="none"/>
              </w:rPr>
            </w:pPr>
            <w:r>
              <w:rPr>
                <w:rFonts w:hint="eastAsia" w:ascii="方正小标宋简体" w:hAnsi="方正小标宋简体" w:eastAsia="方正小标宋简体" w:cs="方正小标宋简体"/>
                <w:b w:val="0"/>
                <w:bCs w:val="0"/>
                <w:i w:val="0"/>
                <w:color w:val="000000"/>
                <w:kern w:val="0"/>
                <w:sz w:val="36"/>
                <w:szCs w:val="36"/>
                <w:u w:val="none"/>
                <w:lang w:val="en-US" w:eastAsia="zh-CN"/>
              </w:rPr>
              <w:t>中共</w:t>
            </w:r>
            <w:r>
              <w:rPr>
                <w:rFonts w:hint="default" w:ascii="方正小标宋简体" w:hAnsi="方正小标宋简体" w:eastAsia="方正小标宋简体" w:cs="方正小标宋简体"/>
                <w:b w:val="0"/>
                <w:bCs w:val="0"/>
                <w:i w:val="0"/>
                <w:color w:val="000000"/>
                <w:kern w:val="0"/>
                <w:sz w:val="36"/>
                <w:szCs w:val="36"/>
                <w:u w:val="none"/>
                <w:lang w:val="en-US" w:eastAsia="zh-CN"/>
              </w:rPr>
              <w:t>广元市昭化区</w:t>
            </w:r>
            <w:r>
              <w:rPr>
                <w:rFonts w:hint="eastAsia" w:ascii="方正小标宋简体" w:hAnsi="方正小标宋简体" w:eastAsia="方正小标宋简体" w:cs="方正小标宋简体"/>
                <w:b w:val="0"/>
                <w:bCs w:val="0"/>
                <w:i w:val="0"/>
                <w:color w:val="000000"/>
                <w:kern w:val="0"/>
                <w:sz w:val="36"/>
                <w:szCs w:val="36"/>
                <w:u w:val="none"/>
                <w:lang w:val="en-US" w:eastAsia="zh-CN"/>
              </w:rPr>
              <w:t>纪委</w:t>
            </w:r>
            <w:r>
              <w:rPr>
                <w:rFonts w:hint="default" w:ascii="方正小标宋简体" w:hAnsi="方正小标宋简体" w:eastAsia="方正小标宋简体" w:cs="方正小标宋简体"/>
                <w:b w:val="0"/>
                <w:bCs w:val="0"/>
                <w:i w:val="0"/>
                <w:color w:val="000000"/>
                <w:kern w:val="0"/>
                <w:sz w:val="36"/>
                <w:szCs w:val="36"/>
                <w:u w:val="none"/>
                <w:lang w:val="en-US" w:eastAsia="zh-CN"/>
              </w:rPr>
              <w:t>财政项目支出绩效自评表</w:t>
            </w:r>
          </w:p>
        </w:tc>
      </w:tr>
      <w:tr w14:paraId="3079226E">
        <w:tblPrEx>
          <w:tblCellMar>
            <w:top w:w="0" w:type="dxa"/>
            <w:left w:w="0" w:type="dxa"/>
            <w:bottom w:w="0" w:type="dxa"/>
            <w:right w:w="0" w:type="dxa"/>
          </w:tblCellMar>
        </w:tblPrEx>
        <w:trPr>
          <w:gridAfter w:val="1"/>
          <w:wAfter w:w="207" w:type="pct"/>
          <w:cantSplit/>
          <w:trHeight w:val="421" w:hRule="atLeast"/>
          <w:jc w:val="center"/>
        </w:trPr>
        <w:tc>
          <w:tcPr>
            <w:tcW w:w="4792" w:type="pct"/>
            <w:gridSpan w:val="16"/>
            <w:tcBorders>
              <w:top w:val="nil"/>
              <w:left w:val="nil"/>
              <w:bottom w:val="nil"/>
              <w:right w:val="nil"/>
            </w:tcBorders>
            <w:shd w:val="clear" w:color="auto" w:fill="auto"/>
            <w:tcMar>
              <w:top w:w="15" w:type="dxa"/>
              <w:left w:w="15" w:type="dxa"/>
              <w:bottom w:w="0" w:type="dxa"/>
              <w:right w:w="15" w:type="dxa"/>
            </w:tcMar>
            <w:vAlign w:val="top"/>
          </w:tcPr>
          <w:p w14:paraId="31ADD20B">
            <w:pPr>
              <w:keepNext w:val="0"/>
              <w:keepLines w:val="0"/>
              <w:widowControl/>
              <w:suppressLineNumbers w:val="0"/>
              <w:jc w:val="center"/>
              <w:textAlignment w:val="top"/>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rPr>
              <w:t>（</w:t>
            </w:r>
            <w:r>
              <w:rPr>
                <w:rFonts w:hint="eastAsia" w:ascii="Times New Roman" w:hAnsi="Times New Roman" w:eastAsia="宋体" w:cs="宋体"/>
                <w:b w:val="0"/>
                <w:bCs w:val="0"/>
                <w:i w:val="0"/>
                <w:color w:val="000000"/>
                <w:kern w:val="0"/>
                <w:sz w:val="24"/>
                <w:szCs w:val="24"/>
                <w:u w:val="none"/>
                <w:lang w:val="en-US" w:eastAsia="zh-CN"/>
              </w:rPr>
              <w:t>2023</w:t>
            </w:r>
            <w:r>
              <w:rPr>
                <w:rFonts w:hint="eastAsia" w:ascii="宋体" w:hAnsi="宋体" w:eastAsia="宋体" w:cs="宋体"/>
                <w:b w:val="0"/>
                <w:bCs w:val="0"/>
                <w:i w:val="0"/>
                <w:color w:val="000000"/>
                <w:kern w:val="0"/>
                <w:sz w:val="24"/>
                <w:szCs w:val="24"/>
                <w:u w:val="none"/>
                <w:lang w:val="en-US" w:eastAsia="zh-CN"/>
              </w:rPr>
              <w:t>年度）</w:t>
            </w:r>
          </w:p>
        </w:tc>
      </w:tr>
      <w:tr w14:paraId="0419A857">
        <w:tblPrEx>
          <w:tblCellMar>
            <w:top w:w="0" w:type="dxa"/>
            <w:left w:w="0" w:type="dxa"/>
            <w:bottom w:w="0" w:type="dxa"/>
            <w:right w:w="0" w:type="dxa"/>
          </w:tblCellMar>
        </w:tblPrEx>
        <w:trPr>
          <w:gridAfter w:val="1"/>
          <w:wAfter w:w="207" w:type="pct"/>
          <w:cantSplit/>
          <w:trHeight w:val="369" w:hRule="atLeast"/>
          <w:jc w:val="center"/>
        </w:trPr>
        <w:tc>
          <w:tcPr>
            <w:tcW w:w="6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EF7DFB">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项目（政策）名称</w:t>
            </w:r>
          </w:p>
        </w:tc>
        <w:tc>
          <w:tcPr>
            <w:tcW w:w="4141"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7FB3BE">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护航“四城新区”专项监督工作经费(含营商环境投诉处理中心工作经费）</w:t>
            </w:r>
          </w:p>
        </w:tc>
      </w:tr>
      <w:tr w14:paraId="246811E7">
        <w:tblPrEx>
          <w:tblCellMar>
            <w:top w:w="0" w:type="dxa"/>
            <w:left w:w="0" w:type="dxa"/>
            <w:bottom w:w="0" w:type="dxa"/>
            <w:right w:w="0" w:type="dxa"/>
          </w:tblCellMar>
        </w:tblPrEx>
        <w:trPr>
          <w:gridAfter w:val="1"/>
          <w:wAfter w:w="207" w:type="pct"/>
          <w:cantSplit/>
          <w:trHeight w:val="369" w:hRule="atLeast"/>
          <w:jc w:val="center"/>
        </w:trPr>
        <w:tc>
          <w:tcPr>
            <w:tcW w:w="6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0BF5BD">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主管部门</w:t>
            </w:r>
          </w:p>
        </w:tc>
        <w:tc>
          <w:tcPr>
            <w:tcW w:w="171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B595BF">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cs="宋体"/>
                <w:b w:val="0"/>
                <w:bCs w:val="0"/>
                <w:i w:val="0"/>
                <w:color w:val="000000"/>
                <w:kern w:val="0"/>
                <w:sz w:val="18"/>
                <w:szCs w:val="18"/>
                <w:u w:val="none"/>
                <w:lang w:val="en-US" w:eastAsia="zh-CN"/>
              </w:rPr>
              <w:t>中共广元</w:t>
            </w:r>
            <w:r>
              <w:rPr>
                <w:rFonts w:hint="eastAsia" w:ascii="宋体" w:hAnsi="宋体" w:eastAsia="宋体" w:cs="宋体"/>
                <w:b w:val="0"/>
                <w:bCs w:val="0"/>
                <w:i w:val="0"/>
                <w:color w:val="000000"/>
                <w:kern w:val="0"/>
                <w:sz w:val="18"/>
                <w:szCs w:val="18"/>
                <w:u w:val="none"/>
                <w:lang w:val="en-US" w:eastAsia="zh-CN"/>
              </w:rPr>
              <w:t>市纪委</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9E7479">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实施单位</w:t>
            </w:r>
          </w:p>
        </w:tc>
        <w:tc>
          <w:tcPr>
            <w:tcW w:w="181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8B6DBB5">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18"/>
                <w:szCs w:val="18"/>
                <w:u w:val="none"/>
                <w:lang w:val="en-US" w:eastAsia="zh-CN"/>
              </w:rPr>
              <w:t>中共昭化区纪委</w:t>
            </w:r>
          </w:p>
        </w:tc>
      </w:tr>
      <w:tr w14:paraId="6E8D687E">
        <w:tblPrEx>
          <w:tblCellMar>
            <w:top w:w="0" w:type="dxa"/>
            <w:left w:w="0" w:type="dxa"/>
            <w:bottom w:w="0" w:type="dxa"/>
            <w:right w:w="0" w:type="dxa"/>
          </w:tblCellMar>
        </w:tblPrEx>
        <w:trPr>
          <w:gridAfter w:val="1"/>
          <w:wAfter w:w="207" w:type="pct"/>
          <w:cantSplit/>
          <w:trHeight w:val="369" w:hRule="atLeast"/>
          <w:jc w:val="center"/>
        </w:trPr>
        <w:tc>
          <w:tcPr>
            <w:tcW w:w="650" w:type="pct"/>
            <w:gridSpan w:val="4"/>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38D51C6D">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项目（政策）资金（万元）</w:t>
            </w:r>
          </w:p>
        </w:tc>
        <w:tc>
          <w:tcPr>
            <w:tcW w:w="776" w:type="pct"/>
            <w:gridSpan w:val="4"/>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F8BCF6">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年度预算数（万元）</w:t>
            </w:r>
          </w:p>
        </w:tc>
        <w:tc>
          <w:tcPr>
            <w:tcW w:w="937"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8ECE59">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年初预算数</w:t>
            </w:r>
          </w:p>
        </w:tc>
        <w:tc>
          <w:tcPr>
            <w:tcW w:w="609"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536E2F">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全年预算数</w:t>
            </w:r>
          </w:p>
        </w:tc>
        <w:tc>
          <w:tcPr>
            <w:tcW w:w="665"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AE9584">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全年执行数</w:t>
            </w:r>
          </w:p>
        </w:tc>
        <w:tc>
          <w:tcPr>
            <w:tcW w:w="1151"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958BB6">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执行率</w:t>
            </w:r>
          </w:p>
        </w:tc>
      </w:tr>
      <w:tr w14:paraId="13334912">
        <w:tblPrEx>
          <w:tblCellMar>
            <w:top w:w="0" w:type="dxa"/>
            <w:left w:w="0" w:type="dxa"/>
            <w:bottom w:w="0" w:type="dxa"/>
            <w:right w:w="0" w:type="dxa"/>
          </w:tblCellMar>
        </w:tblPrEx>
        <w:trPr>
          <w:gridAfter w:val="1"/>
          <w:wAfter w:w="207" w:type="pct"/>
          <w:cantSplit/>
          <w:trHeight w:val="369" w:hRule="atLeast"/>
          <w:jc w:val="center"/>
        </w:trPr>
        <w:tc>
          <w:tcPr>
            <w:tcW w:w="650" w:type="pct"/>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B52BDEF">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77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B13A47">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年度资金总额</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C2044C">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45</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9CAFD7">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45</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1F87C8">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45</w:t>
            </w:r>
          </w:p>
        </w:tc>
        <w:tc>
          <w:tcPr>
            <w:tcW w:w="1151"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536E5D">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6819C4C1">
        <w:tblPrEx>
          <w:tblCellMar>
            <w:top w:w="0" w:type="dxa"/>
            <w:left w:w="0" w:type="dxa"/>
            <w:bottom w:w="0" w:type="dxa"/>
            <w:right w:w="0" w:type="dxa"/>
          </w:tblCellMar>
        </w:tblPrEx>
        <w:trPr>
          <w:gridAfter w:val="1"/>
          <w:wAfter w:w="207" w:type="pct"/>
          <w:cantSplit/>
          <w:trHeight w:val="369" w:hRule="atLeast"/>
          <w:jc w:val="center"/>
        </w:trPr>
        <w:tc>
          <w:tcPr>
            <w:tcW w:w="650" w:type="pct"/>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315A5236">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77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AA8D5D">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（一）财政拨款小计</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9D22A8">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45</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8481D2">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45</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ADCE5E">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45</w:t>
            </w:r>
          </w:p>
        </w:tc>
        <w:tc>
          <w:tcPr>
            <w:tcW w:w="1151"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6ACF6C">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485957B6">
        <w:tblPrEx>
          <w:tblCellMar>
            <w:top w:w="0" w:type="dxa"/>
            <w:left w:w="0" w:type="dxa"/>
            <w:bottom w:w="0" w:type="dxa"/>
            <w:right w:w="0" w:type="dxa"/>
          </w:tblCellMar>
        </w:tblPrEx>
        <w:trPr>
          <w:gridAfter w:val="1"/>
          <w:wAfter w:w="207" w:type="pct"/>
          <w:cantSplit/>
          <w:trHeight w:val="369" w:hRule="atLeast"/>
          <w:jc w:val="center"/>
        </w:trPr>
        <w:tc>
          <w:tcPr>
            <w:tcW w:w="650" w:type="pct"/>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3B413A37">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77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F9E1BD">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.一般公共预算</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3FF982">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45</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052AAC">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45</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C5A4DF">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45</w:t>
            </w:r>
          </w:p>
        </w:tc>
        <w:tc>
          <w:tcPr>
            <w:tcW w:w="1151"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8CE222">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130EEE36">
        <w:tblPrEx>
          <w:tblCellMar>
            <w:top w:w="0" w:type="dxa"/>
            <w:left w:w="0" w:type="dxa"/>
            <w:bottom w:w="0" w:type="dxa"/>
            <w:right w:w="0" w:type="dxa"/>
          </w:tblCellMar>
        </w:tblPrEx>
        <w:trPr>
          <w:gridAfter w:val="1"/>
          <w:wAfter w:w="207" w:type="pct"/>
          <w:cantSplit/>
          <w:trHeight w:val="369" w:hRule="atLeast"/>
          <w:jc w:val="center"/>
        </w:trPr>
        <w:tc>
          <w:tcPr>
            <w:tcW w:w="650" w:type="pct"/>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800DC14">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77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D09E99">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.政府性基金</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0C98B2">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16D4A1">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4B6185">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D20273">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793AF92B">
        <w:tblPrEx>
          <w:tblCellMar>
            <w:top w:w="0" w:type="dxa"/>
            <w:left w:w="0" w:type="dxa"/>
            <w:bottom w:w="0" w:type="dxa"/>
            <w:right w:w="0" w:type="dxa"/>
          </w:tblCellMar>
        </w:tblPrEx>
        <w:trPr>
          <w:gridAfter w:val="1"/>
          <w:wAfter w:w="207" w:type="pct"/>
          <w:cantSplit/>
          <w:trHeight w:val="369" w:hRule="atLeast"/>
          <w:jc w:val="center"/>
        </w:trPr>
        <w:tc>
          <w:tcPr>
            <w:tcW w:w="650" w:type="pct"/>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7E481475">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77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7D2EE06">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3</w:t>
            </w:r>
            <w:r>
              <w:rPr>
                <w:rFonts w:hint="eastAsia" w:ascii="宋体" w:hAnsi="宋体" w:eastAsia="宋体" w:cs="宋体"/>
                <w:b w:val="0"/>
                <w:bCs w:val="0"/>
                <w:i w:val="0"/>
                <w:color w:val="000000"/>
                <w:kern w:val="0"/>
                <w:sz w:val="18"/>
                <w:szCs w:val="18"/>
                <w:u w:val="none"/>
                <w:lang w:val="en-US" w:eastAsia="zh-CN"/>
              </w:rPr>
              <w:t>.国有资本经营预算</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AF6921">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DE30F2">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C4CD24">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74DBE3">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3A2831FC">
        <w:tblPrEx>
          <w:tblCellMar>
            <w:top w:w="0" w:type="dxa"/>
            <w:left w:w="0" w:type="dxa"/>
            <w:bottom w:w="0" w:type="dxa"/>
            <w:right w:w="0" w:type="dxa"/>
          </w:tblCellMar>
        </w:tblPrEx>
        <w:trPr>
          <w:gridAfter w:val="1"/>
          <w:wAfter w:w="207" w:type="pct"/>
          <w:cantSplit/>
          <w:trHeight w:val="369" w:hRule="atLeast"/>
          <w:jc w:val="center"/>
        </w:trPr>
        <w:tc>
          <w:tcPr>
            <w:tcW w:w="650" w:type="pct"/>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0A69356E">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77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04586D">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（二）其他资金</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5A6A19">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31485C">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699AB6">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FFC5A5">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591FB647">
        <w:tblPrEx>
          <w:tblCellMar>
            <w:top w:w="0" w:type="dxa"/>
            <w:left w:w="0" w:type="dxa"/>
            <w:bottom w:w="0" w:type="dxa"/>
            <w:right w:w="0" w:type="dxa"/>
          </w:tblCellMar>
        </w:tblPrEx>
        <w:trPr>
          <w:gridAfter w:val="1"/>
          <w:wAfter w:w="207" w:type="pct"/>
          <w:cantSplit/>
          <w:trHeight w:val="369" w:hRule="atLeast"/>
          <w:jc w:val="center"/>
        </w:trPr>
        <w:tc>
          <w:tcPr>
            <w:tcW w:w="29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34B301">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年度总体目标</w:t>
            </w:r>
          </w:p>
        </w:tc>
        <w:tc>
          <w:tcPr>
            <w:tcW w:w="20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3A0DAD">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预期目标</w:t>
            </w:r>
          </w:p>
        </w:tc>
        <w:tc>
          <w:tcPr>
            <w:tcW w:w="242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FA5A57">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全年实际完成情况</w:t>
            </w:r>
          </w:p>
        </w:tc>
      </w:tr>
      <w:tr w14:paraId="0ABBB0FE">
        <w:tblPrEx>
          <w:tblCellMar>
            <w:top w:w="0" w:type="dxa"/>
            <w:left w:w="0" w:type="dxa"/>
            <w:bottom w:w="0" w:type="dxa"/>
            <w:right w:w="0" w:type="dxa"/>
          </w:tblCellMar>
        </w:tblPrEx>
        <w:trPr>
          <w:gridAfter w:val="1"/>
          <w:wAfter w:w="207" w:type="pct"/>
          <w:cantSplit/>
          <w:trHeight w:val="369" w:hRule="atLeast"/>
          <w:jc w:val="center"/>
        </w:trPr>
        <w:tc>
          <w:tcPr>
            <w:tcW w:w="2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367A63">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20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2338C0">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保障造营商环境投诉举报中心日常运行和管理，支持重点项目护航员、营商环境监督员、营商环境观察员开展入企走访；开展巩固拓展脱贫攻坚成果同乡村振兴有效衔接</w:t>
            </w:r>
            <w:r>
              <w:rPr>
                <w:rFonts w:hint="eastAsia" w:ascii="宋体" w:hAnsi="宋体" w:cs="宋体"/>
                <w:b w:val="0"/>
                <w:bCs w:val="0"/>
                <w:i w:val="0"/>
                <w:color w:val="000000"/>
                <w:kern w:val="0"/>
                <w:sz w:val="18"/>
                <w:szCs w:val="18"/>
                <w:u w:val="none"/>
                <w:lang w:val="en-US" w:eastAsia="zh-CN"/>
              </w:rPr>
              <w:t>、专</w:t>
            </w:r>
            <w:r>
              <w:rPr>
                <w:rFonts w:hint="eastAsia" w:ascii="宋体" w:hAnsi="宋体" w:eastAsia="宋体" w:cs="宋体"/>
                <w:b w:val="0"/>
                <w:bCs w:val="0"/>
                <w:i w:val="0"/>
                <w:color w:val="000000"/>
                <w:kern w:val="0"/>
                <w:sz w:val="18"/>
                <w:szCs w:val="18"/>
                <w:u w:val="none"/>
                <w:lang w:val="en-US" w:eastAsia="zh-CN"/>
              </w:rPr>
              <w:t>项监督经费，开展专项督查、落实村集体三资“提级监督”、简易审批村庄建设项目等审计抽查。开展“联村清风行”，统筹纪检监察、巡察、镇纪委、村级群众说事服务队、党风政风监督员等，深入村（社区）开展入住走访、研判分析等，收集解决群众急难愁盼问题，推动“零信访”村（社区）建设。推进“清廉昭化·生态葭萌”建设，实施清廉机关、清廉村居等</w:t>
            </w:r>
            <w:r>
              <w:rPr>
                <w:rFonts w:hint="eastAsia" w:ascii="Times New Roman" w:hAnsi="Times New Roman" w:eastAsia="宋体" w:cs="宋体"/>
                <w:b w:val="0"/>
                <w:bCs w:val="0"/>
                <w:i w:val="0"/>
                <w:color w:val="000000"/>
                <w:kern w:val="0"/>
                <w:sz w:val="18"/>
                <w:szCs w:val="18"/>
                <w:u w:val="none"/>
                <w:lang w:val="en-US" w:eastAsia="zh-CN"/>
              </w:rPr>
              <w:t>9</w:t>
            </w:r>
            <w:r>
              <w:rPr>
                <w:rFonts w:hint="eastAsia" w:ascii="宋体" w:hAnsi="宋体" w:eastAsia="宋体" w:cs="宋体"/>
                <w:b w:val="0"/>
                <w:bCs w:val="0"/>
                <w:i w:val="0"/>
                <w:color w:val="000000"/>
                <w:kern w:val="0"/>
                <w:sz w:val="18"/>
                <w:szCs w:val="18"/>
                <w:u w:val="none"/>
                <w:lang w:val="en-US" w:eastAsia="zh-CN"/>
              </w:rPr>
              <w:t>个清廉单元建设。</w:t>
            </w:r>
          </w:p>
        </w:tc>
        <w:tc>
          <w:tcPr>
            <w:tcW w:w="242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0FB91E">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建立“清单＋提示＋整改”闭环监督模式，“量身定制”重点监督清单，紧盯生态环境保护、粮食安全等</w:t>
            </w:r>
            <w:r>
              <w:rPr>
                <w:rFonts w:hint="eastAsia" w:ascii="Times New Roman" w:hAnsi="Times New Roman" w:eastAsia="宋体" w:cs="宋体"/>
                <w:b w:val="0"/>
                <w:bCs w:val="0"/>
                <w:i w:val="0"/>
                <w:color w:val="000000"/>
                <w:kern w:val="0"/>
                <w:sz w:val="18"/>
                <w:szCs w:val="18"/>
                <w:u w:val="none"/>
                <w:lang w:val="en-US" w:eastAsia="zh-CN"/>
              </w:rPr>
              <w:t>5</w:t>
            </w:r>
            <w:r>
              <w:rPr>
                <w:rFonts w:hint="eastAsia" w:ascii="宋体" w:hAnsi="宋体" w:eastAsia="宋体" w:cs="宋体"/>
                <w:b w:val="0"/>
                <w:bCs w:val="0"/>
                <w:i w:val="0"/>
                <w:color w:val="000000"/>
                <w:kern w:val="0"/>
                <w:sz w:val="18"/>
                <w:szCs w:val="18"/>
                <w:u w:val="none"/>
                <w:lang w:val="en-US" w:eastAsia="zh-CN"/>
              </w:rPr>
              <w:t>个领域</w:t>
            </w:r>
            <w:r>
              <w:rPr>
                <w:rFonts w:hint="eastAsia" w:ascii="Times New Roman" w:hAnsi="Times New Roman" w:eastAsia="宋体" w:cs="宋体"/>
                <w:b w:val="0"/>
                <w:bCs w:val="0"/>
                <w:i w:val="0"/>
                <w:color w:val="000000"/>
                <w:kern w:val="0"/>
                <w:sz w:val="18"/>
                <w:szCs w:val="18"/>
                <w:u w:val="none"/>
                <w:lang w:val="en-US" w:eastAsia="zh-CN"/>
              </w:rPr>
              <w:t>19</w:t>
            </w:r>
            <w:r>
              <w:rPr>
                <w:rFonts w:hint="eastAsia" w:ascii="宋体" w:hAnsi="宋体" w:eastAsia="宋体" w:cs="宋体"/>
                <w:b w:val="0"/>
                <w:bCs w:val="0"/>
                <w:i w:val="0"/>
                <w:color w:val="000000"/>
                <w:kern w:val="0"/>
                <w:sz w:val="18"/>
                <w:szCs w:val="18"/>
                <w:u w:val="none"/>
                <w:lang w:val="en-US" w:eastAsia="zh-CN"/>
              </w:rPr>
              <w:t>项具体任务，发现并督促整改问题</w:t>
            </w:r>
            <w:r>
              <w:rPr>
                <w:rFonts w:hint="eastAsia" w:ascii="Times New Roman" w:hAnsi="Times New Roman" w:eastAsia="宋体" w:cs="宋体"/>
                <w:b w:val="0"/>
                <w:bCs w:val="0"/>
                <w:i w:val="0"/>
                <w:color w:val="000000"/>
                <w:kern w:val="0"/>
                <w:sz w:val="18"/>
                <w:szCs w:val="18"/>
                <w:u w:val="none"/>
                <w:lang w:val="en-US" w:eastAsia="zh-CN"/>
              </w:rPr>
              <w:t>75</w:t>
            </w:r>
            <w:r>
              <w:rPr>
                <w:rFonts w:hint="eastAsia" w:ascii="宋体" w:hAnsi="宋体" w:eastAsia="宋体" w:cs="宋体"/>
                <w:b w:val="0"/>
                <w:bCs w:val="0"/>
                <w:i w:val="0"/>
                <w:color w:val="000000"/>
                <w:kern w:val="0"/>
                <w:sz w:val="18"/>
                <w:szCs w:val="18"/>
                <w:u w:val="none"/>
                <w:lang w:val="en-US" w:eastAsia="zh-CN"/>
              </w:rPr>
              <w:t>个，发送“两书”</w:t>
            </w:r>
            <w:r>
              <w:rPr>
                <w:rFonts w:hint="eastAsia" w:ascii="Times New Roman" w:hAnsi="Times New Roman" w:eastAsia="宋体" w:cs="宋体"/>
                <w:b w:val="0"/>
                <w:bCs w:val="0"/>
                <w:i w:val="0"/>
                <w:color w:val="000000"/>
                <w:kern w:val="0"/>
                <w:sz w:val="18"/>
                <w:szCs w:val="18"/>
                <w:u w:val="none"/>
                <w:lang w:val="en-US" w:eastAsia="zh-CN"/>
              </w:rPr>
              <w:t>30</w:t>
            </w:r>
            <w:r>
              <w:rPr>
                <w:rFonts w:hint="eastAsia" w:ascii="宋体" w:hAnsi="宋体" w:eastAsia="宋体" w:cs="宋体"/>
                <w:b w:val="0"/>
                <w:bCs w:val="0"/>
                <w:i w:val="0"/>
                <w:color w:val="000000"/>
                <w:kern w:val="0"/>
                <w:sz w:val="18"/>
                <w:szCs w:val="18"/>
                <w:u w:val="none"/>
                <w:lang w:val="en-US" w:eastAsia="zh-CN"/>
              </w:rPr>
              <w:t>份，追责问责</w:t>
            </w:r>
            <w:r>
              <w:rPr>
                <w:rFonts w:hint="eastAsia" w:ascii="Times New Roman" w:hAnsi="Times New Roman" w:eastAsia="宋体" w:cs="宋体"/>
                <w:b w:val="0"/>
                <w:bCs w:val="0"/>
                <w:i w:val="0"/>
                <w:color w:val="000000"/>
                <w:kern w:val="0"/>
                <w:sz w:val="18"/>
                <w:szCs w:val="18"/>
                <w:u w:val="none"/>
                <w:lang w:val="en-US" w:eastAsia="zh-CN"/>
              </w:rPr>
              <w:t>20</w:t>
            </w:r>
            <w:r>
              <w:rPr>
                <w:rFonts w:hint="eastAsia" w:ascii="宋体" w:hAnsi="宋体" w:eastAsia="宋体" w:cs="宋体"/>
                <w:b w:val="0"/>
                <w:bCs w:val="0"/>
                <w:i w:val="0"/>
                <w:color w:val="000000"/>
                <w:kern w:val="0"/>
                <w:sz w:val="18"/>
                <w:szCs w:val="18"/>
                <w:u w:val="none"/>
                <w:lang w:val="en-US" w:eastAsia="zh-CN"/>
              </w:rPr>
              <w:t>人。紧盯“关键少数”，拧紧责任链条，</w:t>
            </w:r>
            <w:r>
              <w:rPr>
                <w:rFonts w:hint="eastAsia" w:ascii="Times New Roman" w:hAnsi="Times New Roman" w:eastAsia="宋体" w:cs="宋体"/>
                <w:b w:val="0"/>
                <w:bCs w:val="0"/>
                <w:i w:val="0"/>
                <w:color w:val="000000"/>
                <w:kern w:val="0"/>
                <w:sz w:val="18"/>
                <w:szCs w:val="18"/>
                <w:u w:val="none"/>
                <w:lang w:val="en-US" w:eastAsia="zh-CN"/>
              </w:rPr>
              <w:t>5</w:t>
            </w:r>
            <w:r>
              <w:rPr>
                <w:rFonts w:hint="eastAsia" w:ascii="宋体" w:hAnsi="宋体" w:eastAsia="宋体" w:cs="宋体"/>
                <w:b w:val="0"/>
                <w:bCs w:val="0"/>
                <w:i w:val="0"/>
                <w:color w:val="000000"/>
                <w:kern w:val="0"/>
                <w:sz w:val="18"/>
                <w:szCs w:val="18"/>
                <w:u w:val="none"/>
                <w:lang w:val="en-US" w:eastAsia="zh-CN"/>
              </w:rPr>
              <w:t>名领导干部因履行主体责任不力被问责。围绕创建“天府旅游名县”“省级法治政府建设示范区”等</w:t>
            </w:r>
            <w:r>
              <w:rPr>
                <w:rFonts w:hint="eastAsia" w:ascii="Times New Roman" w:hAnsi="Times New Roman" w:eastAsia="宋体" w:cs="宋体"/>
                <w:b w:val="0"/>
                <w:bCs w:val="0"/>
                <w:i w:val="0"/>
                <w:color w:val="000000"/>
                <w:kern w:val="0"/>
                <w:sz w:val="18"/>
                <w:szCs w:val="18"/>
                <w:u w:val="none"/>
                <w:lang w:val="en-US" w:eastAsia="zh-CN"/>
              </w:rPr>
              <w:t>21</w:t>
            </w:r>
            <w:r>
              <w:rPr>
                <w:rFonts w:hint="eastAsia" w:ascii="宋体" w:hAnsi="宋体" w:eastAsia="宋体" w:cs="宋体"/>
                <w:b w:val="0"/>
                <w:bCs w:val="0"/>
                <w:i w:val="0"/>
                <w:color w:val="000000"/>
                <w:kern w:val="0"/>
                <w:sz w:val="18"/>
                <w:szCs w:val="18"/>
                <w:u w:val="none"/>
                <w:lang w:val="en-US" w:eastAsia="zh-CN"/>
              </w:rPr>
              <w:t>项重点工作，印发《广元市昭化区</w:t>
            </w:r>
            <w:r>
              <w:rPr>
                <w:rFonts w:hint="eastAsia" w:ascii="Times New Roman" w:hAnsi="Times New Roman" w:eastAsia="宋体" w:cs="宋体"/>
                <w:b w:val="0"/>
                <w:bCs w:val="0"/>
                <w:i w:val="0"/>
                <w:color w:val="000000"/>
                <w:kern w:val="0"/>
                <w:sz w:val="18"/>
                <w:szCs w:val="18"/>
                <w:u w:val="none"/>
                <w:lang w:val="en-US" w:eastAsia="zh-CN"/>
              </w:rPr>
              <w:t>2023</w:t>
            </w:r>
            <w:r>
              <w:rPr>
                <w:rFonts w:hint="eastAsia" w:ascii="宋体" w:hAnsi="宋体" w:eastAsia="宋体" w:cs="宋体"/>
                <w:b w:val="0"/>
                <w:bCs w:val="0"/>
                <w:i w:val="0"/>
                <w:color w:val="000000"/>
                <w:kern w:val="0"/>
                <w:sz w:val="18"/>
                <w:szCs w:val="18"/>
                <w:u w:val="none"/>
                <w:lang w:val="en-US" w:eastAsia="zh-CN"/>
              </w:rPr>
              <w:t>年度立项监督任务清单》，明确监督重点、细化监督措施，定期调动推动落实，重点工作实现率达</w:t>
            </w:r>
            <w:r>
              <w:rPr>
                <w:rFonts w:hint="eastAsia" w:ascii="Times New Roman" w:hAnsi="Times New Roman" w:eastAsia="宋体" w:cs="宋体"/>
                <w:b w:val="0"/>
                <w:bCs w:val="0"/>
                <w:i w:val="0"/>
                <w:color w:val="000000"/>
                <w:kern w:val="0"/>
                <w:sz w:val="18"/>
                <w:szCs w:val="18"/>
                <w:u w:val="none"/>
                <w:lang w:val="en-US" w:eastAsia="zh-CN"/>
              </w:rPr>
              <w:t>95</w:t>
            </w:r>
            <w:r>
              <w:rPr>
                <w:rFonts w:hint="eastAsia" w:ascii="宋体" w:hAnsi="宋体" w:eastAsia="宋体" w:cs="宋体"/>
                <w:b w:val="0"/>
                <w:bCs w:val="0"/>
                <w:i w:val="0"/>
                <w:color w:val="000000"/>
                <w:kern w:val="0"/>
                <w:sz w:val="18"/>
                <w:szCs w:val="18"/>
                <w:u w:val="none"/>
                <w:lang w:val="en-US" w:eastAsia="zh-CN"/>
              </w:rPr>
              <w:t>%。围绕乡村振兴、工程建设等阶段性监督重点，全年派发监督工作提示单</w:t>
            </w:r>
            <w:r>
              <w:rPr>
                <w:rFonts w:hint="eastAsia" w:ascii="Times New Roman" w:hAnsi="Times New Roman" w:eastAsia="宋体" w:cs="宋体"/>
                <w:b w:val="0"/>
                <w:bCs w:val="0"/>
                <w:i w:val="0"/>
                <w:color w:val="000000"/>
                <w:kern w:val="0"/>
                <w:sz w:val="18"/>
                <w:szCs w:val="18"/>
                <w:u w:val="none"/>
                <w:lang w:val="en-US" w:eastAsia="zh-CN"/>
              </w:rPr>
              <w:t>55</w:t>
            </w:r>
            <w:r>
              <w:rPr>
                <w:rFonts w:hint="eastAsia" w:ascii="宋体" w:hAnsi="宋体" w:eastAsia="宋体" w:cs="宋体"/>
                <w:b w:val="0"/>
                <w:bCs w:val="0"/>
                <w:i w:val="0"/>
                <w:color w:val="000000"/>
                <w:kern w:val="0"/>
                <w:sz w:val="18"/>
                <w:szCs w:val="18"/>
                <w:u w:val="none"/>
                <w:lang w:val="en-US" w:eastAsia="zh-CN"/>
              </w:rPr>
              <w:t>份，累计开展监督检查</w:t>
            </w:r>
            <w:r>
              <w:rPr>
                <w:rFonts w:hint="eastAsia" w:ascii="Times New Roman" w:hAnsi="Times New Roman" w:eastAsia="宋体" w:cs="宋体"/>
                <w:b w:val="0"/>
                <w:bCs w:val="0"/>
                <w:i w:val="0"/>
                <w:color w:val="000000"/>
                <w:kern w:val="0"/>
                <w:sz w:val="18"/>
                <w:szCs w:val="18"/>
                <w:u w:val="none"/>
                <w:lang w:val="en-US" w:eastAsia="zh-CN"/>
              </w:rPr>
              <w:t>30</w:t>
            </w:r>
            <w:r>
              <w:rPr>
                <w:rFonts w:hint="eastAsia" w:ascii="宋体" w:hAnsi="宋体" w:eastAsia="宋体" w:cs="宋体"/>
                <w:b w:val="0"/>
                <w:bCs w:val="0"/>
                <w:i w:val="0"/>
                <w:color w:val="000000"/>
                <w:kern w:val="0"/>
                <w:sz w:val="18"/>
                <w:szCs w:val="18"/>
                <w:u w:val="none"/>
                <w:lang w:val="en-US" w:eastAsia="zh-CN"/>
              </w:rPr>
              <w:t>余次，发现并推动整改问题</w:t>
            </w:r>
            <w:r>
              <w:rPr>
                <w:rFonts w:hint="eastAsia" w:ascii="Times New Roman" w:hAnsi="Times New Roman" w:eastAsia="宋体" w:cs="宋体"/>
                <w:b w:val="0"/>
                <w:bCs w:val="0"/>
                <w:i w:val="0"/>
                <w:color w:val="000000"/>
                <w:kern w:val="0"/>
                <w:sz w:val="18"/>
                <w:szCs w:val="18"/>
                <w:u w:val="none"/>
                <w:lang w:val="en-US" w:eastAsia="zh-CN"/>
              </w:rPr>
              <w:t>225</w:t>
            </w:r>
            <w:r>
              <w:rPr>
                <w:rFonts w:hint="eastAsia" w:ascii="宋体" w:hAnsi="宋体" w:eastAsia="宋体" w:cs="宋体"/>
                <w:b w:val="0"/>
                <w:bCs w:val="0"/>
                <w:i w:val="0"/>
                <w:color w:val="000000"/>
                <w:kern w:val="0"/>
                <w:sz w:val="18"/>
                <w:szCs w:val="18"/>
                <w:u w:val="none"/>
                <w:lang w:val="en-US" w:eastAsia="zh-CN"/>
              </w:rPr>
              <w:t>个。牵头主题教育整治整改工作，将开展“</w:t>
            </w:r>
            <w:r>
              <w:rPr>
                <w:rFonts w:hint="eastAsia" w:ascii="Times New Roman" w:hAnsi="Times New Roman" w:eastAsia="宋体" w:cs="宋体"/>
                <w:b w:val="0"/>
                <w:bCs w:val="0"/>
                <w:i w:val="0"/>
                <w:color w:val="000000"/>
                <w:kern w:val="0"/>
                <w:sz w:val="18"/>
                <w:szCs w:val="18"/>
                <w:u w:val="none"/>
                <w:lang w:val="en-US" w:eastAsia="zh-CN"/>
              </w:rPr>
              <w:t>8</w:t>
            </w:r>
            <w:r>
              <w:rPr>
                <w:rFonts w:hint="eastAsia" w:ascii="宋体" w:hAnsi="宋体" w:eastAsia="宋体" w:cs="宋体"/>
                <w:b w:val="0"/>
                <w:bCs w:val="0"/>
                <w:i w:val="0"/>
                <w:color w:val="000000"/>
                <w:kern w:val="0"/>
                <w:sz w:val="18"/>
                <w:szCs w:val="18"/>
                <w:u w:val="none"/>
                <w:lang w:val="en-US" w:eastAsia="zh-CN"/>
              </w:rPr>
              <w:t>+N”专项整治与“纪律作风建设提升年”有机结合、一体推进，推动区委、人大、政府、政协“四套班子”查摆整改问题</w:t>
            </w:r>
            <w:r>
              <w:rPr>
                <w:rFonts w:hint="eastAsia" w:ascii="Times New Roman" w:hAnsi="Times New Roman" w:eastAsia="宋体" w:cs="宋体"/>
                <w:b w:val="0"/>
                <w:bCs w:val="0"/>
                <w:i w:val="0"/>
                <w:color w:val="000000"/>
                <w:kern w:val="0"/>
                <w:sz w:val="18"/>
                <w:szCs w:val="18"/>
                <w:u w:val="none"/>
                <w:lang w:val="en-US" w:eastAsia="zh-CN"/>
              </w:rPr>
              <w:t>21</w:t>
            </w:r>
            <w:r>
              <w:rPr>
                <w:rFonts w:hint="eastAsia" w:ascii="宋体" w:hAnsi="宋体" w:eastAsia="宋体" w:cs="宋体"/>
                <w:b w:val="0"/>
                <w:bCs w:val="0"/>
                <w:i w:val="0"/>
                <w:color w:val="000000"/>
                <w:kern w:val="0"/>
                <w:sz w:val="18"/>
                <w:szCs w:val="18"/>
                <w:u w:val="none"/>
                <w:lang w:val="en-US" w:eastAsia="zh-CN"/>
              </w:rPr>
              <w:t>个，各级党组织查摆整改问题</w:t>
            </w:r>
            <w:r>
              <w:rPr>
                <w:rFonts w:hint="eastAsia" w:ascii="Times New Roman" w:hAnsi="Times New Roman" w:eastAsia="宋体" w:cs="宋体"/>
                <w:b w:val="0"/>
                <w:bCs w:val="0"/>
                <w:i w:val="0"/>
                <w:color w:val="000000"/>
                <w:kern w:val="0"/>
                <w:sz w:val="18"/>
                <w:szCs w:val="18"/>
                <w:u w:val="none"/>
                <w:lang w:val="en-US" w:eastAsia="zh-CN"/>
              </w:rPr>
              <w:t>499</w:t>
            </w:r>
            <w:r>
              <w:rPr>
                <w:rFonts w:hint="eastAsia" w:ascii="宋体" w:hAnsi="宋体" w:eastAsia="宋体" w:cs="宋体"/>
                <w:b w:val="0"/>
                <w:bCs w:val="0"/>
                <w:i w:val="0"/>
                <w:color w:val="000000"/>
                <w:kern w:val="0"/>
                <w:sz w:val="18"/>
                <w:szCs w:val="18"/>
                <w:u w:val="none"/>
                <w:lang w:val="en-US" w:eastAsia="zh-CN"/>
              </w:rPr>
              <w:t>个，切实把“问题清单”转化为“成效清单”。</w:t>
            </w:r>
          </w:p>
        </w:tc>
      </w:tr>
      <w:tr w14:paraId="30EC6BBA">
        <w:tblPrEx>
          <w:shd w:val="clear" w:color="auto" w:fill="auto"/>
          <w:tblCellMar>
            <w:top w:w="0" w:type="dxa"/>
            <w:left w:w="0" w:type="dxa"/>
            <w:bottom w:w="0" w:type="dxa"/>
            <w:right w:w="0" w:type="dxa"/>
          </w:tblCellMar>
        </w:tblPrEx>
        <w:trPr>
          <w:gridAfter w:val="1"/>
          <w:wAfter w:w="207" w:type="pct"/>
          <w:cantSplit/>
          <w:trHeight w:val="369" w:hRule="atLeast"/>
          <w:jc w:val="center"/>
        </w:trPr>
        <w:tc>
          <w:tcPr>
            <w:tcW w:w="29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9FF403">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绩效</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B38D8">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一级指标</w:t>
            </w:r>
          </w:p>
        </w:tc>
        <w:tc>
          <w:tcPr>
            <w:tcW w:w="4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9EF99A">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二级指标</w:t>
            </w:r>
          </w:p>
        </w:tc>
        <w:tc>
          <w:tcPr>
            <w:tcW w:w="12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ABF535">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三级指标</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2DB61B">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年度指标值</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236605">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实际完成值</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9E194D">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偏差原因分析及改进措施</w:t>
            </w:r>
          </w:p>
        </w:tc>
      </w:tr>
      <w:tr w14:paraId="2D7E8FD0">
        <w:tblPrEx>
          <w:tblCellMar>
            <w:top w:w="0" w:type="dxa"/>
            <w:left w:w="0" w:type="dxa"/>
            <w:bottom w:w="0" w:type="dxa"/>
            <w:right w:w="0" w:type="dxa"/>
          </w:tblCellMar>
        </w:tblPrEx>
        <w:trPr>
          <w:gridAfter w:val="1"/>
          <w:wAfter w:w="207" w:type="pct"/>
          <w:cantSplit/>
          <w:trHeight w:val="369" w:hRule="atLeast"/>
          <w:jc w:val="center"/>
        </w:trPr>
        <w:tc>
          <w:tcPr>
            <w:tcW w:w="2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48FFFA">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54D9C1">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产出指标</w:t>
            </w:r>
          </w:p>
        </w:tc>
        <w:tc>
          <w:tcPr>
            <w:tcW w:w="45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78B7744">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数量指标</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7378EE">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937" w:type="pct"/>
            <w:gridSpan w:val="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5199DAA">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营商环境投诉举报中心走访企业</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EA1A65">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50</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364BBC">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50</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1C7378">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r>
      <w:tr w14:paraId="6F32EB32">
        <w:tblPrEx>
          <w:tblCellMar>
            <w:top w:w="0" w:type="dxa"/>
            <w:left w:w="0" w:type="dxa"/>
            <w:bottom w:w="0" w:type="dxa"/>
            <w:right w:w="0" w:type="dxa"/>
          </w:tblCellMar>
        </w:tblPrEx>
        <w:trPr>
          <w:gridAfter w:val="1"/>
          <w:wAfter w:w="207" w:type="pct"/>
          <w:cantSplit/>
          <w:trHeight w:val="369" w:hRule="atLeast"/>
          <w:jc w:val="center"/>
        </w:trPr>
        <w:tc>
          <w:tcPr>
            <w:tcW w:w="2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AA44F8">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B1D8B9">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4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D807EA">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05ED0B">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w:t>
            </w:r>
          </w:p>
        </w:tc>
        <w:tc>
          <w:tcPr>
            <w:tcW w:w="937" w:type="pct"/>
            <w:gridSpan w:val="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025A630">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开展护航四城新区专项监督次数</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22C2C5">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12</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649EB6">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18</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E49247">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r>
      <w:tr w14:paraId="7DB623A7">
        <w:tblPrEx>
          <w:tblCellMar>
            <w:top w:w="0" w:type="dxa"/>
            <w:left w:w="0" w:type="dxa"/>
            <w:bottom w:w="0" w:type="dxa"/>
            <w:right w:w="0" w:type="dxa"/>
          </w:tblCellMar>
        </w:tblPrEx>
        <w:trPr>
          <w:gridAfter w:val="1"/>
          <w:wAfter w:w="207" w:type="pct"/>
          <w:cantSplit/>
          <w:trHeight w:val="369" w:hRule="atLeast"/>
          <w:jc w:val="center"/>
        </w:trPr>
        <w:tc>
          <w:tcPr>
            <w:tcW w:w="2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1BCE67">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D849C7">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AB05CB">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质量指标</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915779">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937" w:type="pct"/>
            <w:gridSpan w:val="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9047E6">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办事高效、服务规范、公开透明、廉洁行政</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7DC93B">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好</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5FF443">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好</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F9A230">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r>
      <w:tr w14:paraId="2E88CF79">
        <w:tblPrEx>
          <w:tblCellMar>
            <w:top w:w="0" w:type="dxa"/>
            <w:left w:w="0" w:type="dxa"/>
            <w:bottom w:w="0" w:type="dxa"/>
            <w:right w:w="0" w:type="dxa"/>
          </w:tblCellMar>
        </w:tblPrEx>
        <w:trPr>
          <w:gridAfter w:val="1"/>
          <w:wAfter w:w="207" w:type="pct"/>
          <w:cantSplit/>
          <w:trHeight w:val="369" w:hRule="atLeast"/>
          <w:jc w:val="center"/>
        </w:trPr>
        <w:tc>
          <w:tcPr>
            <w:tcW w:w="2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0B8C6D">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13C665">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734BB4">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时效指标</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3FCE59">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937" w:type="pct"/>
            <w:gridSpan w:val="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2A0440C">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营商环境投诉举报中心受理投诉办结时间</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25EDCF">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20</w:t>
            </w:r>
            <w:r>
              <w:rPr>
                <w:rFonts w:hint="eastAsia" w:ascii="宋体" w:hAnsi="宋体" w:eastAsia="宋体" w:cs="宋体"/>
                <w:b w:val="0"/>
                <w:bCs w:val="0"/>
                <w:i w:val="0"/>
                <w:color w:val="000000"/>
                <w:kern w:val="0"/>
                <w:sz w:val="18"/>
                <w:szCs w:val="18"/>
                <w:u w:val="none"/>
                <w:lang w:val="en-US" w:eastAsia="zh-CN"/>
              </w:rPr>
              <w:t>个工作日</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185BC3">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20</w:t>
            </w:r>
            <w:r>
              <w:rPr>
                <w:rFonts w:hint="eastAsia" w:ascii="宋体" w:hAnsi="宋体" w:eastAsia="宋体" w:cs="宋体"/>
                <w:b w:val="0"/>
                <w:bCs w:val="0"/>
                <w:i w:val="0"/>
                <w:color w:val="000000"/>
                <w:kern w:val="0"/>
                <w:sz w:val="18"/>
                <w:szCs w:val="18"/>
                <w:u w:val="none"/>
                <w:lang w:val="en-US" w:eastAsia="zh-CN"/>
              </w:rPr>
              <w:t>个工作日</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4684E2">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r>
      <w:tr w14:paraId="424639F4">
        <w:tblPrEx>
          <w:tblCellMar>
            <w:top w:w="0" w:type="dxa"/>
            <w:left w:w="0" w:type="dxa"/>
            <w:bottom w:w="0" w:type="dxa"/>
            <w:right w:w="0" w:type="dxa"/>
          </w:tblCellMar>
        </w:tblPrEx>
        <w:trPr>
          <w:gridAfter w:val="1"/>
          <w:wAfter w:w="207" w:type="pct"/>
          <w:cantSplit/>
          <w:trHeight w:val="369" w:hRule="atLeast"/>
          <w:jc w:val="center"/>
        </w:trPr>
        <w:tc>
          <w:tcPr>
            <w:tcW w:w="2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45FDAC">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5ADE98">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C354BF">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成本指标</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7D5FB1">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937" w:type="pct"/>
            <w:gridSpan w:val="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DEE113B">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财政预算资金内执行</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93FA2E">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45</w:t>
            </w:r>
            <w:r>
              <w:rPr>
                <w:rFonts w:hint="eastAsia" w:ascii="宋体" w:hAnsi="宋体" w:eastAsia="宋体" w:cs="宋体"/>
                <w:b w:val="0"/>
                <w:bCs w:val="0"/>
                <w:i w:val="0"/>
                <w:color w:val="000000"/>
                <w:kern w:val="0"/>
                <w:sz w:val="18"/>
                <w:szCs w:val="18"/>
                <w:u w:val="none"/>
                <w:lang w:val="en-US" w:eastAsia="zh-CN"/>
              </w:rPr>
              <w:t>万</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5992F7">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45</w:t>
            </w:r>
            <w:r>
              <w:rPr>
                <w:rFonts w:hint="eastAsia" w:ascii="宋体" w:hAnsi="宋体" w:eastAsia="宋体" w:cs="宋体"/>
                <w:b w:val="0"/>
                <w:bCs w:val="0"/>
                <w:i w:val="0"/>
                <w:color w:val="000000"/>
                <w:kern w:val="0"/>
                <w:sz w:val="18"/>
                <w:szCs w:val="18"/>
                <w:u w:val="none"/>
                <w:lang w:val="en-US" w:eastAsia="zh-CN"/>
              </w:rPr>
              <w:t>万</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DEA3A6">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r>
      <w:tr w14:paraId="17D57A52">
        <w:tblPrEx>
          <w:tblCellMar>
            <w:top w:w="0" w:type="dxa"/>
            <w:left w:w="0" w:type="dxa"/>
            <w:bottom w:w="0" w:type="dxa"/>
            <w:right w:w="0" w:type="dxa"/>
          </w:tblCellMar>
        </w:tblPrEx>
        <w:trPr>
          <w:gridAfter w:val="1"/>
          <w:wAfter w:w="207" w:type="pct"/>
          <w:cantSplit/>
          <w:trHeight w:val="369" w:hRule="atLeast"/>
          <w:jc w:val="center"/>
        </w:trPr>
        <w:tc>
          <w:tcPr>
            <w:tcW w:w="2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68B09C">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6732A0">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效益指标</w:t>
            </w:r>
          </w:p>
        </w:tc>
        <w:tc>
          <w:tcPr>
            <w:tcW w:w="4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1498C4">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经济效益</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53F782">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937" w:type="pct"/>
            <w:gridSpan w:val="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4A2F86D">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解决群众急难愁盼问题</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623888">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好</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C47074">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好</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CF70EB">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r>
      <w:tr w14:paraId="388788D7">
        <w:tblPrEx>
          <w:tblCellMar>
            <w:top w:w="0" w:type="dxa"/>
            <w:left w:w="0" w:type="dxa"/>
            <w:bottom w:w="0" w:type="dxa"/>
            <w:right w:w="0" w:type="dxa"/>
          </w:tblCellMar>
        </w:tblPrEx>
        <w:trPr>
          <w:gridAfter w:val="1"/>
          <w:wAfter w:w="207" w:type="pct"/>
          <w:cantSplit/>
          <w:trHeight w:val="369" w:hRule="atLeast"/>
          <w:jc w:val="center"/>
        </w:trPr>
        <w:tc>
          <w:tcPr>
            <w:tcW w:w="2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FD9413">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18B1C9">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满意度</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4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79047C">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服务对象满意度指标</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FA3F0F">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937" w:type="pct"/>
            <w:gridSpan w:val="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A8BC58">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市场主体（民营企业）满意</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DE44D5">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95</w:t>
            </w:r>
            <w:r>
              <w:rPr>
                <w:rFonts w:hint="eastAsia" w:ascii="宋体" w:hAnsi="宋体" w:eastAsia="宋体" w:cs="宋体"/>
                <w:b w:val="0"/>
                <w:bCs w:val="0"/>
                <w:i w:val="0"/>
                <w:color w:val="000000"/>
                <w:kern w:val="0"/>
                <w:sz w:val="18"/>
                <w:szCs w:val="18"/>
                <w:u w:val="none"/>
                <w:lang w:val="en-US" w:eastAsia="zh-CN"/>
              </w:rPr>
              <w:t>%</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8792B7">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95</w:t>
            </w:r>
            <w:r>
              <w:rPr>
                <w:rFonts w:hint="eastAsia" w:ascii="宋体" w:hAnsi="宋体" w:eastAsia="宋体" w:cs="宋体"/>
                <w:b w:val="0"/>
                <w:bCs w:val="0"/>
                <w:i w:val="0"/>
                <w:color w:val="000000"/>
                <w:kern w:val="0"/>
                <w:sz w:val="18"/>
                <w:szCs w:val="18"/>
                <w:u w:val="none"/>
                <w:lang w:val="en-US" w:eastAsia="zh-CN"/>
              </w:rPr>
              <w:t>%</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740FD0">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sz w:val="18"/>
                <w:szCs w:val="18"/>
                <w:u w:val="none"/>
              </w:rPr>
            </w:pPr>
          </w:p>
        </w:tc>
      </w:tr>
      <w:tr w14:paraId="0B7E7091">
        <w:tblPrEx>
          <w:tblCellMar>
            <w:top w:w="0" w:type="dxa"/>
            <w:left w:w="0" w:type="dxa"/>
            <w:bottom w:w="0" w:type="dxa"/>
            <w:right w:w="0" w:type="dxa"/>
          </w:tblCellMar>
        </w:tblPrEx>
        <w:trPr>
          <w:gridBefore w:val="1"/>
          <w:wBefore w:w="9" w:type="pct"/>
          <w:trHeight w:val="600" w:hRule="atLeast"/>
          <w:jc w:val="center"/>
        </w:trPr>
        <w:tc>
          <w:tcPr>
            <w:tcW w:w="4990" w:type="pct"/>
            <w:gridSpan w:val="16"/>
            <w:tcBorders>
              <w:top w:val="nil"/>
              <w:left w:val="nil"/>
              <w:bottom w:val="nil"/>
              <w:right w:val="nil"/>
            </w:tcBorders>
            <w:shd w:val="clear" w:color="auto" w:fill="auto"/>
            <w:tcMar>
              <w:top w:w="15" w:type="dxa"/>
              <w:left w:w="15" w:type="dxa"/>
              <w:bottom w:w="0" w:type="dxa"/>
              <w:right w:w="15" w:type="dxa"/>
            </w:tcMar>
            <w:vAlign w:val="center"/>
          </w:tcPr>
          <w:p w14:paraId="15A0823D">
            <w:pPr>
              <w:keepNext w:val="0"/>
              <w:keepLines w:val="0"/>
              <w:widowControl/>
              <w:suppressLineNumbers w:val="0"/>
              <w:jc w:val="center"/>
              <w:textAlignment w:val="center"/>
              <w:rPr>
                <w:rFonts w:ascii="方正小标宋简体" w:hAnsi="方正小标宋简体" w:eastAsia="方正小标宋简体" w:cs="方正小标宋简体"/>
                <w:b w:val="0"/>
                <w:bCs w:val="0"/>
                <w:i w:val="0"/>
                <w:color w:val="000000"/>
                <w:sz w:val="36"/>
                <w:szCs w:val="36"/>
                <w:u w:val="none"/>
              </w:rPr>
            </w:pPr>
            <w:r>
              <w:rPr>
                <w:rFonts w:hint="default" w:ascii="方正小标宋简体" w:hAnsi="方正小标宋简体" w:eastAsia="方正小标宋简体" w:cs="方正小标宋简体"/>
                <w:b w:val="0"/>
                <w:bCs w:val="0"/>
                <w:i w:val="0"/>
                <w:color w:val="000000"/>
                <w:kern w:val="0"/>
                <w:sz w:val="36"/>
                <w:szCs w:val="36"/>
                <w:u w:val="none"/>
                <w:lang w:val="en-US" w:eastAsia="zh-CN"/>
              </w:rPr>
              <w:t>广元市昭化区财政项目支出绩效自评表</w:t>
            </w:r>
          </w:p>
        </w:tc>
      </w:tr>
      <w:tr w14:paraId="33F24600">
        <w:tblPrEx>
          <w:tblCellMar>
            <w:top w:w="0" w:type="dxa"/>
            <w:left w:w="0" w:type="dxa"/>
            <w:bottom w:w="0" w:type="dxa"/>
            <w:right w:w="0" w:type="dxa"/>
          </w:tblCellMar>
        </w:tblPrEx>
        <w:trPr>
          <w:gridBefore w:val="1"/>
          <w:wBefore w:w="9" w:type="pct"/>
          <w:trHeight w:val="460" w:hRule="atLeast"/>
          <w:jc w:val="center"/>
        </w:trPr>
        <w:tc>
          <w:tcPr>
            <w:tcW w:w="4990" w:type="pct"/>
            <w:gridSpan w:val="16"/>
            <w:tcBorders>
              <w:top w:val="nil"/>
              <w:left w:val="nil"/>
              <w:bottom w:val="nil"/>
              <w:right w:val="nil"/>
            </w:tcBorders>
            <w:shd w:val="clear" w:color="auto" w:fill="auto"/>
            <w:tcMar>
              <w:top w:w="15" w:type="dxa"/>
              <w:left w:w="15" w:type="dxa"/>
              <w:bottom w:w="0" w:type="dxa"/>
              <w:right w:w="15" w:type="dxa"/>
            </w:tcMar>
            <w:vAlign w:val="top"/>
          </w:tcPr>
          <w:p w14:paraId="5F441A45">
            <w:pPr>
              <w:keepNext w:val="0"/>
              <w:keepLines w:val="0"/>
              <w:widowControl/>
              <w:suppressLineNumbers w:val="0"/>
              <w:jc w:val="center"/>
              <w:textAlignment w:val="top"/>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rPr>
              <w:t xml:space="preserve">（ </w:t>
            </w:r>
            <w:r>
              <w:rPr>
                <w:rFonts w:hint="eastAsia" w:ascii="Times New Roman" w:hAnsi="Times New Roman" w:eastAsia="宋体" w:cs="宋体"/>
                <w:b w:val="0"/>
                <w:bCs w:val="0"/>
                <w:i w:val="0"/>
                <w:color w:val="000000"/>
                <w:kern w:val="0"/>
                <w:sz w:val="24"/>
                <w:szCs w:val="24"/>
                <w:u w:val="none"/>
                <w:lang w:val="en-US" w:eastAsia="zh-CN"/>
              </w:rPr>
              <w:t>2023</w:t>
            </w:r>
            <w:r>
              <w:rPr>
                <w:rFonts w:hint="eastAsia" w:ascii="宋体" w:hAnsi="宋体" w:eastAsia="宋体" w:cs="宋体"/>
                <w:b w:val="0"/>
                <w:bCs w:val="0"/>
                <w:i w:val="0"/>
                <w:color w:val="000000"/>
                <w:kern w:val="0"/>
                <w:sz w:val="24"/>
                <w:szCs w:val="24"/>
                <w:u w:val="none"/>
                <w:lang w:val="en-US" w:eastAsia="zh-CN"/>
              </w:rPr>
              <w:t>年度）</w:t>
            </w:r>
          </w:p>
        </w:tc>
      </w:tr>
      <w:tr w14:paraId="2F5EDD21">
        <w:tblPrEx>
          <w:tblCellMar>
            <w:top w:w="0" w:type="dxa"/>
            <w:left w:w="0" w:type="dxa"/>
            <w:bottom w:w="0" w:type="dxa"/>
            <w:right w:w="0" w:type="dxa"/>
          </w:tblCellMar>
        </w:tblPrEx>
        <w:trPr>
          <w:gridBefore w:val="1"/>
          <w:wBefore w:w="9" w:type="pct"/>
          <w:trHeight w:val="440" w:hRule="atLeast"/>
          <w:jc w:val="center"/>
        </w:trPr>
        <w:tc>
          <w:tcPr>
            <w:tcW w:w="7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44701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项目（政策）名称</w:t>
            </w:r>
          </w:p>
        </w:tc>
        <w:tc>
          <w:tcPr>
            <w:tcW w:w="4273"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72E4B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案件查办运行费</w:t>
            </w:r>
          </w:p>
        </w:tc>
      </w:tr>
      <w:tr w14:paraId="438666FF">
        <w:tblPrEx>
          <w:tblCellMar>
            <w:top w:w="0" w:type="dxa"/>
            <w:left w:w="0" w:type="dxa"/>
            <w:bottom w:w="0" w:type="dxa"/>
            <w:right w:w="0" w:type="dxa"/>
          </w:tblCellMar>
        </w:tblPrEx>
        <w:trPr>
          <w:gridBefore w:val="1"/>
          <w:wBefore w:w="9" w:type="pct"/>
          <w:trHeight w:val="360" w:hRule="atLeast"/>
          <w:jc w:val="center"/>
        </w:trPr>
        <w:tc>
          <w:tcPr>
            <w:tcW w:w="7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858B7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主管部门</w:t>
            </w:r>
          </w:p>
        </w:tc>
        <w:tc>
          <w:tcPr>
            <w:tcW w:w="2191"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8B7C0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中共广元市纪委</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1C122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实施单位</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E91AFD4">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18"/>
                <w:szCs w:val="18"/>
                <w:u w:val="none"/>
                <w:lang w:val="en-US" w:eastAsia="zh-CN"/>
              </w:rPr>
              <w:t>中共昭化区纪委</w:t>
            </w:r>
          </w:p>
        </w:tc>
      </w:tr>
      <w:tr w14:paraId="5E3D7A45">
        <w:tblPrEx>
          <w:tblCellMar>
            <w:top w:w="0" w:type="dxa"/>
            <w:left w:w="0" w:type="dxa"/>
            <w:bottom w:w="0" w:type="dxa"/>
            <w:right w:w="0" w:type="dxa"/>
          </w:tblCellMar>
        </w:tblPrEx>
        <w:trPr>
          <w:gridBefore w:val="1"/>
          <w:wBefore w:w="9" w:type="pct"/>
          <w:trHeight w:val="360" w:hRule="atLeast"/>
          <w:jc w:val="center"/>
        </w:trPr>
        <w:tc>
          <w:tcPr>
            <w:tcW w:w="716" w:type="pct"/>
            <w:gridSpan w:val="4"/>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703B911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项目（政策）资金（万元）</w:t>
            </w:r>
          </w:p>
        </w:tc>
        <w:tc>
          <w:tcPr>
            <w:tcW w:w="1112" w:type="pct"/>
            <w:gridSpan w:val="4"/>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A2800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年度预算数（万元）</w:t>
            </w:r>
          </w:p>
        </w:tc>
        <w:tc>
          <w:tcPr>
            <w:tcW w:w="1079"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96643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年初预算数</w:t>
            </w:r>
          </w:p>
        </w:tc>
        <w:tc>
          <w:tcPr>
            <w:tcW w:w="710"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6B647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全年预算数</w:t>
            </w:r>
          </w:p>
        </w:tc>
        <w:tc>
          <w:tcPr>
            <w:tcW w:w="681"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298C3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全年执行数</w:t>
            </w:r>
          </w:p>
        </w:tc>
        <w:tc>
          <w:tcPr>
            <w:tcW w:w="689"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80C42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执行率</w:t>
            </w:r>
          </w:p>
        </w:tc>
      </w:tr>
      <w:tr w14:paraId="43BAF385">
        <w:tblPrEx>
          <w:tblCellMar>
            <w:top w:w="0" w:type="dxa"/>
            <w:left w:w="0" w:type="dxa"/>
            <w:bottom w:w="0" w:type="dxa"/>
            <w:right w:w="0" w:type="dxa"/>
          </w:tblCellMar>
        </w:tblPrEx>
        <w:trPr>
          <w:gridBefore w:val="1"/>
          <w:wBefore w:w="9" w:type="pct"/>
          <w:trHeight w:val="360" w:hRule="atLeast"/>
          <w:jc w:val="center"/>
        </w:trPr>
        <w:tc>
          <w:tcPr>
            <w:tcW w:w="716" w:type="pct"/>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40C6DEF">
            <w:pPr>
              <w:jc w:val="center"/>
              <w:rPr>
                <w:rFonts w:hint="eastAsia" w:ascii="宋体" w:hAnsi="宋体" w:eastAsia="宋体" w:cs="宋体"/>
                <w:b w:val="0"/>
                <w:bCs w:val="0"/>
                <w:i w:val="0"/>
                <w:color w:val="000000"/>
                <w:sz w:val="18"/>
                <w:szCs w:val="18"/>
                <w:u w:val="none"/>
              </w:rPr>
            </w:pP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57ADF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年度资金总额</w:t>
            </w: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17FE8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DC688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BF0F3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689"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25861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29016CE8">
        <w:tblPrEx>
          <w:tblCellMar>
            <w:top w:w="0" w:type="dxa"/>
            <w:left w:w="0" w:type="dxa"/>
            <w:bottom w:w="0" w:type="dxa"/>
            <w:right w:w="0" w:type="dxa"/>
          </w:tblCellMar>
        </w:tblPrEx>
        <w:trPr>
          <w:gridBefore w:val="1"/>
          <w:wBefore w:w="9" w:type="pct"/>
          <w:trHeight w:val="360" w:hRule="atLeast"/>
          <w:jc w:val="center"/>
        </w:trPr>
        <w:tc>
          <w:tcPr>
            <w:tcW w:w="716" w:type="pct"/>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7B0E5A1">
            <w:pPr>
              <w:jc w:val="center"/>
              <w:rPr>
                <w:rFonts w:hint="eastAsia" w:ascii="宋体" w:hAnsi="宋体" w:eastAsia="宋体" w:cs="宋体"/>
                <w:b w:val="0"/>
                <w:bCs w:val="0"/>
                <w:i w:val="0"/>
                <w:color w:val="000000"/>
                <w:sz w:val="18"/>
                <w:szCs w:val="18"/>
                <w:u w:val="none"/>
              </w:rPr>
            </w:pP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9D8B7A">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（一）财政拨款小计</w:t>
            </w: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FB071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6D97D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43DB1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689"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B3654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5E4DFDF6">
        <w:tblPrEx>
          <w:tblCellMar>
            <w:top w:w="0" w:type="dxa"/>
            <w:left w:w="0" w:type="dxa"/>
            <w:bottom w:w="0" w:type="dxa"/>
            <w:right w:w="0" w:type="dxa"/>
          </w:tblCellMar>
        </w:tblPrEx>
        <w:trPr>
          <w:gridBefore w:val="1"/>
          <w:wBefore w:w="9" w:type="pct"/>
          <w:trHeight w:val="360" w:hRule="atLeast"/>
          <w:jc w:val="center"/>
        </w:trPr>
        <w:tc>
          <w:tcPr>
            <w:tcW w:w="716" w:type="pct"/>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116A405">
            <w:pPr>
              <w:jc w:val="center"/>
              <w:rPr>
                <w:rFonts w:hint="eastAsia" w:ascii="宋体" w:hAnsi="宋体" w:eastAsia="宋体" w:cs="宋体"/>
                <w:b w:val="0"/>
                <w:bCs w:val="0"/>
                <w:i w:val="0"/>
                <w:color w:val="000000"/>
                <w:sz w:val="18"/>
                <w:szCs w:val="18"/>
                <w:u w:val="none"/>
              </w:rPr>
            </w:pP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25DA87">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.一般公共预算</w:t>
            </w: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0EEC2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6B05B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ACB46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689"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ECB66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4FF666FE">
        <w:tblPrEx>
          <w:tblCellMar>
            <w:top w:w="0" w:type="dxa"/>
            <w:left w:w="0" w:type="dxa"/>
            <w:bottom w:w="0" w:type="dxa"/>
            <w:right w:w="0" w:type="dxa"/>
          </w:tblCellMar>
        </w:tblPrEx>
        <w:trPr>
          <w:gridBefore w:val="1"/>
          <w:wBefore w:w="9" w:type="pct"/>
          <w:trHeight w:val="360" w:hRule="atLeast"/>
          <w:jc w:val="center"/>
        </w:trPr>
        <w:tc>
          <w:tcPr>
            <w:tcW w:w="716" w:type="pct"/>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15EFD028">
            <w:pPr>
              <w:jc w:val="center"/>
              <w:rPr>
                <w:rFonts w:hint="eastAsia" w:ascii="宋体" w:hAnsi="宋体" w:eastAsia="宋体" w:cs="宋体"/>
                <w:b w:val="0"/>
                <w:bCs w:val="0"/>
                <w:i w:val="0"/>
                <w:color w:val="000000"/>
                <w:sz w:val="18"/>
                <w:szCs w:val="18"/>
                <w:u w:val="none"/>
              </w:rPr>
            </w:pP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B11F7B">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.政府性基金</w:t>
            </w: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41331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606B9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31581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38AF5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4AC25262">
        <w:tblPrEx>
          <w:tblCellMar>
            <w:top w:w="0" w:type="dxa"/>
            <w:left w:w="0" w:type="dxa"/>
            <w:bottom w:w="0" w:type="dxa"/>
            <w:right w:w="0" w:type="dxa"/>
          </w:tblCellMar>
        </w:tblPrEx>
        <w:trPr>
          <w:gridBefore w:val="1"/>
          <w:wBefore w:w="9" w:type="pct"/>
          <w:trHeight w:val="440" w:hRule="atLeast"/>
          <w:jc w:val="center"/>
        </w:trPr>
        <w:tc>
          <w:tcPr>
            <w:tcW w:w="716" w:type="pct"/>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0ECFA9D">
            <w:pPr>
              <w:jc w:val="center"/>
              <w:rPr>
                <w:rFonts w:hint="eastAsia" w:ascii="宋体" w:hAnsi="宋体" w:eastAsia="宋体" w:cs="宋体"/>
                <w:b w:val="0"/>
                <w:bCs w:val="0"/>
                <w:i w:val="0"/>
                <w:color w:val="000000"/>
                <w:sz w:val="18"/>
                <w:szCs w:val="18"/>
                <w:u w:val="none"/>
              </w:rPr>
            </w:pP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550534">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3</w:t>
            </w:r>
            <w:r>
              <w:rPr>
                <w:rFonts w:hint="eastAsia" w:ascii="宋体" w:hAnsi="宋体" w:eastAsia="宋体" w:cs="宋体"/>
                <w:b w:val="0"/>
                <w:bCs w:val="0"/>
                <w:i w:val="0"/>
                <w:color w:val="000000"/>
                <w:kern w:val="0"/>
                <w:sz w:val="18"/>
                <w:szCs w:val="18"/>
                <w:u w:val="none"/>
                <w:lang w:val="en-US" w:eastAsia="zh-CN"/>
              </w:rPr>
              <w:t>.国有资本经营预算</w:t>
            </w: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391DC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167BC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ED41C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91DEA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0EF337E5">
        <w:tblPrEx>
          <w:tblCellMar>
            <w:top w:w="0" w:type="dxa"/>
            <w:left w:w="0" w:type="dxa"/>
            <w:bottom w:w="0" w:type="dxa"/>
            <w:right w:w="0" w:type="dxa"/>
          </w:tblCellMar>
        </w:tblPrEx>
        <w:trPr>
          <w:gridBefore w:val="1"/>
          <w:wBefore w:w="9" w:type="pct"/>
          <w:trHeight w:val="360" w:hRule="atLeast"/>
          <w:jc w:val="center"/>
        </w:trPr>
        <w:tc>
          <w:tcPr>
            <w:tcW w:w="716" w:type="pct"/>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A8AF36E">
            <w:pPr>
              <w:jc w:val="center"/>
              <w:rPr>
                <w:rFonts w:hint="eastAsia" w:ascii="宋体" w:hAnsi="宋体" w:eastAsia="宋体" w:cs="宋体"/>
                <w:b w:val="0"/>
                <w:bCs w:val="0"/>
                <w:i w:val="0"/>
                <w:color w:val="000000"/>
                <w:sz w:val="18"/>
                <w:szCs w:val="18"/>
                <w:u w:val="none"/>
              </w:rPr>
            </w:pP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3C3193">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（二）其他资金</w:t>
            </w: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DD0D6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557EA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9CFA4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57212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0</w:t>
            </w:r>
          </w:p>
        </w:tc>
      </w:tr>
      <w:tr w14:paraId="4BFF6A69">
        <w:tblPrEx>
          <w:tblCellMar>
            <w:top w:w="0" w:type="dxa"/>
            <w:left w:w="0" w:type="dxa"/>
            <w:bottom w:w="0" w:type="dxa"/>
            <w:right w:w="0" w:type="dxa"/>
          </w:tblCellMar>
        </w:tblPrEx>
        <w:trPr>
          <w:gridBefore w:val="1"/>
          <w:wBefore w:w="9" w:type="pct"/>
          <w:trHeight w:val="440" w:hRule="atLeast"/>
          <w:jc w:val="center"/>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574E7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年度总体目标</w:t>
            </w:r>
          </w:p>
        </w:tc>
        <w:tc>
          <w:tcPr>
            <w:tcW w:w="2631"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9D784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预期目标</w:t>
            </w:r>
          </w:p>
        </w:tc>
        <w:tc>
          <w:tcPr>
            <w:tcW w:w="2081"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B04DB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全年实际完成情况</w:t>
            </w:r>
          </w:p>
        </w:tc>
      </w:tr>
      <w:tr w14:paraId="6076D939">
        <w:tblPrEx>
          <w:tblCellMar>
            <w:top w:w="0" w:type="dxa"/>
            <w:left w:w="0" w:type="dxa"/>
            <w:bottom w:w="0" w:type="dxa"/>
            <w:right w:w="0" w:type="dxa"/>
          </w:tblCellMar>
        </w:tblPrEx>
        <w:trPr>
          <w:gridBefore w:val="1"/>
          <w:wBefore w:w="9" w:type="pct"/>
          <w:trHeight w:val="72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662B31">
            <w:pPr>
              <w:jc w:val="center"/>
              <w:rPr>
                <w:rFonts w:hint="eastAsia" w:ascii="宋体" w:hAnsi="宋体" w:eastAsia="宋体" w:cs="宋体"/>
                <w:b w:val="0"/>
                <w:bCs w:val="0"/>
                <w:i w:val="0"/>
                <w:color w:val="000000"/>
                <w:sz w:val="18"/>
                <w:szCs w:val="18"/>
                <w:u w:val="none"/>
              </w:rPr>
            </w:pPr>
          </w:p>
        </w:tc>
        <w:tc>
          <w:tcPr>
            <w:tcW w:w="2631"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8626A3">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保障案件查办运行，发挥查办案件的综合效应，将政治效果、社会效果、法纪效果和经济效果有机统一，注意治本，服务经济和社会发展大局，增强政治效果，大力营造风清气正的环境</w:t>
            </w:r>
            <w:r>
              <w:rPr>
                <w:rFonts w:hint="eastAsia" w:ascii="宋体" w:hAnsi="宋体" w:cs="宋体"/>
                <w:b w:val="0"/>
                <w:bCs w:val="0"/>
                <w:i w:val="0"/>
                <w:color w:val="000000"/>
                <w:kern w:val="0"/>
                <w:sz w:val="18"/>
                <w:szCs w:val="18"/>
                <w:u w:val="none"/>
                <w:lang w:val="en-US" w:eastAsia="zh-CN"/>
              </w:rPr>
              <w:t>。</w:t>
            </w:r>
          </w:p>
        </w:tc>
        <w:tc>
          <w:tcPr>
            <w:tcW w:w="2081"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FF1E5A">
            <w:pPr>
              <w:keepNext w:val="0"/>
              <w:keepLines w:val="0"/>
              <w:widowControl/>
              <w:suppressLineNumbers w:val="0"/>
              <w:jc w:val="center"/>
              <w:textAlignment w:val="center"/>
              <w:rPr>
                <w:rFonts w:hint="default" w:ascii="宋体" w:hAnsi="宋体" w:eastAsia="宋体" w:cs="宋体"/>
                <w:b w:val="0"/>
                <w:bCs w:val="0"/>
                <w:i w:val="0"/>
                <w:color w:val="000000"/>
                <w:sz w:val="18"/>
                <w:szCs w:val="18"/>
                <w:u w:val="none"/>
                <w:lang w:val="en-US"/>
              </w:rPr>
            </w:pPr>
            <w:r>
              <w:rPr>
                <w:rFonts w:hint="eastAsia" w:ascii="宋体" w:hAnsi="宋体" w:eastAsia="宋体" w:cs="宋体"/>
                <w:b w:val="0"/>
                <w:bCs w:val="0"/>
                <w:i w:val="0"/>
                <w:color w:val="000000"/>
                <w:kern w:val="0"/>
                <w:sz w:val="18"/>
                <w:szCs w:val="18"/>
                <w:u w:val="none"/>
                <w:lang w:val="en-US" w:eastAsia="zh-CN"/>
              </w:rPr>
              <w:t>全年立案133件，将政治效果、社会效果、法纪效果和经济效果有机统一，注意治本，服务经济和社会发展大局，增强政治效果，大力营造风清气正的环境</w:t>
            </w:r>
            <w:r>
              <w:rPr>
                <w:rFonts w:hint="eastAsia" w:ascii="宋体" w:hAnsi="宋体" w:cs="宋体"/>
                <w:b w:val="0"/>
                <w:bCs w:val="0"/>
                <w:i w:val="0"/>
                <w:color w:val="000000"/>
                <w:kern w:val="0"/>
                <w:sz w:val="18"/>
                <w:szCs w:val="18"/>
                <w:u w:val="none"/>
                <w:lang w:val="en-US" w:eastAsia="zh-CN"/>
              </w:rPr>
              <w:t>。</w:t>
            </w:r>
          </w:p>
        </w:tc>
      </w:tr>
      <w:tr w14:paraId="03F70953">
        <w:tblPrEx>
          <w:tblCellMar>
            <w:top w:w="0" w:type="dxa"/>
            <w:left w:w="0" w:type="dxa"/>
            <w:bottom w:w="0" w:type="dxa"/>
            <w:right w:w="0" w:type="dxa"/>
          </w:tblCellMar>
        </w:tblPrEx>
        <w:trPr>
          <w:gridBefore w:val="1"/>
          <w:wBefore w:w="9" w:type="pct"/>
          <w:trHeight w:val="720" w:hRule="atLeast"/>
          <w:jc w:val="center"/>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BB3F2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绩效</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9D956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一级指标</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E193A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二级指标</w:t>
            </w:r>
          </w:p>
        </w:tc>
        <w:tc>
          <w:tcPr>
            <w:tcW w:w="16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D4EE6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三级指标</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16307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年度指标值</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36AA2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实际完成值</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E44D8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偏差原因分析及改进措施</w:t>
            </w:r>
          </w:p>
        </w:tc>
      </w:tr>
      <w:tr w14:paraId="7F05039F">
        <w:tblPrEx>
          <w:tblCellMar>
            <w:top w:w="0" w:type="dxa"/>
            <w:left w:w="0" w:type="dxa"/>
            <w:bottom w:w="0" w:type="dxa"/>
            <w:right w:w="0" w:type="dxa"/>
          </w:tblCellMar>
        </w:tblPrEx>
        <w:trPr>
          <w:gridBefore w:val="1"/>
          <w:wBefore w:w="9" w:type="pct"/>
          <w:trHeight w:val="72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93641B">
            <w:pPr>
              <w:jc w:val="center"/>
              <w:rPr>
                <w:rFonts w:hint="eastAsia" w:ascii="宋体" w:hAnsi="宋体" w:eastAsia="宋体" w:cs="宋体"/>
                <w:b w:val="0"/>
                <w:bCs w:val="0"/>
                <w:i w:val="0"/>
                <w:color w:val="000000"/>
                <w:sz w:val="18"/>
                <w:szCs w:val="18"/>
                <w:u w:val="none"/>
              </w:rPr>
            </w:pPr>
          </w:p>
        </w:tc>
        <w:tc>
          <w:tcPr>
            <w:tcW w:w="43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6DB66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产出指标</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400D0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数量指标</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250C7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57E20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全年查办案件</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2DF5AF">
            <w:pPr>
              <w:keepNext w:val="0"/>
              <w:keepLines w:val="0"/>
              <w:widowControl/>
              <w:suppressLineNumbers w:val="0"/>
              <w:jc w:val="center"/>
              <w:textAlignment w:val="center"/>
              <w:rPr>
                <w:rFonts w:hint="default" w:ascii="宋体" w:hAnsi="宋体" w:eastAsia="宋体" w:cs="宋体"/>
                <w:b w:val="0"/>
                <w:bCs w:val="0"/>
                <w:i w:val="0"/>
                <w:color w:val="000000"/>
                <w:sz w:val="18"/>
                <w:szCs w:val="18"/>
                <w:u w:val="none"/>
                <w:lang w:val="en-US"/>
              </w:rPr>
            </w:pPr>
            <w:r>
              <w:rPr>
                <w:rFonts w:hint="eastAsia" w:cs="宋体"/>
                <w:b w:val="0"/>
                <w:bCs w:val="0"/>
                <w:i w:val="0"/>
                <w:color w:val="000000"/>
                <w:kern w:val="0"/>
                <w:sz w:val="18"/>
                <w:szCs w:val="18"/>
                <w:u w:val="none"/>
                <w:lang w:val="en-US" w:eastAsia="zh-CN"/>
              </w:rPr>
              <w:t>121</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29685A">
            <w:pPr>
              <w:keepNext w:val="0"/>
              <w:keepLines w:val="0"/>
              <w:widowControl/>
              <w:suppressLineNumbers w:val="0"/>
              <w:jc w:val="center"/>
              <w:textAlignment w:val="center"/>
              <w:rPr>
                <w:rFonts w:hint="default" w:ascii="宋体" w:hAnsi="宋体" w:eastAsia="宋体" w:cs="宋体"/>
                <w:b w:val="0"/>
                <w:bCs w:val="0"/>
                <w:i w:val="0"/>
                <w:color w:val="000000"/>
                <w:sz w:val="18"/>
                <w:szCs w:val="18"/>
                <w:u w:val="none"/>
                <w:lang w:val="en-US"/>
              </w:rPr>
            </w:pPr>
            <w:r>
              <w:rPr>
                <w:rFonts w:hint="eastAsia" w:cs="宋体"/>
                <w:b w:val="0"/>
                <w:bCs w:val="0"/>
                <w:i w:val="0"/>
                <w:color w:val="000000"/>
                <w:kern w:val="0"/>
                <w:sz w:val="18"/>
                <w:szCs w:val="18"/>
                <w:u w:val="none"/>
                <w:lang w:val="en-US" w:eastAsia="zh-CN"/>
              </w:rPr>
              <w:t>133</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A6ED49">
            <w:pPr>
              <w:jc w:val="center"/>
              <w:rPr>
                <w:rFonts w:hint="eastAsia" w:ascii="宋体" w:hAnsi="宋体" w:eastAsia="宋体" w:cs="宋体"/>
                <w:b w:val="0"/>
                <w:bCs w:val="0"/>
                <w:i w:val="0"/>
                <w:color w:val="000000"/>
                <w:sz w:val="18"/>
                <w:szCs w:val="18"/>
                <w:u w:val="none"/>
              </w:rPr>
            </w:pPr>
          </w:p>
        </w:tc>
      </w:tr>
      <w:tr w14:paraId="1800E871">
        <w:tblPrEx>
          <w:tblCellMar>
            <w:top w:w="0" w:type="dxa"/>
            <w:left w:w="0" w:type="dxa"/>
            <w:bottom w:w="0" w:type="dxa"/>
            <w:right w:w="0" w:type="dxa"/>
          </w:tblCellMar>
        </w:tblPrEx>
        <w:trPr>
          <w:gridBefore w:val="1"/>
          <w:wBefore w:w="9" w:type="pct"/>
          <w:trHeight w:val="56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3EB183">
            <w:pPr>
              <w:jc w:val="center"/>
              <w:rPr>
                <w:rFonts w:hint="eastAsia" w:ascii="宋体" w:hAnsi="宋体" w:eastAsia="宋体" w:cs="宋体"/>
                <w:b w:val="0"/>
                <w:bCs w:val="0"/>
                <w:i w:val="0"/>
                <w:color w:val="000000"/>
                <w:sz w:val="18"/>
                <w:szCs w:val="18"/>
                <w:u w:val="none"/>
              </w:rPr>
            </w:pPr>
          </w:p>
        </w:tc>
        <w:tc>
          <w:tcPr>
            <w:tcW w:w="4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7BC252">
            <w:pPr>
              <w:jc w:val="center"/>
              <w:rPr>
                <w:rFonts w:hint="eastAsia" w:ascii="宋体" w:hAnsi="宋体" w:eastAsia="宋体" w:cs="宋体"/>
                <w:b w:val="0"/>
                <w:bCs w:val="0"/>
                <w:i w:val="0"/>
                <w:color w:val="000000"/>
                <w:sz w:val="18"/>
                <w:szCs w:val="18"/>
                <w:u w:val="none"/>
              </w:rPr>
            </w:pP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7E209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cs="宋体"/>
                <w:b w:val="0"/>
                <w:bCs w:val="0"/>
                <w:i w:val="0"/>
                <w:color w:val="000000"/>
                <w:kern w:val="0"/>
                <w:sz w:val="18"/>
                <w:szCs w:val="18"/>
                <w:u w:val="none"/>
                <w:lang w:val="en-US" w:eastAsia="zh-CN"/>
              </w:rPr>
              <w:t>数量</w:t>
            </w:r>
            <w:r>
              <w:rPr>
                <w:rFonts w:hint="eastAsia" w:ascii="宋体" w:hAnsi="宋体" w:eastAsia="宋体" w:cs="宋体"/>
                <w:b w:val="0"/>
                <w:bCs w:val="0"/>
                <w:i w:val="0"/>
                <w:color w:val="000000"/>
                <w:kern w:val="0"/>
                <w:sz w:val="18"/>
                <w:szCs w:val="18"/>
                <w:u w:val="none"/>
                <w:lang w:val="en-US" w:eastAsia="zh-CN"/>
              </w:rPr>
              <w:t>指标</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39C2E4">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55238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全年查处同级党委管理干部</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0A1924">
            <w:pPr>
              <w:keepNext w:val="0"/>
              <w:keepLines w:val="0"/>
              <w:widowControl/>
              <w:suppressLineNumbers w:val="0"/>
              <w:jc w:val="center"/>
              <w:textAlignment w:val="center"/>
              <w:rPr>
                <w:rFonts w:hint="default" w:ascii="宋体" w:hAnsi="宋体" w:eastAsia="宋体" w:cs="宋体"/>
                <w:b w:val="0"/>
                <w:bCs w:val="0"/>
                <w:i w:val="0"/>
                <w:color w:val="000000"/>
                <w:sz w:val="18"/>
                <w:szCs w:val="18"/>
                <w:u w:val="none"/>
                <w:lang w:val="en-US"/>
              </w:rPr>
            </w:pPr>
            <w:r>
              <w:rPr>
                <w:rFonts w:hint="eastAsia" w:cs="宋体"/>
                <w:b w:val="0"/>
                <w:bCs w:val="0"/>
                <w:i w:val="0"/>
                <w:color w:val="000000"/>
                <w:kern w:val="0"/>
                <w:sz w:val="18"/>
                <w:szCs w:val="18"/>
                <w:u w:val="none"/>
                <w:lang w:val="en-US" w:eastAsia="zh-CN"/>
              </w:rPr>
              <w:t>24</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39C21B">
            <w:pPr>
              <w:keepNext w:val="0"/>
              <w:keepLines w:val="0"/>
              <w:widowControl/>
              <w:suppressLineNumbers w:val="0"/>
              <w:jc w:val="center"/>
              <w:textAlignment w:val="center"/>
              <w:rPr>
                <w:rFonts w:hint="default" w:ascii="宋体" w:hAnsi="宋体" w:eastAsia="宋体" w:cs="宋体"/>
                <w:b w:val="0"/>
                <w:bCs w:val="0"/>
                <w:i w:val="0"/>
                <w:color w:val="000000"/>
                <w:sz w:val="18"/>
                <w:szCs w:val="18"/>
                <w:u w:val="none"/>
                <w:lang w:val="en-US"/>
              </w:rPr>
            </w:pPr>
            <w:r>
              <w:rPr>
                <w:rFonts w:hint="eastAsia" w:cs="宋体"/>
                <w:b w:val="0"/>
                <w:bCs w:val="0"/>
                <w:i w:val="0"/>
                <w:color w:val="000000"/>
                <w:kern w:val="0"/>
                <w:sz w:val="18"/>
                <w:szCs w:val="18"/>
                <w:u w:val="none"/>
                <w:lang w:val="en-US" w:eastAsia="zh-CN"/>
              </w:rPr>
              <w:t>26</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5A541E">
            <w:pPr>
              <w:jc w:val="center"/>
              <w:rPr>
                <w:rFonts w:hint="eastAsia" w:ascii="宋体" w:hAnsi="宋体" w:eastAsia="宋体" w:cs="宋体"/>
                <w:b w:val="0"/>
                <w:bCs w:val="0"/>
                <w:i w:val="0"/>
                <w:color w:val="000000"/>
                <w:sz w:val="18"/>
                <w:szCs w:val="18"/>
                <w:u w:val="none"/>
              </w:rPr>
            </w:pPr>
          </w:p>
        </w:tc>
      </w:tr>
      <w:tr w14:paraId="2D5AD3AC">
        <w:tblPrEx>
          <w:tblCellMar>
            <w:top w:w="0" w:type="dxa"/>
            <w:left w:w="0" w:type="dxa"/>
            <w:bottom w:w="0" w:type="dxa"/>
            <w:right w:w="0" w:type="dxa"/>
          </w:tblCellMar>
        </w:tblPrEx>
        <w:trPr>
          <w:gridBefore w:val="1"/>
          <w:wBefore w:w="9" w:type="pct"/>
          <w:trHeight w:val="72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2978DD">
            <w:pPr>
              <w:jc w:val="center"/>
              <w:rPr>
                <w:rFonts w:hint="eastAsia" w:ascii="宋体" w:hAnsi="宋体" w:eastAsia="宋体" w:cs="宋体"/>
                <w:b w:val="0"/>
                <w:bCs w:val="0"/>
                <w:i w:val="0"/>
                <w:color w:val="000000"/>
                <w:sz w:val="18"/>
                <w:szCs w:val="18"/>
                <w:u w:val="none"/>
              </w:rPr>
            </w:pPr>
          </w:p>
        </w:tc>
        <w:tc>
          <w:tcPr>
            <w:tcW w:w="4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C54938">
            <w:pPr>
              <w:jc w:val="center"/>
              <w:rPr>
                <w:rFonts w:hint="eastAsia" w:ascii="宋体" w:hAnsi="宋体" w:eastAsia="宋体" w:cs="宋体"/>
                <w:b w:val="0"/>
                <w:bCs w:val="0"/>
                <w:i w:val="0"/>
                <w:color w:val="000000"/>
                <w:sz w:val="18"/>
                <w:szCs w:val="18"/>
                <w:u w:val="none"/>
              </w:rPr>
            </w:pP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111EE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时效指标</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6F637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ACBFE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本年内</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0C947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5014B0">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1</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06F322">
            <w:pPr>
              <w:jc w:val="center"/>
              <w:rPr>
                <w:rFonts w:hint="eastAsia" w:ascii="宋体" w:hAnsi="宋体" w:eastAsia="宋体" w:cs="宋体"/>
                <w:b w:val="0"/>
                <w:bCs w:val="0"/>
                <w:i w:val="0"/>
                <w:color w:val="000000"/>
                <w:sz w:val="18"/>
                <w:szCs w:val="18"/>
                <w:u w:val="none"/>
              </w:rPr>
            </w:pPr>
          </w:p>
        </w:tc>
      </w:tr>
      <w:tr w14:paraId="12856F4B">
        <w:tblPrEx>
          <w:tblCellMar>
            <w:top w:w="0" w:type="dxa"/>
            <w:left w:w="0" w:type="dxa"/>
            <w:bottom w:w="0" w:type="dxa"/>
            <w:right w:w="0" w:type="dxa"/>
          </w:tblCellMar>
        </w:tblPrEx>
        <w:trPr>
          <w:gridBefore w:val="1"/>
          <w:wBefore w:w="9" w:type="pct"/>
          <w:trHeight w:val="72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4E1105">
            <w:pPr>
              <w:jc w:val="center"/>
              <w:rPr>
                <w:rFonts w:hint="eastAsia" w:ascii="宋体" w:hAnsi="宋体" w:eastAsia="宋体" w:cs="宋体"/>
                <w:b w:val="0"/>
                <w:bCs w:val="0"/>
                <w:i w:val="0"/>
                <w:color w:val="000000"/>
                <w:sz w:val="18"/>
                <w:szCs w:val="18"/>
                <w:u w:val="none"/>
              </w:rPr>
            </w:pPr>
          </w:p>
        </w:tc>
        <w:tc>
          <w:tcPr>
            <w:tcW w:w="4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D100B7">
            <w:pPr>
              <w:jc w:val="center"/>
              <w:rPr>
                <w:rFonts w:hint="eastAsia" w:ascii="宋体" w:hAnsi="宋体" w:eastAsia="宋体" w:cs="宋体"/>
                <w:b w:val="0"/>
                <w:bCs w:val="0"/>
                <w:i w:val="0"/>
                <w:color w:val="000000"/>
                <w:sz w:val="18"/>
                <w:szCs w:val="18"/>
                <w:u w:val="none"/>
              </w:rPr>
            </w:pP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52563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成本指标</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76B29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1578C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财政预算资金内执行</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2EE9A2">
            <w:pPr>
              <w:keepNext w:val="0"/>
              <w:keepLines w:val="0"/>
              <w:widowControl/>
              <w:suppressLineNumbers w:val="0"/>
              <w:jc w:val="center"/>
              <w:textAlignment w:val="center"/>
              <w:rPr>
                <w:rFonts w:hint="default" w:ascii="宋体" w:hAnsi="宋体" w:eastAsia="宋体" w:cs="宋体"/>
                <w:b w:val="0"/>
                <w:bCs w:val="0"/>
                <w:i w:val="0"/>
                <w:color w:val="000000"/>
                <w:sz w:val="18"/>
                <w:szCs w:val="18"/>
                <w:u w:val="none"/>
                <w:lang w:val="en-US"/>
              </w:rPr>
            </w:pPr>
            <w:r>
              <w:rPr>
                <w:rFonts w:hint="eastAsia" w:cs="宋体"/>
                <w:b w:val="0"/>
                <w:bCs w:val="0"/>
                <w:i w:val="0"/>
                <w:color w:val="000000"/>
                <w:kern w:val="0"/>
                <w:sz w:val="18"/>
                <w:szCs w:val="18"/>
                <w:u w:val="none"/>
                <w:lang w:val="en-US" w:eastAsia="zh-CN"/>
              </w:rPr>
              <w:t>119</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7E3B8C">
            <w:pPr>
              <w:keepNext w:val="0"/>
              <w:keepLines w:val="0"/>
              <w:widowControl/>
              <w:suppressLineNumbers w:val="0"/>
              <w:jc w:val="center"/>
              <w:textAlignment w:val="center"/>
              <w:rPr>
                <w:rFonts w:hint="default" w:ascii="宋体" w:hAnsi="宋体" w:eastAsia="宋体" w:cs="宋体"/>
                <w:b w:val="0"/>
                <w:bCs w:val="0"/>
                <w:i w:val="0"/>
                <w:color w:val="000000"/>
                <w:sz w:val="18"/>
                <w:szCs w:val="18"/>
                <w:u w:val="none"/>
                <w:lang w:val="en-US"/>
              </w:rPr>
            </w:pPr>
            <w:r>
              <w:rPr>
                <w:rFonts w:hint="eastAsia" w:cs="宋体"/>
                <w:b w:val="0"/>
                <w:bCs w:val="0"/>
                <w:i w:val="0"/>
                <w:color w:val="000000"/>
                <w:kern w:val="0"/>
                <w:sz w:val="18"/>
                <w:szCs w:val="18"/>
                <w:u w:val="none"/>
                <w:lang w:val="en-US" w:eastAsia="zh-CN"/>
              </w:rPr>
              <w:t>119</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59D0B1">
            <w:pPr>
              <w:jc w:val="center"/>
              <w:rPr>
                <w:rFonts w:hint="eastAsia" w:ascii="宋体" w:hAnsi="宋体" w:eastAsia="宋体" w:cs="宋体"/>
                <w:b w:val="0"/>
                <w:bCs w:val="0"/>
                <w:i w:val="0"/>
                <w:color w:val="000000"/>
                <w:sz w:val="18"/>
                <w:szCs w:val="18"/>
                <w:u w:val="none"/>
              </w:rPr>
            </w:pPr>
          </w:p>
        </w:tc>
      </w:tr>
      <w:tr w14:paraId="6FF22F6D">
        <w:tblPrEx>
          <w:tblCellMar>
            <w:top w:w="0" w:type="dxa"/>
            <w:left w:w="0" w:type="dxa"/>
            <w:bottom w:w="0" w:type="dxa"/>
            <w:right w:w="0" w:type="dxa"/>
          </w:tblCellMar>
        </w:tblPrEx>
        <w:trPr>
          <w:gridBefore w:val="1"/>
          <w:wBefore w:w="9" w:type="pct"/>
          <w:trHeight w:val="72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349C77">
            <w:pPr>
              <w:jc w:val="center"/>
              <w:rPr>
                <w:rFonts w:hint="eastAsia" w:ascii="宋体" w:hAnsi="宋体" w:eastAsia="宋体" w:cs="宋体"/>
                <w:b w:val="0"/>
                <w:bCs w:val="0"/>
                <w:i w:val="0"/>
                <w:color w:val="000000"/>
                <w:sz w:val="18"/>
                <w:szCs w:val="18"/>
                <w:u w:val="none"/>
              </w:rPr>
            </w:pP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73ED0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效益</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BE8AD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生态效益指标</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927CD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738E3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持续巩固风清气正的良好政治生态和发展环境</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40DB6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优</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2C1A0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优</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6ACA98">
            <w:pPr>
              <w:jc w:val="center"/>
              <w:rPr>
                <w:rFonts w:hint="eastAsia" w:ascii="宋体" w:hAnsi="宋体" w:eastAsia="宋体" w:cs="宋体"/>
                <w:b w:val="0"/>
                <w:bCs w:val="0"/>
                <w:i w:val="0"/>
                <w:color w:val="000000"/>
                <w:sz w:val="18"/>
                <w:szCs w:val="18"/>
                <w:u w:val="none"/>
              </w:rPr>
            </w:pPr>
          </w:p>
        </w:tc>
      </w:tr>
      <w:tr w14:paraId="2AA360C6">
        <w:tblPrEx>
          <w:tblCellMar>
            <w:top w:w="0" w:type="dxa"/>
            <w:left w:w="0" w:type="dxa"/>
            <w:bottom w:w="0" w:type="dxa"/>
            <w:right w:w="0" w:type="dxa"/>
          </w:tblCellMar>
        </w:tblPrEx>
        <w:trPr>
          <w:gridBefore w:val="1"/>
          <w:wBefore w:w="9" w:type="pct"/>
          <w:trHeight w:val="72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DA1BB9">
            <w:pPr>
              <w:jc w:val="center"/>
              <w:rPr>
                <w:rFonts w:hint="eastAsia" w:ascii="宋体" w:hAnsi="宋体" w:eastAsia="宋体" w:cs="宋体"/>
                <w:b w:val="0"/>
                <w:bCs w:val="0"/>
                <w:i w:val="0"/>
                <w:color w:val="000000"/>
                <w:sz w:val="18"/>
                <w:szCs w:val="18"/>
                <w:u w:val="none"/>
              </w:rPr>
            </w:pP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7492F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满意度</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0A7771">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服务对象满意度指标</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0FDEA8">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ABD8A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全力提升群众的满意度水平。</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B80392">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95</w:t>
            </w:r>
            <w:r>
              <w:rPr>
                <w:rFonts w:hint="eastAsia" w:ascii="宋体" w:hAnsi="宋体" w:eastAsia="宋体" w:cs="宋体"/>
                <w:b w:val="0"/>
                <w:bCs w:val="0"/>
                <w:i w:val="0"/>
                <w:color w:val="000000"/>
                <w:kern w:val="0"/>
                <w:sz w:val="18"/>
                <w:szCs w:val="18"/>
                <w:u w:val="none"/>
                <w:lang w:val="en-US" w:eastAsia="zh-CN"/>
              </w:rPr>
              <w:t>%</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151D7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Times New Roman" w:hAnsi="Times New Roman" w:eastAsia="宋体" w:cs="宋体"/>
                <w:b w:val="0"/>
                <w:bCs w:val="0"/>
                <w:i w:val="0"/>
                <w:color w:val="000000"/>
                <w:kern w:val="0"/>
                <w:sz w:val="18"/>
                <w:szCs w:val="18"/>
                <w:u w:val="none"/>
                <w:lang w:val="en-US" w:eastAsia="zh-CN"/>
              </w:rPr>
              <w:t>98</w:t>
            </w:r>
            <w:r>
              <w:rPr>
                <w:rFonts w:hint="eastAsia" w:ascii="宋体" w:hAnsi="宋体" w:eastAsia="宋体" w:cs="宋体"/>
                <w:b w:val="0"/>
                <w:bCs w:val="0"/>
                <w:i w:val="0"/>
                <w:color w:val="000000"/>
                <w:kern w:val="0"/>
                <w:sz w:val="18"/>
                <w:szCs w:val="18"/>
                <w:u w:val="none"/>
                <w:lang w:val="en-US" w:eastAsia="zh-CN"/>
              </w:rPr>
              <w:t>%</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858487">
            <w:pPr>
              <w:jc w:val="center"/>
              <w:rPr>
                <w:rFonts w:hint="eastAsia" w:ascii="宋体" w:hAnsi="宋体" w:eastAsia="宋体" w:cs="宋体"/>
                <w:b w:val="0"/>
                <w:bCs w:val="0"/>
                <w:i w:val="0"/>
                <w:color w:val="000000"/>
                <w:sz w:val="18"/>
                <w:szCs w:val="18"/>
                <w:u w:val="none"/>
              </w:rPr>
            </w:pPr>
          </w:p>
        </w:tc>
      </w:tr>
    </w:tbl>
    <w:p w14:paraId="5498C53C">
      <w:pPr>
        <w:pStyle w:val="6"/>
        <w:spacing w:before="72" w:afterLines="0"/>
        <w:rPr>
          <w:rFonts w:hint="eastAsia"/>
          <w:b w:val="0"/>
          <w:bCs w:val="0"/>
          <w:sz w:val="30"/>
        </w:rPr>
        <w:sectPr>
          <w:footerReference r:id="rId7" w:type="default"/>
          <w:pgSz w:w="12240" w:h="15840"/>
          <w:pgMar w:top="2098" w:right="1474" w:bottom="1984" w:left="1587" w:header="850" w:footer="1587" w:gutter="0"/>
          <w:pgBorders>
            <w:top w:val="none" w:sz="0" w:space="0"/>
            <w:left w:val="none" w:sz="0" w:space="0"/>
            <w:bottom w:val="none" w:sz="0" w:space="0"/>
            <w:right w:val="none" w:sz="0" w:space="0"/>
          </w:pgBorders>
          <w:lnNumType w:countBy="0" w:distance="360"/>
          <w:cols w:space="0" w:num="1"/>
          <w:rtlGutter w:val="0"/>
          <w:docGrid w:linePitch="0" w:charSpace="0"/>
        </w:sectPr>
      </w:pPr>
    </w:p>
    <w:p w14:paraId="13175969">
      <w:pPr>
        <w:overflowPunct w:val="0"/>
        <w:topLinePunct/>
        <w:spacing w:beforeLines="0" w:afterLines="0" w:line="576" w:lineRule="exact"/>
        <w:jc w:val="center"/>
        <w:rPr>
          <w:rFonts w:hint="eastAsia" w:ascii="方正小标宋简体" w:hAnsi="方正小标宋简体" w:eastAsia="方正小标宋简体" w:cs="方正小标宋简体"/>
          <w:b w:val="0"/>
          <w:bCs w:val="0"/>
          <w:kern w:val="44"/>
          <w:sz w:val="44"/>
        </w:rPr>
      </w:pPr>
      <w:r>
        <w:rPr>
          <w:rFonts w:hint="eastAsia" w:ascii="方正小标宋简体" w:hAnsi="方正小标宋简体" w:eastAsia="方正小标宋简体" w:cs="方正小标宋简体"/>
          <w:b w:val="0"/>
          <w:bCs w:val="0"/>
          <w:color w:val="000000"/>
          <w:kern w:val="2"/>
          <w:sz w:val="44"/>
        </w:rPr>
        <w:t>第</w:t>
      </w:r>
      <w:r>
        <w:rPr>
          <w:rFonts w:hint="eastAsia" w:ascii="方正小标宋简体" w:hAnsi="方正小标宋简体" w:eastAsia="方正小标宋简体" w:cs="方正小标宋简体"/>
          <w:b w:val="0"/>
          <w:bCs w:val="0"/>
          <w:kern w:val="44"/>
          <w:sz w:val="44"/>
        </w:rPr>
        <w:t xml:space="preserve">五部分 </w:t>
      </w:r>
      <w:r>
        <w:rPr>
          <w:rFonts w:hint="eastAsia" w:ascii="方正小标宋简体" w:hAnsi="方正小标宋简体" w:eastAsia="方正小标宋简体" w:cs="方正小标宋简体"/>
          <w:b w:val="0"/>
          <w:bCs w:val="0"/>
          <w:kern w:val="44"/>
          <w:sz w:val="44"/>
          <w:lang w:val="en-US" w:eastAsia="zh-CN"/>
        </w:rPr>
        <w:t xml:space="preserve"> </w:t>
      </w:r>
      <w:r>
        <w:rPr>
          <w:rFonts w:hint="eastAsia" w:ascii="方正小标宋简体" w:hAnsi="方正小标宋简体" w:eastAsia="方正小标宋简体" w:cs="方正小标宋简体"/>
          <w:b w:val="0"/>
          <w:bCs w:val="0"/>
          <w:kern w:val="44"/>
          <w:sz w:val="44"/>
        </w:rPr>
        <w:t>附表</w:t>
      </w:r>
    </w:p>
    <w:p w14:paraId="5A444445">
      <w:pPr>
        <w:pStyle w:val="6"/>
        <w:spacing w:before="72" w:afterLines="0"/>
        <w:rPr>
          <w:rFonts w:hint="eastAsia"/>
          <w:b w:val="0"/>
          <w:bCs w:val="0"/>
          <w:sz w:val="30"/>
        </w:rPr>
      </w:pPr>
    </w:p>
    <w:p w14:paraId="3833CC2A">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仿宋_GB2312" w:hAnsi="仿宋_GB2312" w:eastAsia="仿宋_GB2312"/>
          <w:b w:val="0"/>
          <w:bCs w:val="0"/>
          <w:color w:val="000000"/>
          <w:kern w:val="2"/>
          <w:sz w:val="32"/>
        </w:rPr>
        <w:t>一、收</w:t>
      </w:r>
      <w:r>
        <w:rPr>
          <w:rFonts w:hint="eastAsia" w:ascii="仿宋_GB2312" w:hAnsi="仿宋_GB2312" w:eastAsia="仿宋_GB2312"/>
          <w:b w:val="0"/>
          <w:bCs w:val="0"/>
          <w:kern w:val="2"/>
          <w:sz w:val="32"/>
        </w:rPr>
        <w:t>入支出决算总表</w:t>
      </w:r>
    </w:p>
    <w:p w14:paraId="7E080A6B">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仿宋_GB2312" w:hAnsi="仿宋_GB2312" w:eastAsia="仿宋_GB2312"/>
          <w:b w:val="0"/>
          <w:bCs w:val="0"/>
          <w:color w:val="000000"/>
          <w:kern w:val="2"/>
          <w:sz w:val="32"/>
        </w:rPr>
        <w:t>二、收</w:t>
      </w:r>
      <w:r>
        <w:rPr>
          <w:rFonts w:hint="eastAsia" w:ascii="仿宋_GB2312" w:hAnsi="仿宋_GB2312" w:eastAsia="仿宋_GB2312"/>
          <w:b w:val="0"/>
          <w:bCs w:val="0"/>
          <w:kern w:val="2"/>
          <w:sz w:val="32"/>
        </w:rPr>
        <w:t>入决算表</w:t>
      </w:r>
    </w:p>
    <w:p w14:paraId="6641DD6C">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仿宋_GB2312" w:hAnsi="仿宋_GB2312" w:eastAsia="仿宋_GB2312"/>
          <w:b w:val="0"/>
          <w:bCs w:val="0"/>
          <w:kern w:val="2"/>
          <w:sz w:val="32"/>
        </w:rPr>
        <w:t>三、</w:t>
      </w:r>
      <w:r>
        <w:rPr>
          <w:rFonts w:hint="eastAsia" w:ascii="仿宋_GB2312" w:hAnsi="仿宋_GB2312" w:eastAsia="仿宋_GB2312"/>
          <w:b w:val="0"/>
          <w:bCs w:val="0"/>
          <w:color w:val="000000"/>
          <w:kern w:val="2"/>
          <w:sz w:val="32"/>
        </w:rPr>
        <w:t>支</w:t>
      </w:r>
      <w:r>
        <w:rPr>
          <w:rFonts w:hint="eastAsia" w:ascii="仿宋_GB2312" w:hAnsi="仿宋_GB2312" w:eastAsia="仿宋_GB2312"/>
          <w:b w:val="0"/>
          <w:bCs w:val="0"/>
          <w:kern w:val="2"/>
          <w:sz w:val="32"/>
        </w:rPr>
        <w:t>出决算表</w:t>
      </w:r>
    </w:p>
    <w:p w14:paraId="7D457E94">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仿宋_GB2312" w:hAnsi="仿宋_GB2312" w:eastAsia="仿宋_GB2312"/>
          <w:b w:val="0"/>
          <w:bCs w:val="0"/>
          <w:kern w:val="2"/>
          <w:sz w:val="32"/>
        </w:rPr>
        <w:t>四、</w:t>
      </w:r>
      <w:r>
        <w:rPr>
          <w:rFonts w:hint="eastAsia" w:ascii="仿宋_GB2312" w:hAnsi="仿宋_GB2312" w:eastAsia="仿宋_GB2312"/>
          <w:b w:val="0"/>
          <w:bCs w:val="0"/>
          <w:color w:val="000000"/>
          <w:kern w:val="2"/>
          <w:sz w:val="32"/>
        </w:rPr>
        <w:t>财</w:t>
      </w:r>
      <w:r>
        <w:rPr>
          <w:rFonts w:hint="eastAsia" w:ascii="仿宋_GB2312" w:hAnsi="仿宋_GB2312" w:eastAsia="仿宋_GB2312"/>
          <w:b w:val="0"/>
          <w:bCs w:val="0"/>
          <w:kern w:val="2"/>
          <w:sz w:val="32"/>
        </w:rPr>
        <w:t>政拨款收入支出决算总表</w:t>
      </w:r>
    </w:p>
    <w:p w14:paraId="335181D5">
      <w:pPr>
        <w:pStyle w:val="4"/>
        <w:overflowPunct w:val="0"/>
        <w:topLinePunct/>
        <w:spacing w:beforeLines="0" w:afterLines="0" w:line="576" w:lineRule="exact"/>
        <w:ind w:firstLine="640" w:firstLineChars="200"/>
        <w:jc w:val="both"/>
        <w:rPr>
          <w:rFonts w:hint="eastAsia" w:ascii="仿宋_GB2312" w:hAnsi="仿宋_GB2312" w:eastAsia="仿宋_GB2312"/>
          <w:b w:val="0"/>
          <w:bCs w:val="0"/>
          <w:kern w:val="2"/>
          <w:sz w:val="32"/>
        </w:rPr>
      </w:pPr>
      <w:r>
        <w:rPr>
          <w:rFonts w:hint="eastAsia" w:ascii="仿宋_GB2312" w:hAnsi="仿宋_GB2312" w:eastAsia="仿宋_GB2312"/>
          <w:b w:val="0"/>
          <w:bCs w:val="0"/>
          <w:kern w:val="2"/>
          <w:sz w:val="32"/>
        </w:rPr>
        <w:t>五、</w:t>
      </w:r>
      <w:r>
        <w:rPr>
          <w:rFonts w:hint="eastAsia" w:ascii="仿宋_GB2312" w:hAnsi="仿宋_GB2312" w:eastAsia="仿宋_GB2312"/>
          <w:b w:val="0"/>
          <w:bCs w:val="0"/>
          <w:color w:val="000000"/>
          <w:kern w:val="2"/>
          <w:sz w:val="32"/>
        </w:rPr>
        <w:t>财</w:t>
      </w:r>
      <w:r>
        <w:rPr>
          <w:rFonts w:hint="eastAsia" w:ascii="仿宋_GB2312" w:hAnsi="仿宋_GB2312" w:eastAsia="仿宋_GB2312"/>
          <w:b w:val="0"/>
          <w:bCs w:val="0"/>
          <w:kern w:val="2"/>
          <w:sz w:val="32"/>
        </w:rPr>
        <w:t>政拨款支出决算明细表</w:t>
      </w:r>
    </w:p>
    <w:p w14:paraId="0F539BB6">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仿宋_GB2312" w:hAnsi="仿宋_GB2312" w:eastAsia="仿宋_GB2312"/>
          <w:b w:val="0"/>
          <w:bCs w:val="0"/>
          <w:kern w:val="2"/>
          <w:sz w:val="32"/>
        </w:rPr>
        <w:t>六、</w:t>
      </w:r>
      <w:r>
        <w:rPr>
          <w:rFonts w:hint="eastAsia" w:ascii="仿宋_GB2312" w:hAnsi="仿宋_GB2312" w:eastAsia="仿宋_GB2312"/>
          <w:b w:val="0"/>
          <w:bCs w:val="0"/>
          <w:color w:val="000000"/>
          <w:kern w:val="2"/>
          <w:sz w:val="32"/>
        </w:rPr>
        <w:t>一</w:t>
      </w:r>
      <w:r>
        <w:rPr>
          <w:rFonts w:hint="eastAsia" w:ascii="仿宋_GB2312" w:hAnsi="仿宋_GB2312" w:eastAsia="仿宋_GB2312"/>
          <w:b w:val="0"/>
          <w:bCs w:val="0"/>
          <w:kern w:val="2"/>
          <w:sz w:val="32"/>
        </w:rPr>
        <w:t>般公共预算财政拨款支出决算表</w:t>
      </w:r>
    </w:p>
    <w:p w14:paraId="6AD710D0">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仿宋_GB2312" w:hAnsi="仿宋_GB2312" w:eastAsia="仿宋_GB2312"/>
          <w:b w:val="0"/>
          <w:bCs w:val="0"/>
          <w:kern w:val="2"/>
          <w:sz w:val="32"/>
        </w:rPr>
        <w:t>七、</w:t>
      </w:r>
      <w:r>
        <w:rPr>
          <w:rFonts w:hint="eastAsia" w:ascii="仿宋_GB2312" w:hAnsi="仿宋_GB2312" w:eastAsia="仿宋_GB2312"/>
          <w:b w:val="0"/>
          <w:bCs w:val="0"/>
          <w:color w:val="000000"/>
          <w:kern w:val="2"/>
          <w:sz w:val="32"/>
        </w:rPr>
        <w:t>一</w:t>
      </w:r>
      <w:r>
        <w:rPr>
          <w:rFonts w:hint="eastAsia" w:ascii="仿宋_GB2312" w:hAnsi="仿宋_GB2312" w:eastAsia="仿宋_GB2312"/>
          <w:b w:val="0"/>
          <w:bCs w:val="0"/>
          <w:kern w:val="2"/>
          <w:sz w:val="32"/>
        </w:rPr>
        <w:t>般公共预算财政拨款支出决算明细表</w:t>
      </w:r>
    </w:p>
    <w:p w14:paraId="7F2BEFF7">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仿宋_GB2312" w:hAnsi="仿宋_GB2312" w:eastAsia="仿宋_GB2312"/>
          <w:b w:val="0"/>
          <w:bCs w:val="0"/>
          <w:kern w:val="2"/>
          <w:sz w:val="32"/>
        </w:rPr>
        <w:t>八、</w:t>
      </w:r>
      <w:r>
        <w:rPr>
          <w:rFonts w:hint="eastAsia" w:ascii="仿宋_GB2312" w:hAnsi="仿宋_GB2312" w:eastAsia="仿宋_GB2312"/>
          <w:b w:val="0"/>
          <w:bCs w:val="0"/>
          <w:color w:val="000000"/>
          <w:kern w:val="2"/>
          <w:sz w:val="32"/>
        </w:rPr>
        <w:t>一</w:t>
      </w:r>
      <w:r>
        <w:rPr>
          <w:rFonts w:hint="eastAsia" w:ascii="仿宋_GB2312" w:hAnsi="仿宋_GB2312" w:eastAsia="仿宋_GB2312"/>
          <w:b w:val="0"/>
          <w:bCs w:val="0"/>
          <w:kern w:val="2"/>
          <w:sz w:val="32"/>
        </w:rPr>
        <w:t>般公共预算财政拨款基本支出决算表</w:t>
      </w:r>
    </w:p>
    <w:p w14:paraId="42741609">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仿宋_GB2312" w:hAnsi="仿宋_GB2312" w:eastAsia="仿宋_GB2312"/>
          <w:b w:val="0"/>
          <w:bCs w:val="0"/>
          <w:kern w:val="2"/>
          <w:sz w:val="32"/>
        </w:rPr>
        <w:t>九、</w:t>
      </w:r>
      <w:r>
        <w:rPr>
          <w:rFonts w:hint="eastAsia" w:ascii="仿宋_GB2312" w:hAnsi="仿宋_GB2312" w:eastAsia="仿宋_GB2312"/>
          <w:b w:val="0"/>
          <w:bCs w:val="0"/>
          <w:color w:val="000000"/>
          <w:kern w:val="2"/>
          <w:sz w:val="32"/>
        </w:rPr>
        <w:t>一</w:t>
      </w:r>
      <w:r>
        <w:rPr>
          <w:rFonts w:hint="eastAsia" w:ascii="仿宋_GB2312" w:hAnsi="仿宋_GB2312" w:eastAsia="仿宋_GB2312"/>
          <w:b w:val="0"/>
          <w:bCs w:val="0"/>
          <w:kern w:val="2"/>
          <w:sz w:val="32"/>
        </w:rPr>
        <w:t>般公共预算财政拨款项目支出决算表</w:t>
      </w:r>
    </w:p>
    <w:p w14:paraId="707714EA">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kern w:val="2"/>
          <w:sz w:val="32"/>
        </w:rPr>
      </w:pPr>
      <w:r>
        <w:rPr>
          <w:rFonts w:hint="eastAsia" w:ascii="仿宋_GB2312" w:hAnsi="仿宋_GB2312" w:eastAsia="仿宋_GB2312"/>
          <w:b w:val="0"/>
          <w:bCs w:val="0"/>
          <w:kern w:val="2"/>
          <w:sz w:val="32"/>
        </w:rPr>
        <w:t>十、</w:t>
      </w:r>
      <w:r>
        <w:rPr>
          <w:rFonts w:hint="eastAsia" w:ascii="仿宋_GB2312" w:hAnsi="仿宋_GB2312" w:eastAsia="仿宋_GB2312"/>
          <w:b w:val="0"/>
          <w:bCs w:val="0"/>
          <w:color w:val="000000"/>
          <w:kern w:val="2"/>
          <w:sz w:val="32"/>
        </w:rPr>
        <w:t>政</w:t>
      </w:r>
      <w:r>
        <w:rPr>
          <w:rFonts w:hint="eastAsia" w:ascii="仿宋_GB2312" w:hAnsi="仿宋_GB2312" w:eastAsia="仿宋_GB2312"/>
          <w:b w:val="0"/>
          <w:bCs w:val="0"/>
          <w:kern w:val="2"/>
          <w:sz w:val="32"/>
        </w:rPr>
        <w:t>府性基金预算财政拨款收入支出决算表</w:t>
      </w:r>
    </w:p>
    <w:p w14:paraId="1C4EF7A3">
      <w:pPr>
        <w:pStyle w:val="4"/>
        <w:overflowPunct w:val="0"/>
        <w:topLinePunct/>
        <w:spacing w:beforeLines="0" w:afterLines="0" w:line="576" w:lineRule="exact"/>
        <w:ind w:firstLine="640" w:firstLineChars="200"/>
        <w:jc w:val="both"/>
        <w:rPr>
          <w:rFonts w:hint="eastAsia" w:ascii="仿宋_GB2312" w:hAnsi="仿宋_GB2312" w:eastAsia="仿宋_GB2312"/>
          <w:b w:val="0"/>
          <w:bCs w:val="0"/>
          <w:kern w:val="2"/>
          <w:sz w:val="32"/>
        </w:rPr>
      </w:pPr>
      <w:r>
        <w:rPr>
          <w:rFonts w:hint="eastAsia" w:ascii="仿宋_GB2312" w:hAnsi="仿宋_GB2312" w:eastAsia="仿宋_GB2312"/>
          <w:b w:val="0"/>
          <w:bCs w:val="0"/>
          <w:kern w:val="2"/>
          <w:sz w:val="32"/>
        </w:rPr>
        <w:t>十一、国有资本经营预算财政拨款收入支出决算表</w:t>
      </w:r>
    </w:p>
    <w:p w14:paraId="3EB59EE4">
      <w:pPr>
        <w:pStyle w:val="4"/>
        <w:overflowPunct w:val="0"/>
        <w:topLinePunct/>
        <w:spacing w:beforeLines="0" w:afterLines="0" w:line="576" w:lineRule="exact"/>
        <w:ind w:firstLine="640" w:firstLineChars="200"/>
        <w:jc w:val="both"/>
        <w:rPr>
          <w:rFonts w:hint="eastAsia" w:ascii="仿宋_GB2312" w:hAnsi="仿宋_GB2312" w:eastAsia="仿宋_GB2312"/>
          <w:b w:val="0"/>
          <w:bCs w:val="0"/>
          <w:kern w:val="2"/>
          <w:sz w:val="32"/>
        </w:rPr>
      </w:pPr>
      <w:bookmarkStart w:id="4" w:name="_GoBack"/>
      <w:r>
        <w:rPr>
          <w:rFonts w:hint="eastAsia" w:ascii="仿宋_GB2312" w:hAnsi="仿宋_GB2312" w:eastAsia="仿宋_GB2312"/>
          <w:b w:val="0"/>
          <w:bCs w:val="0"/>
          <w:kern w:val="2"/>
          <w:sz w:val="32"/>
        </w:rPr>
        <w:t>十二、</w:t>
      </w:r>
      <w:r>
        <w:rPr>
          <w:rFonts w:hint="eastAsia" w:ascii="仿宋_GB2312" w:hAnsi="仿宋_GB2312" w:eastAsia="仿宋_GB2312"/>
          <w:b w:val="0"/>
          <w:bCs w:val="0"/>
          <w:color w:val="000000"/>
          <w:kern w:val="2"/>
          <w:sz w:val="32"/>
        </w:rPr>
        <w:t>国</w:t>
      </w:r>
      <w:r>
        <w:rPr>
          <w:rFonts w:hint="eastAsia" w:ascii="仿宋_GB2312" w:hAnsi="仿宋_GB2312" w:eastAsia="仿宋_GB2312"/>
          <w:b w:val="0"/>
          <w:bCs w:val="0"/>
          <w:kern w:val="2"/>
          <w:sz w:val="32"/>
        </w:rPr>
        <w:t>有资本经营预算财政拨款支出决算表</w:t>
      </w:r>
    </w:p>
    <w:bookmarkEnd w:id="4"/>
    <w:p w14:paraId="5BA7A86C">
      <w:pPr>
        <w:pStyle w:val="4"/>
        <w:overflowPunct w:val="0"/>
        <w:topLinePunct/>
        <w:spacing w:beforeLines="0" w:afterLines="0" w:line="576" w:lineRule="exact"/>
        <w:ind w:firstLine="640" w:firstLineChars="200"/>
        <w:jc w:val="both"/>
        <w:rPr>
          <w:rFonts w:hint="eastAsia" w:ascii="仿宋_GB2312" w:hAnsi="仿宋_GB2312" w:eastAsia="仿宋_GB2312"/>
          <w:b w:val="0"/>
          <w:bCs w:val="0"/>
          <w:kern w:val="2"/>
          <w:sz w:val="32"/>
        </w:rPr>
      </w:pPr>
      <w:r>
        <w:rPr>
          <w:rFonts w:hint="eastAsia" w:ascii="仿宋_GB2312" w:hAnsi="仿宋_GB2312" w:eastAsia="仿宋_GB2312"/>
          <w:b w:val="0"/>
          <w:bCs w:val="0"/>
          <w:kern w:val="2"/>
          <w:sz w:val="32"/>
        </w:rPr>
        <w:t>十三、财政拨款“三公”经费支出决算表</w:t>
      </w:r>
    </w:p>
    <w:p w14:paraId="6AA47368">
      <w:pPr>
        <w:overflowPunct w:val="0"/>
        <w:topLinePunct/>
        <w:spacing w:beforeLines="0" w:afterLines="0" w:line="576" w:lineRule="exact"/>
        <w:ind w:firstLine="600" w:firstLineChars="200"/>
        <w:jc w:val="both"/>
        <w:rPr>
          <w:rFonts w:hint="eastAsia" w:ascii="方正小标宋简体" w:hAnsi="方正小标宋简体" w:eastAsia="方正小标宋简体"/>
          <w:b w:val="0"/>
          <w:bCs w:val="0"/>
          <w:color w:val="000000"/>
          <w:kern w:val="2"/>
          <w:sz w:val="30"/>
        </w:rPr>
      </w:pPr>
    </w:p>
    <w:sectPr>
      <w:pgSz w:w="12240" w:h="15840"/>
      <w:pgMar w:top="2098" w:right="1474" w:bottom="1984" w:left="1587" w:header="850" w:footer="1587" w:gutter="0"/>
      <w:pgBorders>
        <w:top w:val="none" w:sz="0" w:space="0"/>
        <w:left w:val="none" w:sz="0" w:space="0"/>
        <w:bottom w:val="none" w:sz="0" w:space="0"/>
        <w:right w:val="none" w:sz="0" w:space="0"/>
      </w:pgBorders>
      <w:lnNumType w:countBy="0" w:distance="36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7C7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E6A05">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D2024">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E1524">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9"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E10EE90">
                          <w:pPr>
                            <w:pStyle w:val="8"/>
                            <w:keepNext w:val="0"/>
                            <w:keepLines w:val="0"/>
                            <w:pageBreakBefore w:val="0"/>
                            <w:widowControl w:val="0"/>
                            <w:kinsoku/>
                            <w:wordWrap/>
                            <w:overflowPunct/>
                            <w:topLinePunct w:val="0"/>
                            <w:bidi w:val="0"/>
                            <w:adjustRightInd/>
                            <w:snapToGrid w:val="0"/>
                            <w:ind w:left="240" w:leftChars="100" w:right="24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k9lxoDAgAADAQAAA4AAABkcnMvZTJvRG9jLnhtbK1TwY7TMBC9I/EP&#10;lu80bZFQiZ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cvXnDlhqeXnb1/P33+e&#10;f3xhs3lyqPOhpMR7v8VxFwgmuX2DNn1JCOuzq6erq6qPTFJwtpgvFlMyXNLZZUM8xcPvHkN8p8Cy&#10;BCqO1LbspjjehjikXlLSbQ422hiKi9K4PwLEmSJFqnioMaHY7/qx8B3UJxKMMExC8HKj6c5bEeJW&#10;ILWe6qTHEe9oaQx0FYcRcdYCfv5XPOVTR+iUs45GqeKOXg5n5r2jTqWpuwC8gN0FuIN9CzSbM84w&#10;mgzpB+Ek0VU8cnbwqPdtrjYpDf7NIZL87ErSNggaJdOQZF/HgU5T+Ps+Zz084t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Ck9lxoDAgAADAQAAA4AAAAAAAAAAQAgAAAAHwEAAGRycy9lMm9E&#10;b2MueG1sUEsFBgAAAAAGAAYAWQEAAJQFAAAAAA==&#10;">
              <v:fill on="f" focussize="0,0"/>
              <v:stroke on="f"/>
              <v:imagedata o:title=""/>
              <o:lock v:ext="edit" aspectratio="f"/>
              <v:textbox inset="0mm,0mm,0mm,0mm" style="mso-fit-shape-to-text:t;">
                <w:txbxContent>
                  <w:p w14:paraId="4E10EE90">
                    <w:pPr>
                      <w:pStyle w:val="8"/>
                      <w:keepNext w:val="0"/>
                      <w:keepLines w:val="0"/>
                      <w:pageBreakBefore w:val="0"/>
                      <w:widowControl w:val="0"/>
                      <w:kinsoku/>
                      <w:wordWrap/>
                      <w:overflowPunct/>
                      <w:topLinePunct w:val="0"/>
                      <w:bidi w:val="0"/>
                      <w:adjustRightInd/>
                      <w:snapToGrid w:val="0"/>
                      <w:ind w:left="240" w:leftChars="100" w:right="24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abstractNum w:abstractNumId="2">
    <w:nsid w:val="59ADCABA"/>
    <w:multiLevelType w:val="singleLevel"/>
    <w:tmpl w:val="59ADCAB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Y2IxNDYzNjBhN2MwYzVlZGU5OTBjNGVmNTI4NDMifQ=="/>
  </w:docVars>
  <w:rsids>
    <w:rsidRoot w:val="00000000"/>
    <w:rsid w:val="56F325BF"/>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eastAsia" w:ascii="Times New Roman" w:hAnsi="Times New Roman" w:eastAsia="宋体" w:cs="Times New Roman"/>
      <w:sz w:val="24"/>
      <w:lang w:val="en-US" w:eastAsia="zh-CN"/>
    </w:rPr>
  </w:style>
  <w:style w:type="paragraph" w:styleId="3">
    <w:name w:val="heading 1"/>
    <w:basedOn w:val="1"/>
    <w:next w:val="1"/>
    <w:link w:val="22"/>
    <w:unhideWhenUsed/>
    <w:qFormat/>
    <w:uiPriority w:val="99"/>
    <w:pPr>
      <w:spacing w:beforeLines="0" w:afterLines="0"/>
      <w:outlineLvl w:val="0"/>
    </w:pPr>
    <w:rPr>
      <w:rFonts w:hint="eastAsia"/>
      <w:sz w:val="24"/>
    </w:rPr>
  </w:style>
  <w:style w:type="paragraph" w:styleId="4">
    <w:name w:val="heading 2"/>
    <w:basedOn w:val="1"/>
    <w:next w:val="1"/>
    <w:link w:val="20"/>
    <w:unhideWhenUsed/>
    <w:qFormat/>
    <w:uiPriority w:val="99"/>
    <w:pPr>
      <w:spacing w:beforeLines="0" w:afterLines="0"/>
      <w:outlineLvl w:val="1"/>
    </w:pPr>
    <w:rPr>
      <w:rFonts w:hint="eastAsia"/>
      <w:sz w:val="24"/>
    </w:rPr>
  </w:style>
  <w:style w:type="character" w:default="1" w:styleId="15">
    <w:name w:val="Default Paragraph Font"/>
    <w:link w:val="16"/>
    <w:unhideWhenUsed/>
    <w:qFormat/>
    <w:uiPriority w:val="99"/>
  </w:style>
  <w:style w:type="table" w:default="1" w:styleId="13">
    <w:name w:val="Normal Table"/>
    <w:qFormat/>
    <w:uiPriority w:val="99"/>
    <w:tblPr>
      <w:tblCellMar>
        <w:top w:w="0" w:type="dxa"/>
        <w:left w:w="108" w:type="dxa"/>
        <w:bottom w:w="0" w:type="dxa"/>
        <w:right w:w="108" w:type="dxa"/>
      </w:tblCellMar>
    </w:tblPr>
  </w:style>
  <w:style w:type="paragraph" w:styleId="2">
    <w:name w:val="table of figures"/>
    <w:basedOn w:val="1"/>
    <w:next w:val="1"/>
    <w:semiHidden/>
    <w:qFormat/>
    <w:uiPriority w:val="99"/>
    <w:pPr>
      <w:ind w:left="200" w:leftChars="200" w:hanging="200" w:hangingChars="200"/>
    </w:pPr>
  </w:style>
  <w:style w:type="paragraph" w:styleId="5">
    <w:name w:val="Normal Indent"/>
    <w:basedOn w:val="1"/>
    <w:qFormat/>
    <w:uiPriority w:val="0"/>
    <w:pPr>
      <w:ind w:firstLine="420" w:firstLineChars="200"/>
    </w:pPr>
    <w:rPr>
      <w:rFonts w:eastAsia="仿宋"/>
      <w:sz w:val="32"/>
    </w:rPr>
  </w:style>
  <w:style w:type="paragraph" w:styleId="6">
    <w:name w:val="Body Text"/>
    <w:basedOn w:val="1"/>
    <w:link w:val="19"/>
    <w:unhideWhenUsed/>
    <w:qFormat/>
    <w:uiPriority w:val="99"/>
    <w:pPr>
      <w:spacing w:beforeLines="30" w:afterLines="0"/>
    </w:pPr>
    <w:rPr>
      <w:rFonts w:hint="eastAsia" w:ascii="仿宋_GB2312" w:eastAsia="仿宋_GB2312"/>
      <w:sz w:val="30"/>
    </w:rPr>
  </w:style>
  <w:style w:type="paragraph" w:styleId="7">
    <w:name w:val="Body Text Indent"/>
    <w:basedOn w:val="1"/>
    <w:next w:val="5"/>
    <w:unhideWhenUsed/>
    <w:qFormat/>
    <w:uiPriority w:val="0"/>
    <w:pPr>
      <w:spacing w:beforeLines="0" w:after="120" w:afterLines="0"/>
      <w:ind w:leftChars="200"/>
    </w:pPr>
    <w:rPr>
      <w:rFonts w:hint="eastAsia" w:ascii="仿宋_GB2312"/>
      <w:sz w:val="24"/>
    </w:rPr>
  </w:style>
  <w:style w:type="paragraph" w:styleId="8">
    <w:name w:val="footer"/>
    <w:basedOn w:val="1"/>
    <w:link w:val="21"/>
    <w:unhideWhenUsed/>
    <w:qFormat/>
    <w:uiPriority w:val="99"/>
    <w:pPr>
      <w:tabs>
        <w:tab w:val="center" w:pos="4153"/>
        <w:tab w:val="right" w:pos="8306"/>
      </w:tabs>
      <w:snapToGrid w:val="0"/>
      <w:spacing w:beforeLines="0" w:afterLines="0"/>
    </w:pPr>
    <w:rPr>
      <w:rFonts w:hint="eastAsia"/>
      <w:sz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spacing w:beforeLines="0" w:afterLines="0"/>
      <w:jc w:val="center"/>
    </w:pPr>
    <w:rPr>
      <w:rFonts w:hint="eastAsia"/>
      <w:sz w:val="18"/>
    </w:rPr>
  </w:style>
  <w:style w:type="paragraph" w:styleId="10">
    <w:name w:val="footnote text"/>
    <w:basedOn w:val="1"/>
    <w:next w:val="11"/>
    <w:unhideWhenUsed/>
    <w:qFormat/>
    <w:uiPriority w:val="0"/>
    <w:pPr>
      <w:snapToGrid w:val="0"/>
      <w:spacing w:beforeLines="0" w:afterLines="0"/>
    </w:pPr>
    <w:rPr>
      <w:rFonts w:hint="eastAsia"/>
      <w:sz w:val="18"/>
    </w:rPr>
  </w:style>
  <w:style w:type="paragraph" w:styleId="11">
    <w:name w:val="Body Text First Indent 2"/>
    <w:basedOn w:val="7"/>
    <w:next w:val="1"/>
    <w:unhideWhenUsed/>
    <w:qFormat/>
    <w:uiPriority w:val="99"/>
    <w:pPr>
      <w:spacing w:beforeLines="0" w:afterLines="0"/>
      <w:ind w:firstLine="420" w:firstLineChars="200"/>
    </w:pPr>
    <w:rPr>
      <w:rFonts w:hint="eastAsia"/>
      <w:sz w:val="24"/>
    </w:rPr>
  </w:style>
  <w:style w:type="paragraph" w:styleId="12">
    <w:name w:val="Normal (Web)"/>
    <w:basedOn w:val="1"/>
    <w:qFormat/>
    <w:uiPriority w:val="99"/>
    <w:rPr>
      <w:sz w:val="24"/>
    </w:rPr>
  </w:style>
  <w:style w:type="table" w:styleId="14">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
    <w:name w:val=" Char Char Char Char Char Char Char Char Char Char Char Char Char Char1 Char Char Char Char"/>
    <w:basedOn w:val="1"/>
    <w:link w:val="15"/>
    <w:qFormat/>
    <w:uiPriority w:val="0"/>
  </w:style>
  <w:style w:type="character" w:styleId="17">
    <w:name w:val="Strong"/>
    <w:basedOn w:val="15"/>
    <w:qFormat/>
    <w:uiPriority w:val="0"/>
    <w:rPr>
      <w:b/>
    </w:rPr>
  </w:style>
  <w:style w:type="paragraph" w:customStyle="1" w:styleId="18">
    <w:name w:val="Default"/>
    <w:unhideWhenUsed/>
    <w:qFormat/>
    <w:uiPriority w:val="99"/>
    <w:pPr>
      <w:widowControl w:val="0"/>
      <w:autoSpaceDE w:val="0"/>
      <w:autoSpaceDN w:val="0"/>
      <w:adjustRightInd w:val="0"/>
    </w:pPr>
    <w:rPr>
      <w:rFonts w:hint="eastAsia" w:ascii="仿宋" w:hAnsi="Calibri" w:eastAsia="仿宋" w:cs="Times New Roman"/>
      <w:color w:val="000000"/>
      <w:sz w:val="24"/>
      <w:lang w:val="en-US" w:eastAsia="zh-CN"/>
    </w:rPr>
  </w:style>
  <w:style w:type="character" w:customStyle="1" w:styleId="19">
    <w:name w:val="正文文本 Char"/>
    <w:basedOn w:val="15"/>
    <w:link w:val="6"/>
    <w:unhideWhenUsed/>
    <w:qFormat/>
    <w:locked/>
    <w:uiPriority w:val="99"/>
    <w:rPr>
      <w:rFonts w:hint="default" w:ascii="Times New Roman"/>
      <w:sz w:val="24"/>
    </w:rPr>
  </w:style>
  <w:style w:type="character" w:customStyle="1" w:styleId="20">
    <w:name w:val="标题 2 Char"/>
    <w:basedOn w:val="15"/>
    <w:link w:val="4"/>
    <w:unhideWhenUsed/>
    <w:qFormat/>
    <w:locked/>
    <w:uiPriority w:val="9"/>
    <w:rPr>
      <w:rFonts w:hint="eastAsia" w:ascii="Cambria" w:hAnsi="Cambria" w:eastAsia="宋体"/>
      <w:b/>
      <w:sz w:val="32"/>
    </w:rPr>
  </w:style>
  <w:style w:type="character" w:customStyle="1" w:styleId="21">
    <w:name w:val="页脚 Char"/>
    <w:basedOn w:val="15"/>
    <w:link w:val="8"/>
    <w:unhideWhenUsed/>
    <w:qFormat/>
    <w:locked/>
    <w:uiPriority w:val="99"/>
    <w:rPr>
      <w:rFonts w:hint="default" w:ascii="Times New Roman"/>
      <w:sz w:val="18"/>
    </w:rPr>
  </w:style>
  <w:style w:type="character" w:customStyle="1" w:styleId="22">
    <w:name w:val="标题 1 Char"/>
    <w:basedOn w:val="15"/>
    <w:link w:val="3"/>
    <w:unhideWhenUsed/>
    <w:qFormat/>
    <w:locked/>
    <w:uiPriority w:val="9"/>
    <w:rPr>
      <w:rFonts w:hint="default" w:ascii="Times New Roman"/>
      <w:b/>
      <w:kern w:val="44"/>
      <w:sz w:val="44"/>
    </w:rPr>
  </w:style>
  <w:style w:type="character" w:customStyle="1" w:styleId="23">
    <w:name w:val="页眉 Char"/>
    <w:basedOn w:val="15"/>
    <w:link w:val="9"/>
    <w:unhideWhenUsed/>
    <w:qFormat/>
    <w:locked/>
    <w:uiPriority w:val="99"/>
    <w:rPr>
      <w:rFonts w:hint="default" w:asci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2.png"/><Relationship Id="rId11" Type="http://schemas.openxmlformats.org/officeDocument/2006/relationships/oleObject" Target="embeddings/oleObject2.bin"/><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[工作簿1]Sheet1!$B$4</c:f>
              <c:strCache>
                <c:ptCount val="1"/>
                <c:pt idx="0">
                  <c:v>支出决算结构图</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a:outerShdw blurRad="50800" dist="50800" dir="5400000" algn="ctr" rotWithShape="0">
                  <a:srgbClr val="FFFFFF">
                    <a:alpha val="100000"/>
                  </a:srgbClr>
                </a:out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[工作簿1]Sheet1!$C$3:$D$3</c:f>
              <c:strCache>
                <c:ptCount val="2"/>
                <c:pt idx="0">
                  <c:v>基本支出</c:v>
                </c:pt>
                <c:pt idx="1">
                  <c:v>项目支出</c:v>
                </c:pt>
              </c:strCache>
            </c:strRef>
          </c:cat>
          <c:val>
            <c:numRef>
              <c:f>[工作簿1]Sheet1!$C$4:$D$4</c:f>
              <c:numCache>
                <c:formatCode>General</c:formatCode>
                <c:ptCount val="2"/>
                <c:pt idx="0">
                  <c:v>1551.23</c:v>
                </c:pt>
                <c:pt idx="1">
                  <c:v>648.8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34166666666667"/>
          <c:y val="0.4888888888888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126333333333333"/>
          <c:y val="0.237268518518519"/>
          <c:w val="0.843111111111111"/>
          <c:h val="0.650787037037037"/>
        </c:manualLayout>
      </c:layout>
      <c:barChart>
        <c:barDir val="col"/>
        <c:grouping val="clustered"/>
        <c:varyColors val="0"/>
        <c:ser>
          <c:idx val="0"/>
          <c:order val="0"/>
          <c:tx>
            <c:strRef>
              <c:f>[工作簿1]Sheet2!$A$6</c:f>
              <c:strCache>
                <c:ptCount val="1"/>
                <c:pt idx="0">
                  <c:v>财政拨款收、支决算总计变动情况</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[工作簿1]Sheet2!$B$5:$C$5</c:f>
              <c:strCache>
                <c:ptCount val="2"/>
                <c:pt idx="0">
                  <c:v>2022年</c:v>
                </c:pt>
                <c:pt idx="1">
                  <c:v>2023年</c:v>
                </c:pt>
              </c:strCache>
            </c:strRef>
          </c:cat>
          <c:val>
            <c:numRef>
              <c:f>[工作簿1]Sheet2!$B$6:$C$6</c:f>
              <c:numCache>
                <c:formatCode>General</c:formatCode>
                <c:ptCount val="2"/>
                <c:pt idx="0">
                  <c:v>1729.99</c:v>
                </c:pt>
                <c:pt idx="1">
                  <c:v>2200.03</c:v>
                </c:pt>
              </c:numCache>
            </c:numRef>
          </c:val>
        </c:ser>
        <c:dLbls>
          <c:showLegendKey val="0"/>
          <c:showVal val="1"/>
          <c:showCatName val="0"/>
          <c:showSerName val="0"/>
          <c:showPercent val="0"/>
          <c:showBubbleSize val="0"/>
        </c:dLbls>
        <c:gapWidth val="219"/>
        <c:overlap val="-27"/>
        <c:axId val="295632140"/>
        <c:axId val="448331989"/>
      </c:barChart>
      <c:catAx>
        <c:axId val="295632140"/>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48331989"/>
        <c:crosses val="autoZero"/>
        <c:auto val="1"/>
        <c:lblAlgn val="ctr"/>
        <c:lblOffset val="100"/>
        <c:noMultiLvlLbl val="0"/>
      </c:catAx>
      <c:valAx>
        <c:axId val="448331989"/>
        <c:scaling>
          <c:orientation val="minMax"/>
        </c:scaling>
        <c:delete val="0"/>
        <c:axPos val="l"/>
        <c:majorGridlines>
          <c:spPr>
            <a:ln w="9525" cap="flat" cmpd="sng" algn="ctr">
              <a:solidFill>
                <a:srgbClr val="D9D9D9">
                  <a:lumMod val="15000"/>
                  <a:lumOff val="85000"/>
                </a:srgb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rgbClr val="595959">
                        <a:lumMod val="65000"/>
                        <a:lumOff val="35000"/>
                      </a:srgbClr>
                    </a:solidFill>
                    <a:latin typeface="+mn-lt"/>
                    <a:ea typeface="+mn-ea"/>
                    <a:cs typeface="+mn-cs"/>
                  </a:defRPr>
                </a:pPr>
                <a:r>
                  <a:t>单位：万元</a:t>
                </a:r>
              </a:p>
            </c:rich>
          </c:tx>
          <c:layout>
            <c:manualLayout>
              <c:xMode val="edge"/>
              <c:yMode val="edge"/>
              <c:x val="0.745138888888889"/>
              <c:y val="0.119490740740741"/>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9563214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manualLayout>
          <c:layoutTarget val="inner"/>
          <c:xMode val="edge"/>
          <c:yMode val="edge"/>
          <c:x val="0.08675"/>
          <c:y val="0.235416666666667"/>
          <c:w val="0.884777777777778"/>
          <c:h val="0.61537037037037"/>
        </c:manualLayout>
      </c:layout>
      <c:barChart>
        <c:barDir val="col"/>
        <c:grouping val="clustered"/>
        <c:varyColors val="0"/>
        <c:ser>
          <c:idx val="0"/>
          <c:order val="0"/>
          <c:tx>
            <c:strRef>
              <c:f>[工作簿1]Sheet2!$A$6</c:f>
              <c:strCache>
                <c:ptCount val="1"/>
                <c:pt idx="0">
                  <c:v>一般公共预算财政拨款支出</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[工作簿1]Sheet2!$B$5:$C$5</c:f>
              <c:strCache>
                <c:ptCount val="2"/>
                <c:pt idx="0">
                  <c:v>2022年</c:v>
                </c:pt>
                <c:pt idx="1">
                  <c:v>2023年</c:v>
                </c:pt>
              </c:strCache>
            </c:strRef>
          </c:cat>
          <c:val>
            <c:numRef>
              <c:f>[工作簿1]Sheet2!$B$6:$C$6</c:f>
              <c:numCache>
                <c:formatCode>General</c:formatCode>
                <c:ptCount val="2"/>
                <c:pt idx="0">
                  <c:v>1729.99</c:v>
                </c:pt>
                <c:pt idx="1">
                  <c:v>2200.03</c:v>
                </c:pt>
              </c:numCache>
            </c:numRef>
          </c:val>
        </c:ser>
        <c:dLbls>
          <c:showLegendKey val="0"/>
          <c:showVal val="1"/>
          <c:showCatName val="0"/>
          <c:showSerName val="0"/>
          <c:showPercent val="0"/>
          <c:showBubbleSize val="0"/>
        </c:dLbls>
        <c:gapWidth val="219"/>
        <c:overlap val="-27"/>
        <c:axId val="888057476"/>
        <c:axId val="973740288"/>
      </c:barChart>
      <c:catAx>
        <c:axId val="888057476"/>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73740288"/>
        <c:crosses val="autoZero"/>
        <c:auto val="1"/>
        <c:lblAlgn val="ctr"/>
        <c:lblOffset val="100"/>
        <c:noMultiLvlLbl val="0"/>
      </c:catAx>
      <c:valAx>
        <c:axId val="973740288"/>
        <c:scaling>
          <c:orientation val="minMax"/>
        </c:scaling>
        <c:delete val="0"/>
        <c:axPos val="l"/>
        <c:majorGridlines>
          <c:spPr>
            <a:ln w="9525" cap="flat" cmpd="sng" algn="ctr">
              <a:solidFill>
                <a:srgbClr val="D9D9D9">
                  <a:lumMod val="15000"/>
                  <a:lumOff val="85000"/>
                </a:srgb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rgbClr val="595959">
                        <a:lumMod val="65000"/>
                        <a:lumOff val="35000"/>
                      </a:srgbClr>
                    </a:solidFill>
                    <a:latin typeface="+mn-lt"/>
                    <a:ea typeface="+mn-ea"/>
                    <a:cs typeface="+mn-cs"/>
                  </a:defRPr>
                </a:pPr>
                <a:r>
                  <a:t>单位：万元</a:t>
                </a:r>
              </a:p>
            </c:rich>
          </c:tx>
          <c:layout>
            <c:manualLayout>
              <c:xMode val="edge"/>
              <c:yMode val="edge"/>
              <c:x val="0.751388888888889"/>
              <c:y val="0.126898148148148"/>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88057476"/>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[工作簿1]Sheet2!$A$30</c:f>
              <c:strCache>
                <c:ptCount val="1"/>
                <c:pt idx="0">
                  <c:v>一般公共预算财政拨款支出</c:v>
                </c:pt>
              </c:strCache>
            </c:strRef>
          </c:tx>
          <c:explosion val="0"/>
          <c:dPt>
            <c:idx val="0"/>
            <c:bubble3D val="0"/>
            <c:explosion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Lbls>
            <c:dLbl>
              <c:idx val="1"/>
              <c:layout>
                <c:manualLayout>
                  <c:x val="0.0553395390556355"/>
                  <c:y val="0.13026983846108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0.130297911136275"/>
                  <c:y val="0.026641525473724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215900" rIns="0" bIns="19050" anchor="b"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[工作簿1]Sheet2!$B$29:$E$29</c:f>
              <c:strCache>
                <c:ptCount val="4"/>
                <c:pt idx="0">
                  <c:v>一般公共服务支出</c:v>
                </c:pt>
                <c:pt idx="1">
                  <c:v>社会保障和就业支出</c:v>
                </c:pt>
                <c:pt idx="2">
                  <c:v>卫生健康支出</c:v>
                </c:pt>
                <c:pt idx="3">
                  <c:v>住房保障支出</c:v>
                </c:pt>
              </c:strCache>
            </c:strRef>
          </c:cat>
          <c:val>
            <c:numRef>
              <c:f>[工作簿1]Sheet2!$B$30:$E$30</c:f>
              <c:numCache>
                <c:formatCode>General</c:formatCode>
                <c:ptCount val="4"/>
                <c:pt idx="0">
                  <c:v>1909.9</c:v>
                </c:pt>
                <c:pt idx="1">
                  <c:v>138.12</c:v>
                </c:pt>
                <c:pt idx="2">
                  <c:v>51</c:v>
                </c:pt>
                <c:pt idx="3">
                  <c:v>101.01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8625"/>
          <c:y val="0.42175925925925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0.798611111111111</cdr:x>
      <cdr:y>0.376157407407407</cdr:y>
    </cdr:from>
    <cdr:to>
      <cdr:x>0.923611111111111</cdr:x>
      <cdr:y>0.452546296296296</cdr:y>
    </cdr:to>
    <cdr:sp>
      <cdr:nvSpPr>
        <cdr:cNvPr id="2" name="矩形 1"/>
        <cdr:cNvSpPr/>
      </cdr:nvSpPr>
      <cdr:spPr xmlns:a="http://schemas.openxmlformats.org/drawingml/2006/main">
        <a:xfrm xmlns:a="http://schemas.openxmlformats.org/drawingml/2006/main">
          <a:off x="3651250" y="1031875"/>
          <a:ext cx="571500"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1ACD489503834B98AAF7BDC0F57AAA56_12</vt:lpwstr>
  </property>
</Properties>
</file>

<file path=customXml/item3.xml><?xml version="1.0" encoding="utf-8"?>
<Properties xmlns="http://schemas.openxmlformats.org/officeDocument/2006/extended-properties" xmlns:vt="http://schemas.openxmlformats.org/officeDocument/2006/docPropsVTypes">
  <Pages>43</Pages>
  <Words>17872</Words>
  <Characters>19151</Characters>
  <TotalTime>4</TotalTime>
  <ScaleCrop>false</ScaleCrop>
  <LinksUpToDate>false</LinksUpToDate>
  <CharactersWithSpaces>19311</CharactersWithSpaces>
  <Application>WPS Office_11.1.0.10314_F1E327BC-269C-435d-A152-05C5408002CA</Applicat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2024-09-24T08:38:00Z</dcterms:created>
  <dc:creator>Administrator</dc:creator>
  <cp:lastModifiedBy>Administrator</cp:lastModifiedBy>
  <dcterms:modified xsi:type="dcterms:W3CDTF">2024-09-27T06:50:49Z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0fbf2-3138-46d6-b29a-5e3c3569cfcc}">
  <ds:schemaRefs/>
</ds:datastoreItem>
</file>

<file path=customXml/itemProps3.xml><?xml version="1.0" encoding="utf-8"?>
<ds:datastoreItem xmlns:ds="http://schemas.openxmlformats.org/officeDocument/2006/customXml" ds:itemID="{4a44ae1f-d072-4d98-aaf1-d117d69060c8}">
  <ds:schemaRefs/>
</ds:datastoreItem>
</file>

<file path=customXml/itemProps4.xml><?xml version="1.0" encoding="utf-8"?>
<ds:datastoreItem xmlns:ds="http://schemas.openxmlformats.org/officeDocument/2006/customXml" ds:itemID="{294febde-d8f7-4c95-8b32-149505c822bf}">
  <ds:schemaRefs/>
</ds:datastoreItem>
</file>

<file path=docProps/app.xml><?xml version="1.0" encoding="utf-8"?>
<Properties xmlns="http://schemas.openxmlformats.org/officeDocument/2006/extended-properties" xmlns:vt="http://schemas.openxmlformats.org/officeDocument/2006/docPropsVTypes">
  <Pages>43</Pages>
  <Words>17931</Words>
  <Characters>19237</Characters>
  <TotalTime>5</TotalTime>
  <ScaleCrop>false</ScaleCrop>
  <LinksUpToDate>false</LinksUpToDate>
  <CharactersWithSpaces>19397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2024-09-24T08:38:00Z</dcterms:created>
  <dc:creator>Administrator</dc:creator>
  <cp:lastModifiedBy>lily</cp:lastModifiedBy>
  <dcterms:modified xsi:type="dcterms:W3CDTF">2024-09-29T03:29:16Z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E7C1DB07E8A3471FAD85552A518B4871_13</vt:lpwstr>
  </property>
</Properties>
</file>