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366F" w14:textId="77777777" w:rsidR="0069158F" w:rsidRDefault="0069158F" w:rsidP="00283941">
      <w:pPr>
        <w:jc w:val="center"/>
        <w:rPr>
          <w:rFonts w:ascii="方正小标宋简体" w:eastAsia="方正小标宋简体"/>
          <w:spacing w:val="-12"/>
          <w:w w:val="90"/>
          <w:sz w:val="56"/>
          <w:szCs w:val="56"/>
        </w:rPr>
      </w:pPr>
      <w:r>
        <w:rPr>
          <w:rFonts w:ascii="方正小标宋简体" w:eastAsia="方正小标宋简体" w:hint="eastAsia"/>
          <w:spacing w:val="-12"/>
          <w:w w:val="90"/>
          <w:sz w:val="56"/>
          <w:szCs w:val="56"/>
        </w:rPr>
        <w:t>202</w:t>
      </w:r>
      <w:r w:rsidR="0091004B">
        <w:rPr>
          <w:rFonts w:ascii="方正小标宋简体" w:eastAsia="方正小标宋简体"/>
          <w:spacing w:val="-12"/>
          <w:w w:val="90"/>
          <w:sz w:val="56"/>
          <w:szCs w:val="56"/>
        </w:rPr>
        <w:t>2</w:t>
      </w:r>
      <w:r>
        <w:rPr>
          <w:rFonts w:ascii="方正小标宋简体" w:eastAsia="方正小标宋简体" w:hint="eastAsia"/>
          <w:spacing w:val="-12"/>
          <w:w w:val="90"/>
          <w:sz w:val="56"/>
          <w:szCs w:val="56"/>
        </w:rPr>
        <w:t>年度四川省广元市昭化区</w:t>
      </w:r>
    </w:p>
    <w:p w14:paraId="4343F479" w14:textId="77777777" w:rsidR="0069158F" w:rsidRPr="0091004B" w:rsidRDefault="0069158F" w:rsidP="00283941">
      <w:pPr>
        <w:jc w:val="center"/>
        <w:rPr>
          <w:rFonts w:ascii="方正小标宋简体" w:eastAsia="方正小标宋简体"/>
          <w:spacing w:val="-12"/>
          <w:w w:val="90"/>
          <w:sz w:val="56"/>
          <w:szCs w:val="56"/>
        </w:rPr>
      </w:pPr>
      <w:r>
        <w:rPr>
          <w:rFonts w:ascii="方正小标宋简体" w:eastAsia="方正小标宋简体" w:hint="eastAsia"/>
          <w:spacing w:val="-12"/>
          <w:w w:val="90"/>
          <w:sz w:val="56"/>
          <w:szCs w:val="56"/>
        </w:rPr>
        <w:t>红十字会</w:t>
      </w:r>
      <w:r w:rsidRPr="0091004B">
        <w:rPr>
          <w:rFonts w:ascii="方正小标宋简体" w:eastAsia="方正小标宋简体" w:hint="eastAsia"/>
          <w:spacing w:val="-12"/>
          <w:w w:val="90"/>
          <w:sz w:val="56"/>
          <w:szCs w:val="56"/>
        </w:rPr>
        <w:t>部门决算</w:t>
      </w:r>
    </w:p>
    <w:p w14:paraId="2106AFFC" w14:textId="77777777" w:rsidR="0069158F" w:rsidRDefault="0069158F" w:rsidP="0091004B">
      <w:pPr>
        <w:pStyle w:val="10"/>
        <w:spacing w:before="0" w:line="576" w:lineRule="exact"/>
        <w:rPr>
          <w:rFonts w:ascii="Times New Roman" w:eastAsia="楷体_GB2312" w:hAnsi="Times New Roman"/>
          <w:sz w:val="32"/>
          <w:szCs w:val="32"/>
        </w:rPr>
      </w:pPr>
      <w:bookmarkStart w:id="0" w:name="_Toc25075"/>
    </w:p>
    <w:p w14:paraId="189A0AD9" w14:textId="77777777" w:rsidR="0069158F" w:rsidRDefault="0069158F" w:rsidP="0091004B">
      <w:pPr>
        <w:pStyle w:val="10"/>
        <w:spacing w:before="0" w:line="576" w:lineRule="exact"/>
        <w:rPr>
          <w:rFonts w:ascii="Times New Roman" w:eastAsia="楷体_GB2312" w:hAnsi="Times New Roman"/>
          <w:sz w:val="32"/>
          <w:szCs w:val="32"/>
        </w:rPr>
      </w:pPr>
    </w:p>
    <w:p w14:paraId="689EF86D" w14:textId="77777777" w:rsidR="0069158F" w:rsidRDefault="0069158F" w:rsidP="0091004B">
      <w:pPr>
        <w:pStyle w:val="10"/>
        <w:spacing w:before="0" w:line="576" w:lineRule="exact"/>
        <w:rPr>
          <w:rFonts w:ascii="Times New Roman" w:eastAsia="楷体_GB2312" w:hAnsi="Times New Roman"/>
          <w:sz w:val="32"/>
          <w:szCs w:val="32"/>
        </w:rPr>
      </w:pPr>
    </w:p>
    <w:p w14:paraId="35AD6662" w14:textId="77777777" w:rsidR="0069158F" w:rsidRDefault="0069158F" w:rsidP="0091004B">
      <w:pPr>
        <w:pStyle w:val="10"/>
        <w:spacing w:before="0" w:line="576" w:lineRule="exact"/>
        <w:rPr>
          <w:rFonts w:ascii="Times New Roman" w:eastAsia="楷体_GB2312" w:hAnsi="Times New Roman"/>
          <w:sz w:val="32"/>
          <w:szCs w:val="32"/>
        </w:rPr>
      </w:pPr>
    </w:p>
    <w:p w14:paraId="583D8FF2" w14:textId="77777777" w:rsidR="0069158F" w:rsidRDefault="0069158F" w:rsidP="0091004B">
      <w:pPr>
        <w:pStyle w:val="10"/>
        <w:spacing w:before="0" w:line="576" w:lineRule="exact"/>
        <w:rPr>
          <w:rFonts w:ascii="Times New Roman" w:eastAsia="楷体_GB2312" w:hAnsi="Times New Roman"/>
          <w:sz w:val="32"/>
          <w:szCs w:val="32"/>
        </w:rPr>
      </w:pPr>
    </w:p>
    <w:p w14:paraId="4CC828A8" w14:textId="77777777" w:rsidR="0069158F" w:rsidRDefault="0069158F" w:rsidP="0091004B">
      <w:pPr>
        <w:pStyle w:val="10"/>
        <w:spacing w:before="0" w:line="576" w:lineRule="exact"/>
        <w:rPr>
          <w:rFonts w:ascii="Times New Roman" w:eastAsia="楷体_GB2312" w:hAnsi="Times New Roman"/>
          <w:sz w:val="32"/>
          <w:szCs w:val="32"/>
        </w:rPr>
      </w:pPr>
    </w:p>
    <w:p w14:paraId="35CC8488" w14:textId="77777777" w:rsidR="0069158F" w:rsidRDefault="0069158F" w:rsidP="0091004B">
      <w:pPr>
        <w:pStyle w:val="10"/>
        <w:spacing w:before="0" w:line="576" w:lineRule="exact"/>
        <w:rPr>
          <w:rFonts w:ascii="Times New Roman" w:eastAsia="楷体_GB2312" w:hAnsi="Times New Roman"/>
          <w:sz w:val="32"/>
          <w:szCs w:val="32"/>
        </w:rPr>
      </w:pPr>
    </w:p>
    <w:p w14:paraId="02052489" w14:textId="77777777" w:rsidR="0069158F" w:rsidRDefault="0069158F" w:rsidP="0091004B">
      <w:pPr>
        <w:pStyle w:val="10"/>
        <w:spacing w:before="0" w:line="576" w:lineRule="exact"/>
        <w:rPr>
          <w:rFonts w:ascii="Times New Roman" w:eastAsia="楷体_GB2312" w:hAnsi="Times New Roman"/>
          <w:sz w:val="32"/>
          <w:szCs w:val="32"/>
        </w:rPr>
      </w:pPr>
    </w:p>
    <w:p w14:paraId="1A57480E" w14:textId="77777777" w:rsidR="0069158F" w:rsidRDefault="0069158F" w:rsidP="0091004B">
      <w:pPr>
        <w:pStyle w:val="10"/>
        <w:spacing w:before="0" w:line="576" w:lineRule="exact"/>
        <w:rPr>
          <w:rFonts w:ascii="Times New Roman" w:eastAsia="楷体_GB2312" w:hAnsi="Times New Roman"/>
          <w:sz w:val="32"/>
          <w:szCs w:val="32"/>
        </w:rPr>
      </w:pPr>
    </w:p>
    <w:p w14:paraId="217401FA" w14:textId="77777777" w:rsidR="0069158F" w:rsidRDefault="0069158F" w:rsidP="0091004B">
      <w:pPr>
        <w:pStyle w:val="10"/>
        <w:spacing w:before="0" w:line="576" w:lineRule="exact"/>
        <w:rPr>
          <w:rFonts w:ascii="Times New Roman" w:eastAsia="楷体_GB2312" w:hAnsi="Times New Roman"/>
          <w:sz w:val="32"/>
          <w:szCs w:val="32"/>
        </w:rPr>
      </w:pPr>
    </w:p>
    <w:p w14:paraId="7A7CA9D6" w14:textId="77777777" w:rsidR="0069158F" w:rsidRDefault="0069158F" w:rsidP="0091004B">
      <w:pPr>
        <w:pStyle w:val="10"/>
        <w:spacing w:before="0" w:line="576" w:lineRule="exact"/>
        <w:rPr>
          <w:rFonts w:ascii="Times New Roman" w:eastAsia="楷体_GB2312" w:hAnsi="Times New Roman"/>
          <w:sz w:val="32"/>
          <w:szCs w:val="32"/>
        </w:rPr>
      </w:pPr>
    </w:p>
    <w:p w14:paraId="1B8C64AA" w14:textId="77777777" w:rsidR="0069158F" w:rsidRDefault="0069158F" w:rsidP="0091004B">
      <w:pPr>
        <w:pStyle w:val="10"/>
        <w:spacing w:before="0" w:line="576" w:lineRule="exact"/>
        <w:rPr>
          <w:rFonts w:ascii="Times New Roman" w:eastAsia="楷体_GB2312" w:hAnsi="Times New Roman"/>
          <w:sz w:val="32"/>
          <w:szCs w:val="32"/>
        </w:rPr>
      </w:pPr>
    </w:p>
    <w:p w14:paraId="73FE9337" w14:textId="77777777" w:rsidR="0069158F" w:rsidRDefault="0069158F" w:rsidP="0091004B">
      <w:pPr>
        <w:pStyle w:val="10"/>
        <w:spacing w:before="0" w:line="576" w:lineRule="exact"/>
        <w:rPr>
          <w:rFonts w:ascii="Times New Roman" w:eastAsia="楷体_GB2312" w:hAnsi="Times New Roman"/>
          <w:sz w:val="32"/>
          <w:szCs w:val="32"/>
        </w:rPr>
      </w:pPr>
    </w:p>
    <w:p w14:paraId="08628D6F" w14:textId="77777777" w:rsidR="0069158F" w:rsidRDefault="0069158F" w:rsidP="0091004B">
      <w:pPr>
        <w:pStyle w:val="10"/>
        <w:spacing w:before="0" w:line="576" w:lineRule="exact"/>
        <w:rPr>
          <w:rFonts w:ascii="Times New Roman" w:eastAsia="楷体_GB2312" w:hAnsi="Times New Roman"/>
          <w:sz w:val="32"/>
          <w:szCs w:val="32"/>
        </w:rPr>
      </w:pPr>
    </w:p>
    <w:bookmarkEnd w:id="0"/>
    <w:p w14:paraId="47D896E4" w14:textId="77777777" w:rsidR="0069158F" w:rsidRDefault="0069158F" w:rsidP="0091004B">
      <w:pPr>
        <w:widowControl/>
        <w:spacing w:line="576" w:lineRule="exact"/>
        <w:jc w:val="left"/>
        <w:rPr>
          <w:rFonts w:ascii="方正小标宋简体" w:eastAsia="方正小标宋简体" w:hAnsi="宋体"/>
          <w:color w:val="000000"/>
          <w:sz w:val="36"/>
          <w:szCs w:val="36"/>
        </w:rPr>
      </w:pPr>
    </w:p>
    <w:p w14:paraId="5B21922D" w14:textId="77777777" w:rsidR="0069158F" w:rsidRDefault="0069158F" w:rsidP="0091004B">
      <w:pPr>
        <w:pStyle w:val="21"/>
        <w:spacing w:after="0" w:line="576" w:lineRule="exact"/>
      </w:pPr>
    </w:p>
    <w:p w14:paraId="31F1B106" w14:textId="77777777" w:rsidR="0069158F" w:rsidRDefault="0069158F" w:rsidP="0091004B">
      <w:pPr>
        <w:spacing w:line="576" w:lineRule="exact"/>
        <w:jc w:val="center"/>
        <w:rPr>
          <w:rFonts w:ascii="宋体" w:hAnsi="宋体"/>
        </w:rPr>
      </w:pPr>
    </w:p>
    <w:p w14:paraId="20210381" w14:textId="77777777" w:rsidR="0069158F" w:rsidRDefault="0069158F" w:rsidP="0091004B">
      <w:pPr>
        <w:spacing w:line="576" w:lineRule="exact"/>
        <w:jc w:val="center"/>
        <w:rPr>
          <w:rFonts w:ascii="宋体" w:hAnsi="宋体"/>
        </w:rPr>
      </w:pPr>
    </w:p>
    <w:p w14:paraId="2D903AEA" w14:textId="77777777" w:rsidR="0069158F" w:rsidRDefault="0069158F" w:rsidP="0091004B">
      <w:pPr>
        <w:spacing w:line="576" w:lineRule="exact"/>
        <w:jc w:val="center"/>
        <w:rPr>
          <w:rFonts w:ascii="宋体" w:hAnsi="宋体"/>
        </w:rPr>
      </w:pPr>
    </w:p>
    <w:p w14:paraId="1130EEB0" w14:textId="77777777" w:rsidR="0069158F" w:rsidRDefault="0069158F" w:rsidP="0091004B">
      <w:pPr>
        <w:spacing w:line="576" w:lineRule="exact"/>
        <w:jc w:val="center"/>
        <w:rPr>
          <w:rFonts w:ascii="宋体" w:hAnsi="宋体"/>
        </w:rPr>
      </w:pPr>
    </w:p>
    <w:p w14:paraId="1D419AF3" w14:textId="77777777" w:rsidR="0069158F" w:rsidRDefault="0069158F" w:rsidP="0091004B">
      <w:pPr>
        <w:spacing w:line="576" w:lineRule="exact"/>
        <w:jc w:val="center"/>
        <w:rPr>
          <w:rFonts w:ascii="宋体" w:hAnsi="宋体"/>
        </w:rPr>
      </w:pPr>
    </w:p>
    <w:p w14:paraId="78E21AEA" w14:textId="77777777" w:rsidR="0069158F" w:rsidRPr="00E02418" w:rsidRDefault="0069158F" w:rsidP="00E02418">
      <w:pPr>
        <w:adjustRightInd w:val="0"/>
        <w:snapToGrid w:val="0"/>
        <w:spacing w:line="240" w:lineRule="atLeast"/>
        <w:jc w:val="center"/>
        <w:rPr>
          <w:sz w:val="44"/>
          <w:szCs w:val="44"/>
        </w:rPr>
      </w:pPr>
      <w:r w:rsidRPr="00E02418">
        <w:rPr>
          <w:rFonts w:ascii="宋体" w:hAnsi="宋体"/>
          <w:sz w:val="44"/>
          <w:szCs w:val="44"/>
        </w:rPr>
        <w:t>目</w:t>
      </w:r>
      <w:r w:rsidRPr="00E02418">
        <w:rPr>
          <w:rFonts w:ascii="宋体" w:hAnsi="宋体" w:hint="eastAsia"/>
          <w:sz w:val="44"/>
          <w:szCs w:val="44"/>
        </w:rPr>
        <w:t xml:space="preserve"> </w:t>
      </w:r>
      <w:r w:rsidRPr="00E02418">
        <w:rPr>
          <w:rFonts w:ascii="宋体" w:hAnsi="宋体"/>
          <w:sz w:val="44"/>
          <w:szCs w:val="44"/>
        </w:rPr>
        <w:t>录</w:t>
      </w:r>
    </w:p>
    <w:p w14:paraId="3E4DE89A" w14:textId="77777777" w:rsidR="00E02418" w:rsidRDefault="0069158F" w:rsidP="003B05A1">
      <w:pPr>
        <w:pStyle w:val="10"/>
        <w:spacing w:before="0" w:line="240" w:lineRule="atLeast"/>
        <w:jc w:val="both"/>
        <w:rPr>
          <w:rFonts w:asciiTheme="minorHAnsi" w:eastAsiaTheme="minorEastAsia" w:hAnsiTheme="minorHAnsi" w:cstheme="minorBidi"/>
          <w:noProof/>
          <w:sz w:val="21"/>
          <w:szCs w:val="22"/>
        </w:rPr>
      </w:pPr>
      <w:r>
        <w:rPr>
          <w:rFonts w:ascii="Times New Roman" w:eastAsia="黑体" w:hAnsi="黑体"/>
          <w:b/>
          <w:bCs/>
          <w:kern w:val="44"/>
          <w:sz w:val="21"/>
          <w:szCs w:val="21"/>
        </w:rPr>
        <w:fldChar w:fldCharType="begin"/>
      </w:r>
      <w:r>
        <w:rPr>
          <w:rFonts w:ascii="Times New Roman" w:eastAsia="黑体" w:hAnsi="黑体"/>
          <w:b/>
          <w:bCs/>
          <w:kern w:val="44"/>
          <w:sz w:val="21"/>
          <w:szCs w:val="21"/>
        </w:rPr>
        <w:instrText xml:space="preserve">TOC \o "1-2" \h \u </w:instrText>
      </w:r>
      <w:r>
        <w:rPr>
          <w:rFonts w:ascii="Times New Roman" w:eastAsia="黑体" w:hAnsi="黑体"/>
          <w:b/>
          <w:bCs/>
          <w:kern w:val="44"/>
          <w:sz w:val="21"/>
          <w:szCs w:val="21"/>
        </w:rPr>
        <w:fldChar w:fldCharType="separate"/>
      </w:r>
      <w:hyperlink w:anchor="_Toc146807041" w:history="1">
        <w:r w:rsidR="00E02418" w:rsidRPr="005B670D">
          <w:rPr>
            <w:rStyle w:val="ab"/>
            <w:rFonts w:eastAsia="黑体" w:hAnsi="黑体" w:hint="eastAsia"/>
            <w:noProof/>
          </w:rPr>
          <w:t>第一部分</w:t>
        </w:r>
        <w:r w:rsidR="00E02418" w:rsidRPr="005B670D">
          <w:rPr>
            <w:rStyle w:val="ab"/>
            <w:rFonts w:eastAsia="黑体"/>
            <w:noProof/>
          </w:rPr>
          <w:t xml:space="preserve"> </w:t>
        </w:r>
        <w:r w:rsidR="00E02418" w:rsidRPr="005B670D">
          <w:rPr>
            <w:rStyle w:val="ab"/>
            <w:rFonts w:eastAsia="黑体" w:hAnsi="黑体" w:hint="eastAsia"/>
            <w:noProof/>
          </w:rPr>
          <w:t>部门概况</w:t>
        </w:r>
        <w:r w:rsidR="00E02418">
          <w:rPr>
            <w:noProof/>
          </w:rPr>
          <w:tab/>
        </w:r>
        <w:r w:rsidR="00E02418">
          <w:rPr>
            <w:noProof/>
          </w:rPr>
          <w:fldChar w:fldCharType="begin"/>
        </w:r>
        <w:r w:rsidR="00E02418">
          <w:rPr>
            <w:noProof/>
          </w:rPr>
          <w:instrText xml:space="preserve"> PAGEREF _Toc146807041 \h </w:instrText>
        </w:r>
        <w:r w:rsidR="00E02418">
          <w:rPr>
            <w:noProof/>
          </w:rPr>
        </w:r>
        <w:r w:rsidR="00E02418">
          <w:rPr>
            <w:noProof/>
          </w:rPr>
          <w:fldChar w:fldCharType="separate"/>
        </w:r>
        <w:r w:rsidR="00E02418">
          <w:rPr>
            <w:noProof/>
          </w:rPr>
          <w:t>1</w:t>
        </w:r>
        <w:r w:rsidR="00E02418">
          <w:rPr>
            <w:noProof/>
          </w:rPr>
          <w:fldChar w:fldCharType="end"/>
        </w:r>
      </w:hyperlink>
    </w:p>
    <w:p w14:paraId="4DE12BE5"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42" w:history="1">
        <w:r w:rsidR="00E02418" w:rsidRPr="005B670D">
          <w:rPr>
            <w:rStyle w:val="ab"/>
            <w:rFonts w:eastAsia="黑体" w:hAnsi="黑体" w:hint="eastAsia"/>
            <w:noProof/>
          </w:rPr>
          <w:t>一、基本职能及主要工作</w:t>
        </w:r>
        <w:r w:rsidR="00E02418">
          <w:rPr>
            <w:noProof/>
          </w:rPr>
          <w:tab/>
        </w:r>
        <w:r w:rsidR="00E02418">
          <w:rPr>
            <w:noProof/>
          </w:rPr>
          <w:fldChar w:fldCharType="begin"/>
        </w:r>
        <w:r w:rsidR="00E02418">
          <w:rPr>
            <w:noProof/>
          </w:rPr>
          <w:instrText xml:space="preserve"> PAGEREF _Toc146807042 \h </w:instrText>
        </w:r>
        <w:r w:rsidR="00E02418">
          <w:rPr>
            <w:noProof/>
          </w:rPr>
        </w:r>
        <w:r w:rsidR="00E02418">
          <w:rPr>
            <w:noProof/>
          </w:rPr>
          <w:fldChar w:fldCharType="separate"/>
        </w:r>
        <w:r w:rsidR="00E02418">
          <w:rPr>
            <w:noProof/>
          </w:rPr>
          <w:t>1</w:t>
        </w:r>
        <w:r w:rsidR="00E02418">
          <w:rPr>
            <w:noProof/>
          </w:rPr>
          <w:fldChar w:fldCharType="end"/>
        </w:r>
      </w:hyperlink>
    </w:p>
    <w:p w14:paraId="525DC2C3"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43" w:history="1">
        <w:r w:rsidR="00E02418" w:rsidRPr="005B670D">
          <w:rPr>
            <w:rStyle w:val="ab"/>
            <w:rFonts w:ascii="黑体" w:eastAsia="黑体" w:hAnsi="黑体" w:cstheme="majorBidi" w:hint="eastAsia"/>
            <w:noProof/>
          </w:rPr>
          <w:t>二、机构设置</w:t>
        </w:r>
        <w:r w:rsidR="00E02418">
          <w:rPr>
            <w:noProof/>
          </w:rPr>
          <w:tab/>
        </w:r>
        <w:r w:rsidR="00E02418">
          <w:rPr>
            <w:noProof/>
          </w:rPr>
          <w:fldChar w:fldCharType="begin"/>
        </w:r>
        <w:r w:rsidR="00E02418">
          <w:rPr>
            <w:noProof/>
          </w:rPr>
          <w:instrText xml:space="preserve"> PAGEREF _Toc146807043 \h </w:instrText>
        </w:r>
        <w:r w:rsidR="00E02418">
          <w:rPr>
            <w:noProof/>
          </w:rPr>
        </w:r>
        <w:r w:rsidR="00E02418">
          <w:rPr>
            <w:noProof/>
          </w:rPr>
          <w:fldChar w:fldCharType="separate"/>
        </w:r>
        <w:r w:rsidR="00E02418">
          <w:rPr>
            <w:noProof/>
          </w:rPr>
          <w:t>2</w:t>
        </w:r>
        <w:r w:rsidR="00E02418">
          <w:rPr>
            <w:noProof/>
          </w:rPr>
          <w:fldChar w:fldCharType="end"/>
        </w:r>
      </w:hyperlink>
    </w:p>
    <w:p w14:paraId="7205931F" w14:textId="77777777" w:rsidR="00E02418" w:rsidRDefault="00231ADD" w:rsidP="003B05A1">
      <w:pPr>
        <w:pStyle w:val="10"/>
        <w:spacing w:before="0" w:line="240" w:lineRule="atLeast"/>
        <w:jc w:val="both"/>
        <w:rPr>
          <w:rFonts w:asciiTheme="minorHAnsi" w:eastAsiaTheme="minorEastAsia" w:hAnsiTheme="minorHAnsi" w:cstheme="minorBidi"/>
          <w:noProof/>
          <w:sz w:val="21"/>
          <w:szCs w:val="22"/>
        </w:rPr>
      </w:pPr>
      <w:hyperlink w:anchor="_Toc146807044" w:history="1">
        <w:r w:rsidR="00E02418" w:rsidRPr="005B670D">
          <w:rPr>
            <w:rStyle w:val="ab"/>
            <w:rFonts w:eastAsia="黑体" w:hAnsi="黑体" w:hint="eastAsia"/>
            <w:noProof/>
          </w:rPr>
          <w:t>第二部分</w:t>
        </w:r>
        <w:r w:rsidR="00E02418" w:rsidRPr="005B670D">
          <w:rPr>
            <w:rStyle w:val="ab"/>
            <w:rFonts w:eastAsia="黑体"/>
            <w:noProof/>
          </w:rPr>
          <w:t xml:space="preserve"> 2022</w:t>
        </w:r>
        <w:r w:rsidR="00E02418" w:rsidRPr="005B670D">
          <w:rPr>
            <w:rStyle w:val="ab"/>
            <w:rFonts w:eastAsia="黑体" w:hAnsi="黑体" w:hint="eastAsia"/>
            <w:noProof/>
          </w:rPr>
          <w:t>年度部门决算情况说明</w:t>
        </w:r>
        <w:r w:rsidR="00E02418">
          <w:rPr>
            <w:noProof/>
          </w:rPr>
          <w:tab/>
        </w:r>
        <w:r w:rsidR="00E02418">
          <w:rPr>
            <w:noProof/>
          </w:rPr>
          <w:fldChar w:fldCharType="begin"/>
        </w:r>
        <w:r w:rsidR="00E02418">
          <w:rPr>
            <w:noProof/>
          </w:rPr>
          <w:instrText xml:space="preserve"> PAGEREF _Toc146807044 \h </w:instrText>
        </w:r>
        <w:r w:rsidR="00E02418">
          <w:rPr>
            <w:noProof/>
          </w:rPr>
        </w:r>
        <w:r w:rsidR="00E02418">
          <w:rPr>
            <w:noProof/>
          </w:rPr>
          <w:fldChar w:fldCharType="separate"/>
        </w:r>
        <w:r w:rsidR="00E02418">
          <w:rPr>
            <w:noProof/>
          </w:rPr>
          <w:t>3</w:t>
        </w:r>
        <w:r w:rsidR="00E02418">
          <w:rPr>
            <w:noProof/>
          </w:rPr>
          <w:fldChar w:fldCharType="end"/>
        </w:r>
      </w:hyperlink>
    </w:p>
    <w:p w14:paraId="5AE9F5C2" w14:textId="6C73296D" w:rsidR="00E02418" w:rsidRDefault="00231ADD" w:rsidP="003B05A1">
      <w:pPr>
        <w:pStyle w:val="20"/>
        <w:tabs>
          <w:tab w:val="left" w:pos="1260"/>
        </w:tabs>
        <w:spacing w:line="240" w:lineRule="atLeast"/>
        <w:ind w:leftChars="0" w:left="0"/>
        <w:rPr>
          <w:rFonts w:asciiTheme="minorHAnsi" w:eastAsiaTheme="minorEastAsia" w:hAnsiTheme="minorHAnsi" w:cstheme="minorBidi"/>
          <w:noProof/>
          <w:szCs w:val="22"/>
        </w:rPr>
      </w:pPr>
      <w:hyperlink w:anchor="_Toc146807045" w:history="1">
        <w:r w:rsidR="00E02418" w:rsidRPr="005B670D">
          <w:rPr>
            <w:rStyle w:val="ab"/>
            <w:rFonts w:eastAsia="黑体" w:hint="eastAsia"/>
            <w:bCs/>
            <w:noProof/>
          </w:rPr>
          <w:t>一、</w:t>
        </w:r>
        <w:r w:rsidR="00E02418" w:rsidRPr="005B670D">
          <w:rPr>
            <w:rStyle w:val="ab"/>
            <w:rFonts w:eastAsia="黑体" w:hAnsi="黑体" w:hint="eastAsia"/>
            <w:noProof/>
          </w:rPr>
          <w:t>收</w:t>
        </w:r>
        <w:r w:rsidR="00E02418" w:rsidRPr="005B670D">
          <w:rPr>
            <w:rStyle w:val="ab"/>
            <w:rFonts w:eastAsia="黑体" w:hAnsi="黑体" w:hint="eastAsia"/>
            <w:bCs/>
            <w:noProof/>
          </w:rPr>
          <w:t>入支出决算总体情况说明</w:t>
        </w:r>
        <w:r w:rsidR="00E02418">
          <w:rPr>
            <w:noProof/>
          </w:rPr>
          <w:tab/>
        </w:r>
        <w:r w:rsidR="00E02418">
          <w:rPr>
            <w:noProof/>
          </w:rPr>
          <w:fldChar w:fldCharType="begin"/>
        </w:r>
        <w:r w:rsidR="00E02418">
          <w:rPr>
            <w:noProof/>
          </w:rPr>
          <w:instrText xml:space="preserve"> PAGEREF _Toc146807045 \h </w:instrText>
        </w:r>
        <w:r w:rsidR="00E02418">
          <w:rPr>
            <w:noProof/>
          </w:rPr>
        </w:r>
        <w:r w:rsidR="00E02418">
          <w:rPr>
            <w:noProof/>
          </w:rPr>
          <w:fldChar w:fldCharType="separate"/>
        </w:r>
        <w:r w:rsidR="00E02418">
          <w:rPr>
            <w:noProof/>
          </w:rPr>
          <w:t>3</w:t>
        </w:r>
        <w:r w:rsidR="00E02418">
          <w:rPr>
            <w:noProof/>
          </w:rPr>
          <w:fldChar w:fldCharType="end"/>
        </w:r>
      </w:hyperlink>
    </w:p>
    <w:p w14:paraId="5C860A16" w14:textId="19093D46" w:rsidR="00E02418" w:rsidRDefault="00231ADD" w:rsidP="003B05A1">
      <w:pPr>
        <w:pStyle w:val="20"/>
        <w:tabs>
          <w:tab w:val="left" w:pos="1260"/>
        </w:tabs>
        <w:spacing w:line="240" w:lineRule="atLeast"/>
        <w:ind w:leftChars="0" w:left="0"/>
        <w:rPr>
          <w:rFonts w:asciiTheme="minorHAnsi" w:eastAsiaTheme="minorEastAsia" w:hAnsiTheme="minorHAnsi" w:cstheme="minorBidi"/>
          <w:noProof/>
          <w:szCs w:val="22"/>
        </w:rPr>
      </w:pPr>
      <w:hyperlink w:anchor="_Toc146807046" w:history="1">
        <w:r w:rsidR="00E02418" w:rsidRPr="005B670D">
          <w:rPr>
            <w:rStyle w:val="ab"/>
            <w:rFonts w:eastAsia="黑体" w:hint="eastAsia"/>
            <w:bCs/>
            <w:noProof/>
          </w:rPr>
          <w:t>二、</w:t>
        </w:r>
        <w:r w:rsidR="00E02418" w:rsidRPr="005B670D">
          <w:rPr>
            <w:rStyle w:val="ab"/>
            <w:rFonts w:eastAsia="黑体" w:hAnsi="黑体" w:hint="eastAsia"/>
            <w:noProof/>
          </w:rPr>
          <w:t>收</w:t>
        </w:r>
        <w:r w:rsidR="00E02418" w:rsidRPr="005B670D">
          <w:rPr>
            <w:rStyle w:val="ab"/>
            <w:rFonts w:eastAsia="黑体" w:hAnsi="黑体" w:hint="eastAsia"/>
            <w:bCs/>
            <w:noProof/>
          </w:rPr>
          <w:t>入决算情况说明</w:t>
        </w:r>
        <w:r w:rsidR="00E02418">
          <w:rPr>
            <w:noProof/>
          </w:rPr>
          <w:tab/>
        </w:r>
        <w:r w:rsidR="00E02418">
          <w:rPr>
            <w:noProof/>
          </w:rPr>
          <w:fldChar w:fldCharType="begin"/>
        </w:r>
        <w:r w:rsidR="00E02418">
          <w:rPr>
            <w:noProof/>
          </w:rPr>
          <w:instrText xml:space="preserve"> PAGEREF _Toc146807046 \h </w:instrText>
        </w:r>
        <w:r w:rsidR="00E02418">
          <w:rPr>
            <w:noProof/>
          </w:rPr>
        </w:r>
        <w:r w:rsidR="00E02418">
          <w:rPr>
            <w:noProof/>
          </w:rPr>
          <w:fldChar w:fldCharType="separate"/>
        </w:r>
        <w:r w:rsidR="00E02418">
          <w:rPr>
            <w:noProof/>
          </w:rPr>
          <w:t>3</w:t>
        </w:r>
        <w:r w:rsidR="00E02418">
          <w:rPr>
            <w:noProof/>
          </w:rPr>
          <w:fldChar w:fldCharType="end"/>
        </w:r>
      </w:hyperlink>
    </w:p>
    <w:p w14:paraId="1D3DDC70"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47" w:history="1">
        <w:r w:rsidR="00E02418" w:rsidRPr="005B670D">
          <w:rPr>
            <w:rStyle w:val="ab"/>
            <w:rFonts w:eastAsia="黑体" w:hAnsi="黑体" w:hint="eastAsia"/>
            <w:noProof/>
          </w:rPr>
          <w:t>三、支</w:t>
        </w:r>
        <w:r w:rsidR="00E02418" w:rsidRPr="005B670D">
          <w:rPr>
            <w:rStyle w:val="ab"/>
            <w:rFonts w:eastAsia="黑体" w:hAnsi="黑体" w:hint="eastAsia"/>
            <w:bCs/>
            <w:noProof/>
          </w:rPr>
          <w:t>出决算情况说明</w:t>
        </w:r>
        <w:r w:rsidR="00E02418">
          <w:rPr>
            <w:noProof/>
          </w:rPr>
          <w:tab/>
        </w:r>
        <w:r w:rsidR="00E02418">
          <w:rPr>
            <w:noProof/>
          </w:rPr>
          <w:fldChar w:fldCharType="begin"/>
        </w:r>
        <w:r w:rsidR="00E02418">
          <w:rPr>
            <w:noProof/>
          </w:rPr>
          <w:instrText xml:space="preserve"> PAGEREF _Toc146807047 \h </w:instrText>
        </w:r>
        <w:r w:rsidR="00E02418">
          <w:rPr>
            <w:noProof/>
          </w:rPr>
        </w:r>
        <w:r w:rsidR="00E02418">
          <w:rPr>
            <w:noProof/>
          </w:rPr>
          <w:fldChar w:fldCharType="separate"/>
        </w:r>
        <w:r w:rsidR="00E02418">
          <w:rPr>
            <w:noProof/>
          </w:rPr>
          <w:t>4</w:t>
        </w:r>
        <w:r w:rsidR="00E02418">
          <w:rPr>
            <w:noProof/>
          </w:rPr>
          <w:fldChar w:fldCharType="end"/>
        </w:r>
      </w:hyperlink>
    </w:p>
    <w:p w14:paraId="693E847C"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48" w:history="1">
        <w:r w:rsidR="00E02418" w:rsidRPr="005B670D">
          <w:rPr>
            <w:rStyle w:val="ab"/>
            <w:rFonts w:eastAsia="黑体" w:hAnsi="黑体" w:hint="eastAsia"/>
            <w:noProof/>
          </w:rPr>
          <w:t>四、财</w:t>
        </w:r>
        <w:r w:rsidR="00E02418" w:rsidRPr="005B670D">
          <w:rPr>
            <w:rStyle w:val="ab"/>
            <w:rFonts w:eastAsia="黑体" w:hAnsi="黑体" w:hint="eastAsia"/>
            <w:bCs/>
            <w:noProof/>
          </w:rPr>
          <w:t>政拨款收入支出决算总体情况说明</w:t>
        </w:r>
        <w:r w:rsidR="00E02418">
          <w:rPr>
            <w:noProof/>
          </w:rPr>
          <w:tab/>
        </w:r>
        <w:r w:rsidR="00E02418">
          <w:rPr>
            <w:noProof/>
          </w:rPr>
          <w:fldChar w:fldCharType="begin"/>
        </w:r>
        <w:r w:rsidR="00E02418">
          <w:rPr>
            <w:noProof/>
          </w:rPr>
          <w:instrText xml:space="preserve"> PAGEREF _Toc146807048 \h </w:instrText>
        </w:r>
        <w:r w:rsidR="00E02418">
          <w:rPr>
            <w:noProof/>
          </w:rPr>
        </w:r>
        <w:r w:rsidR="00E02418">
          <w:rPr>
            <w:noProof/>
          </w:rPr>
          <w:fldChar w:fldCharType="separate"/>
        </w:r>
        <w:r w:rsidR="00E02418">
          <w:rPr>
            <w:noProof/>
          </w:rPr>
          <w:t>4</w:t>
        </w:r>
        <w:r w:rsidR="00E02418">
          <w:rPr>
            <w:noProof/>
          </w:rPr>
          <w:fldChar w:fldCharType="end"/>
        </w:r>
      </w:hyperlink>
    </w:p>
    <w:p w14:paraId="1E6D740C"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49" w:history="1">
        <w:r w:rsidR="00E02418" w:rsidRPr="005B670D">
          <w:rPr>
            <w:rStyle w:val="ab"/>
            <w:rFonts w:eastAsia="黑体" w:hAnsi="黑体" w:hint="eastAsia"/>
            <w:noProof/>
          </w:rPr>
          <w:t>五、</w:t>
        </w:r>
        <w:r w:rsidR="00E02418" w:rsidRPr="005B670D">
          <w:rPr>
            <w:rStyle w:val="ab"/>
            <w:rFonts w:eastAsia="黑体" w:hAnsi="黑体" w:hint="eastAsia"/>
            <w:b/>
            <w:noProof/>
          </w:rPr>
          <w:t>一</w:t>
        </w:r>
        <w:r w:rsidR="00E02418" w:rsidRPr="005B670D">
          <w:rPr>
            <w:rStyle w:val="ab"/>
            <w:rFonts w:eastAsia="黑体" w:hAnsi="黑体" w:hint="eastAsia"/>
            <w:bCs/>
            <w:noProof/>
          </w:rPr>
          <w:t>般公共预算财政拨款支出决算情况说明</w:t>
        </w:r>
        <w:r w:rsidR="00E02418">
          <w:rPr>
            <w:noProof/>
          </w:rPr>
          <w:tab/>
        </w:r>
        <w:r w:rsidR="00E02418">
          <w:rPr>
            <w:noProof/>
          </w:rPr>
          <w:fldChar w:fldCharType="begin"/>
        </w:r>
        <w:r w:rsidR="00E02418">
          <w:rPr>
            <w:noProof/>
          </w:rPr>
          <w:instrText xml:space="preserve"> PAGEREF _Toc146807049 \h </w:instrText>
        </w:r>
        <w:r w:rsidR="00E02418">
          <w:rPr>
            <w:noProof/>
          </w:rPr>
        </w:r>
        <w:r w:rsidR="00E02418">
          <w:rPr>
            <w:noProof/>
          </w:rPr>
          <w:fldChar w:fldCharType="separate"/>
        </w:r>
        <w:r w:rsidR="00E02418">
          <w:rPr>
            <w:noProof/>
          </w:rPr>
          <w:t>5</w:t>
        </w:r>
        <w:r w:rsidR="00E02418">
          <w:rPr>
            <w:noProof/>
          </w:rPr>
          <w:fldChar w:fldCharType="end"/>
        </w:r>
      </w:hyperlink>
    </w:p>
    <w:p w14:paraId="6809B285"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0" w:history="1">
        <w:r w:rsidR="00E02418" w:rsidRPr="005B670D">
          <w:rPr>
            <w:rStyle w:val="ab"/>
            <w:rFonts w:eastAsia="黑体" w:hint="eastAsia"/>
            <w:noProof/>
          </w:rPr>
          <w:t>六</w:t>
        </w:r>
        <w:r w:rsidR="00E02418" w:rsidRPr="005B670D">
          <w:rPr>
            <w:rStyle w:val="ab"/>
            <w:rFonts w:eastAsia="黑体" w:hint="eastAsia"/>
            <w:b/>
            <w:noProof/>
          </w:rPr>
          <w:t>、</w:t>
        </w:r>
        <w:r w:rsidR="00E02418" w:rsidRPr="005B670D">
          <w:rPr>
            <w:rStyle w:val="ab"/>
            <w:rFonts w:eastAsia="黑体" w:hAnsi="黑体" w:hint="eastAsia"/>
            <w:b/>
            <w:noProof/>
          </w:rPr>
          <w:t>一</w:t>
        </w:r>
        <w:r w:rsidR="00E02418" w:rsidRPr="005B670D">
          <w:rPr>
            <w:rStyle w:val="ab"/>
            <w:rFonts w:eastAsia="黑体" w:hAnsi="黑体" w:hint="eastAsia"/>
            <w:bCs/>
            <w:noProof/>
          </w:rPr>
          <w:t>般公共预算财政拨款基本支出决算情况说明</w:t>
        </w:r>
        <w:r w:rsidR="00E02418">
          <w:rPr>
            <w:noProof/>
          </w:rPr>
          <w:tab/>
        </w:r>
        <w:r w:rsidR="00E02418">
          <w:rPr>
            <w:noProof/>
          </w:rPr>
          <w:fldChar w:fldCharType="begin"/>
        </w:r>
        <w:r w:rsidR="00E02418">
          <w:rPr>
            <w:noProof/>
          </w:rPr>
          <w:instrText xml:space="preserve"> PAGEREF _Toc146807050 \h </w:instrText>
        </w:r>
        <w:r w:rsidR="00E02418">
          <w:rPr>
            <w:noProof/>
          </w:rPr>
        </w:r>
        <w:r w:rsidR="00E02418">
          <w:rPr>
            <w:noProof/>
          </w:rPr>
          <w:fldChar w:fldCharType="separate"/>
        </w:r>
        <w:r w:rsidR="00E02418">
          <w:rPr>
            <w:noProof/>
          </w:rPr>
          <w:t>7</w:t>
        </w:r>
        <w:r w:rsidR="00E02418">
          <w:rPr>
            <w:noProof/>
          </w:rPr>
          <w:fldChar w:fldCharType="end"/>
        </w:r>
      </w:hyperlink>
    </w:p>
    <w:p w14:paraId="57128111"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1" w:history="1">
        <w:r w:rsidR="00E02418" w:rsidRPr="005B670D">
          <w:rPr>
            <w:rStyle w:val="ab"/>
            <w:rFonts w:eastAsia="黑体" w:hint="eastAsia"/>
            <w:noProof/>
          </w:rPr>
          <w:t>七、</w:t>
        </w:r>
        <w:r w:rsidR="00E02418" w:rsidRPr="005B670D">
          <w:rPr>
            <w:rStyle w:val="ab"/>
            <w:rFonts w:eastAsia="黑体"/>
            <w:b/>
            <w:bCs/>
            <w:noProof/>
          </w:rPr>
          <w:t>“</w:t>
        </w:r>
        <w:r w:rsidR="00E02418" w:rsidRPr="005B670D">
          <w:rPr>
            <w:rStyle w:val="ab"/>
            <w:rFonts w:eastAsia="黑体" w:hAnsi="黑体" w:hint="eastAsia"/>
            <w:bCs/>
            <w:noProof/>
          </w:rPr>
          <w:t>三公</w:t>
        </w:r>
        <w:r w:rsidR="00E02418" w:rsidRPr="005B670D">
          <w:rPr>
            <w:rStyle w:val="ab"/>
            <w:rFonts w:eastAsia="黑体"/>
            <w:bCs/>
            <w:noProof/>
          </w:rPr>
          <w:t>”</w:t>
        </w:r>
        <w:r w:rsidR="00E02418" w:rsidRPr="005B670D">
          <w:rPr>
            <w:rStyle w:val="ab"/>
            <w:rFonts w:eastAsia="黑体" w:hAnsi="黑体" w:hint="eastAsia"/>
            <w:bCs/>
            <w:noProof/>
          </w:rPr>
          <w:t>经费财政拨款支出决算情况说明</w:t>
        </w:r>
        <w:r w:rsidR="00E02418">
          <w:rPr>
            <w:noProof/>
          </w:rPr>
          <w:tab/>
        </w:r>
        <w:r w:rsidR="00E02418">
          <w:rPr>
            <w:noProof/>
          </w:rPr>
          <w:fldChar w:fldCharType="begin"/>
        </w:r>
        <w:r w:rsidR="00E02418">
          <w:rPr>
            <w:noProof/>
          </w:rPr>
          <w:instrText xml:space="preserve"> PAGEREF _Toc146807051 \h </w:instrText>
        </w:r>
        <w:r w:rsidR="00E02418">
          <w:rPr>
            <w:noProof/>
          </w:rPr>
        </w:r>
        <w:r w:rsidR="00E02418">
          <w:rPr>
            <w:noProof/>
          </w:rPr>
          <w:fldChar w:fldCharType="separate"/>
        </w:r>
        <w:r w:rsidR="00E02418">
          <w:rPr>
            <w:noProof/>
          </w:rPr>
          <w:t>8</w:t>
        </w:r>
        <w:r w:rsidR="00E02418">
          <w:rPr>
            <w:noProof/>
          </w:rPr>
          <w:fldChar w:fldCharType="end"/>
        </w:r>
      </w:hyperlink>
    </w:p>
    <w:p w14:paraId="7BEE4077"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2" w:history="1">
        <w:r w:rsidR="00E02418" w:rsidRPr="005B670D">
          <w:rPr>
            <w:rStyle w:val="ab"/>
            <w:rFonts w:eastAsia="黑体" w:hint="eastAsia"/>
            <w:noProof/>
          </w:rPr>
          <w:t>八、</w:t>
        </w:r>
        <w:r w:rsidR="00E02418" w:rsidRPr="005B670D">
          <w:rPr>
            <w:rStyle w:val="ab"/>
            <w:rFonts w:eastAsia="黑体" w:hAnsi="黑体" w:hint="eastAsia"/>
            <w:bCs/>
            <w:noProof/>
          </w:rPr>
          <w:t>政府性基金预算支出决算情况说明</w:t>
        </w:r>
        <w:r w:rsidR="00E02418">
          <w:rPr>
            <w:noProof/>
          </w:rPr>
          <w:tab/>
        </w:r>
        <w:r w:rsidR="00E02418">
          <w:rPr>
            <w:noProof/>
          </w:rPr>
          <w:fldChar w:fldCharType="begin"/>
        </w:r>
        <w:r w:rsidR="00E02418">
          <w:rPr>
            <w:noProof/>
          </w:rPr>
          <w:instrText xml:space="preserve"> PAGEREF _Toc146807052 \h </w:instrText>
        </w:r>
        <w:r w:rsidR="00E02418">
          <w:rPr>
            <w:noProof/>
          </w:rPr>
        </w:r>
        <w:r w:rsidR="00E02418">
          <w:rPr>
            <w:noProof/>
          </w:rPr>
          <w:fldChar w:fldCharType="separate"/>
        </w:r>
        <w:r w:rsidR="00E02418">
          <w:rPr>
            <w:noProof/>
          </w:rPr>
          <w:t>9</w:t>
        </w:r>
        <w:r w:rsidR="00E02418">
          <w:rPr>
            <w:noProof/>
          </w:rPr>
          <w:fldChar w:fldCharType="end"/>
        </w:r>
      </w:hyperlink>
    </w:p>
    <w:p w14:paraId="7E2C0685"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3" w:history="1">
        <w:r w:rsidR="00E02418" w:rsidRPr="005B670D">
          <w:rPr>
            <w:rStyle w:val="ab"/>
            <w:rFonts w:eastAsia="黑体" w:hAnsi="黑体" w:hint="eastAsia"/>
            <w:bCs/>
            <w:noProof/>
          </w:rPr>
          <w:t>九、国有资本经营预算支出决算情况说明</w:t>
        </w:r>
        <w:r w:rsidR="00E02418">
          <w:rPr>
            <w:noProof/>
          </w:rPr>
          <w:tab/>
        </w:r>
        <w:r w:rsidR="00E02418">
          <w:rPr>
            <w:noProof/>
          </w:rPr>
          <w:fldChar w:fldCharType="begin"/>
        </w:r>
        <w:r w:rsidR="00E02418">
          <w:rPr>
            <w:noProof/>
          </w:rPr>
          <w:instrText xml:space="preserve"> PAGEREF _Toc146807053 \h </w:instrText>
        </w:r>
        <w:r w:rsidR="00E02418">
          <w:rPr>
            <w:noProof/>
          </w:rPr>
        </w:r>
        <w:r w:rsidR="00E02418">
          <w:rPr>
            <w:noProof/>
          </w:rPr>
          <w:fldChar w:fldCharType="separate"/>
        </w:r>
        <w:r w:rsidR="00E02418">
          <w:rPr>
            <w:noProof/>
          </w:rPr>
          <w:t>9</w:t>
        </w:r>
        <w:r w:rsidR="00E02418">
          <w:rPr>
            <w:noProof/>
          </w:rPr>
          <w:fldChar w:fldCharType="end"/>
        </w:r>
      </w:hyperlink>
    </w:p>
    <w:p w14:paraId="7A030EBB"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4" w:history="1">
        <w:r w:rsidR="00E02418" w:rsidRPr="005B670D">
          <w:rPr>
            <w:rStyle w:val="ab"/>
            <w:rFonts w:hAnsi="黑体" w:hint="eastAsia"/>
            <w:b/>
            <w:bCs/>
            <w:noProof/>
          </w:rPr>
          <w:t>十</w:t>
        </w:r>
        <w:r w:rsidR="00E02418" w:rsidRPr="005B670D">
          <w:rPr>
            <w:rStyle w:val="ab"/>
            <w:rFonts w:eastAsia="黑体" w:hAnsi="黑体" w:hint="eastAsia"/>
            <w:bCs/>
            <w:noProof/>
          </w:rPr>
          <w:t>、</w:t>
        </w:r>
        <w:r w:rsidR="00E02418" w:rsidRPr="005B670D">
          <w:rPr>
            <w:rStyle w:val="ab"/>
            <w:rFonts w:eastAsia="黑体" w:hAnsi="黑体" w:hint="eastAsia"/>
            <w:b/>
            <w:bCs/>
            <w:noProof/>
          </w:rPr>
          <w:t>其他重要事项的情况说明</w:t>
        </w:r>
        <w:r w:rsidR="00E02418">
          <w:rPr>
            <w:noProof/>
          </w:rPr>
          <w:tab/>
        </w:r>
        <w:r w:rsidR="00E02418">
          <w:rPr>
            <w:noProof/>
          </w:rPr>
          <w:fldChar w:fldCharType="begin"/>
        </w:r>
        <w:r w:rsidR="00E02418">
          <w:rPr>
            <w:noProof/>
          </w:rPr>
          <w:instrText xml:space="preserve"> PAGEREF _Toc146807054 \h </w:instrText>
        </w:r>
        <w:r w:rsidR="00E02418">
          <w:rPr>
            <w:noProof/>
          </w:rPr>
        </w:r>
        <w:r w:rsidR="00E02418">
          <w:rPr>
            <w:noProof/>
          </w:rPr>
          <w:fldChar w:fldCharType="separate"/>
        </w:r>
        <w:r w:rsidR="00E02418">
          <w:rPr>
            <w:noProof/>
          </w:rPr>
          <w:t>9</w:t>
        </w:r>
        <w:r w:rsidR="00E02418">
          <w:rPr>
            <w:noProof/>
          </w:rPr>
          <w:fldChar w:fldCharType="end"/>
        </w:r>
      </w:hyperlink>
    </w:p>
    <w:p w14:paraId="625903DB"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5" w:history="1">
        <w:r w:rsidR="00E02418" w:rsidRPr="005B670D">
          <w:rPr>
            <w:rStyle w:val="ab"/>
            <w:rFonts w:ascii="仿宋" w:eastAsia="仿宋" w:hAnsi="仿宋" w:hint="eastAsia"/>
            <w:noProof/>
          </w:rPr>
          <w:t>（一）机关运行经费支出情况</w:t>
        </w:r>
        <w:r w:rsidR="00E02418">
          <w:rPr>
            <w:noProof/>
          </w:rPr>
          <w:tab/>
        </w:r>
        <w:r w:rsidR="00E02418">
          <w:rPr>
            <w:noProof/>
          </w:rPr>
          <w:fldChar w:fldCharType="begin"/>
        </w:r>
        <w:r w:rsidR="00E02418">
          <w:rPr>
            <w:noProof/>
          </w:rPr>
          <w:instrText xml:space="preserve"> PAGEREF _Toc146807055 \h </w:instrText>
        </w:r>
        <w:r w:rsidR="00E02418">
          <w:rPr>
            <w:noProof/>
          </w:rPr>
        </w:r>
        <w:r w:rsidR="00E02418">
          <w:rPr>
            <w:noProof/>
          </w:rPr>
          <w:fldChar w:fldCharType="separate"/>
        </w:r>
        <w:r w:rsidR="00E02418">
          <w:rPr>
            <w:noProof/>
          </w:rPr>
          <w:t>9</w:t>
        </w:r>
        <w:r w:rsidR="00E02418">
          <w:rPr>
            <w:noProof/>
          </w:rPr>
          <w:fldChar w:fldCharType="end"/>
        </w:r>
      </w:hyperlink>
    </w:p>
    <w:p w14:paraId="0BF5E65E"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6" w:history="1">
        <w:r w:rsidR="00E02418" w:rsidRPr="005B670D">
          <w:rPr>
            <w:rStyle w:val="ab"/>
            <w:rFonts w:hint="eastAsia"/>
            <w:noProof/>
          </w:rPr>
          <w:t>（二）政府采购支出情况</w:t>
        </w:r>
        <w:r w:rsidR="00E02418">
          <w:rPr>
            <w:noProof/>
          </w:rPr>
          <w:tab/>
        </w:r>
        <w:r w:rsidR="00E02418">
          <w:rPr>
            <w:noProof/>
          </w:rPr>
          <w:fldChar w:fldCharType="begin"/>
        </w:r>
        <w:r w:rsidR="00E02418">
          <w:rPr>
            <w:noProof/>
          </w:rPr>
          <w:instrText xml:space="preserve"> PAGEREF _Toc146807056 \h </w:instrText>
        </w:r>
        <w:r w:rsidR="00E02418">
          <w:rPr>
            <w:noProof/>
          </w:rPr>
        </w:r>
        <w:r w:rsidR="00E02418">
          <w:rPr>
            <w:noProof/>
          </w:rPr>
          <w:fldChar w:fldCharType="separate"/>
        </w:r>
        <w:r w:rsidR="00E02418">
          <w:rPr>
            <w:noProof/>
          </w:rPr>
          <w:t>10</w:t>
        </w:r>
        <w:r w:rsidR="00E02418">
          <w:rPr>
            <w:noProof/>
          </w:rPr>
          <w:fldChar w:fldCharType="end"/>
        </w:r>
      </w:hyperlink>
    </w:p>
    <w:p w14:paraId="739356A6"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7" w:history="1">
        <w:r w:rsidR="00E02418" w:rsidRPr="005B670D">
          <w:rPr>
            <w:rStyle w:val="ab"/>
            <w:rFonts w:hint="eastAsia"/>
            <w:noProof/>
          </w:rPr>
          <w:t>（三）国有资产占有使用情况</w:t>
        </w:r>
        <w:r w:rsidR="00E02418">
          <w:rPr>
            <w:noProof/>
          </w:rPr>
          <w:tab/>
        </w:r>
        <w:r w:rsidR="00E02418">
          <w:rPr>
            <w:noProof/>
          </w:rPr>
          <w:fldChar w:fldCharType="begin"/>
        </w:r>
        <w:r w:rsidR="00E02418">
          <w:rPr>
            <w:noProof/>
          </w:rPr>
          <w:instrText xml:space="preserve"> PAGEREF _Toc146807057 \h </w:instrText>
        </w:r>
        <w:r w:rsidR="00E02418">
          <w:rPr>
            <w:noProof/>
          </w:rPr>
        </w:r>
        <w:r w:rsidR="00E02418">
          <w:rPr>
            <w:noProof/>
          </w:rPr>
          <w:fldChar w:fldCharType="separate"/>
        </w:r>
        <w:r w:rsidR="00E02418">
          <w:rPr>
            <w:noProof/>
          </w:rPr>
          <w:t>10</w:t>
        </w:r>
        <w:r w:rsidR="00E02418">
          <w:rPr>
            <w:noProof/>
          </w:rPr>
          <w:fldChar w:fldCharType="end"/>
        </w:r>
      </w:hyperlink>
    </w:p>
    <w:p w14:paraId="7670087A"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58" w:history="1">
        <w:r w:rsidR="00E02418" w:rsidRPr="005B670D">
          <w:rPr>
            <w:rStyle w:val="ab"/>
            <w:rFonts w:hint="eastAsia"/>
            <w:noProof/>
          </w:rPr>
          <w:t>（四）预算绩效管理情况</w:t>
        </w:r>
        <w:r w:rsidR="00E02418">
          <w:rPr>
            <w:noProof/>
          </w:rPr>
          <w:tab/>
        </w:r>
        <w:r w:rsidR="00E02418">
          <w:rPr>
            <w:noProof/>
          </w:rPr>
          <w:fldChar w:fldCharType="begin"/>
        </w:r>
        <w:r w:rsidR="00E02418">
          <w:rPr>
            <w:noProof/>
          </w:rPr>
          <w:instrText xml:space="preserve"> PAGEREF _Toc146807058 \h </w:instrText>
        </w:r>
        <w:r w:rsidR="00E02418">
          <w:rPr>
            <w:noProof/>
          </w:rPr>
        </w:r>
        <w:r w:rsidR="00E02418">
          <w:rPr>
            <w:noProof/>
          </w:rPr>
          <w:fldChar w:fldCharType="separate"/>
        </w:r>
        <w:r w:rsidR="00E02418">
          <w:rPr>
            <w:noProof/>
          </w:rPr>
          <w:t>10</w:t>
        </w:r>
        <w:r w:rsidR="00E02418">
          <w:rPr>
            <w:noProof/>
          </w:rPr>
          <w:fldChar w:fldCharType="end"/>
        </w:r>
      </w:hyperlink>
    </w:p>
    <w:p w14:paraId="430218FF" w14:textId="77777777" w:rsidR="00E02418" w:rsidRDefault="00231ADD" w:rsidP="003B05A1">
      <w:pPr>
        <w:pStyle w:val="10"/>
        <w:spacing w:before="0" w:line="240" w:lineRule="atLeast"/>
        <w:jc w:val="both"/>
        <w:rPr>
          <w:rFonts w:asciiTheme="minorHAnsi" w:eastAsiaTheme="minorEastAsia" w:hAnsiTheme="minorHAnsi" w:cstheme="minorBidi"/>
          <w:noProof/>
          <w:sz w:val="21"/>
          <w:szCs w:val="22"/>
        </w:rPr>
      </w:pPr>
      <w:hyperlink w:anchor="_Toc146807059" w:history="1">
        <w:r w:rsidR="00E02418" w:rsidRPr="005B670D">
          <w:rPr>
            <w:rStyle w:val="ab"/>
            <w:rFonts w:eastAsia="黑体" w:hint="eastAsia"/>
            <w:bCs/>
            <w:noProof/>
            <w:kern w:val="44"/>
          </w:rPr>
          <w:t>第三部分</w:t>
        </w:r>
        <w:r w:rsidR="00E02418" w:rsidRPr="005B670D">
          <w:rPr>
            <w:rStyle w:val="ab"/>
            <w:rFonts w:eastAsia="黑体" w:hAnsi="黑体" w:hint="eastAsia"/>
            <w:noProof/>
          </w:rPr>
          <w:t xml:space="preserve"> </w:t>
        </w:r>
        <w:r w:rsidR="00E02418" w:rsidRPr="005B670D">
          <w:rPr>
            <w:rStyle w:val="ab"/>
            <w:rFonts w:eastAsia="黑体" w:hAnsi="黑体" w:hint="eastAsia"/>
            <w:noProof/>
          </w:rPr>
          <w:t>名</w:t>
        </w:r>
        <w:r w:rsidR="00E02418" w:rsidRPr="005B670D">
          <w:rPr>
            <w:rStyle w:val="ab"/>
            <w:rFonts w:eastAsia="黑体" w:hAnsi="黑体" w:hint="eastAsia"/>
            <w:bCs/>
            <w:noProof/>
            <w:kern w:val="44"/>
          </w:rPr>
          <w:t>词解释</w:t>
        </w:r>
        <w:r w:rsidR="00E02418">
          <w:rPr>
            <w:noProof/>
          </w:rPr>
          <w:tab/>
        </w:r>
        <w:r w:rsidR="00E02418">
          <w:rPr>
            <w:noProof/>
          </w:rPr>
          <w:fldChar w:fldCharType="begin"/>
        </w:r>
        <w:r w:rsidR="00E02418">
          <w:rPr>
            <w:noProof/>
          </w:rPr>
          <w:instrText xml:space="preserve"> PAGEREF _Toc146807059 \h </w:instrText>
        </w:r>
        <w:r w:rsidR="00E02418">
          <w:rPr>
            <w:noProof/>
          </w:rPr>
        </w:r>
        <w:r w:rsidR="00E02418">
          <w:rPr>
            <w:noProof/>
          </w:rPr>
          <w:fldChar w:fldCharType="separate"/>
        </w:r>
        <w:r w:rsidR="00E02418">
          <w:rPr>
            <w:noProof/>
          </w:rPr>
          <w:t>12</w:t>
        </w:r>
        <w:r w:rsidR="00E02418">
          <w:rPr>
            <w:noProof/>
          </w:rPr>
          <w:fldChar w:fldCharType="end"/>
        </w:r>
      </w:hyperlink>
    </w:p>
    <w:p w14:paraId="4285BF09" w14:textId="77777777" w:rsidR="00E02418" w:rsidRDefault="00231ADD" w:rsidP="003B05A1">
      <w:pPr>
        <w:pStyle w:val="10"/>
        <w:spacing w:before="0" w:line="240" w:lineRule="atLeast"/>
        <w:jc w:val="both"/>
        <w:rPr>
          <w:rFonts w:asciiTheme="minorHAnsi" w:eastAsiaTheme="minorEastAsia" w:hAnsiTheme="minorHAnsi" w:cstheme="minorBidi"/>
          <w:noProof/>
          <w:sz w:val="21"/>
          <w:szCs w:val="22"/>
        </w:rPr>
      </w:pPr>
      <w:hyperlink w:anchor="_Toc146807060" w:history="1">
        <w:r w:rsidR="00E02418" w:rsidRPr="005B670D">
          <w:rPr>
            <w:rStyle w:val="ab"/>
            <w:rFonts w:eastAsia="黑体" w:hAnsi="黑体" w:hint="eastAsia"/>
            <w:noProof/>
          </w:rPr>
          <w:t>第</w:t>
        </w:r>
        <w:r w:rsidR="00E02418" w:rsidRPr="005B670D">
          <w:rPr>
            <w:rStyle w:val="ab"/>
            <w:rFonts w:eastAsia="黑体" w:hAnsi="黑体" w:hint="eastAsia"/>
            <w:bCs/>
            <w:noProof/>
            <w:kern w:val="44"/>
          </w:rPr>
          <w:t>四部分</w:t>
        </w:r>
        <w:r w:rsidR="00E02418" w:rsidRPr="005B670D">
          <w:rPr>
            <w:rStyle w:val="ab"/>
            <w:rFonts w:eastAsia="黑体"/>
            <w:bCs/>
            <w:noProof/>
            <w:kern w:val="44"/>
          </w:rPr>
          <w:t xml:space="preserve"> </w:t>
        </w:r>
        <w:r w:rsidR="00E02418" w:rsidRPr="005B670D">
          <w:rPr>
            <w:rStyle w:val="ab"/>
            <w:rFonts w:eastAsia="黑体" w:hAnsi="黑体" w:hint="eastAsia"/>
            <w:bCs/>
            <w:noProof/>
            <w:kern w:val="44"/>
          </w:rPr>
          <w:t>附件</w:t>
        </w:r>
        <w:r w:rsidR="00E02418">
          <w:rPr>
            <w:noProof/>
          </w:rPr>
          <w:tab/>
        </w:r>
        <w:r w:rsidR="00E02418">
          <w:rPr>
            <w:noProof/>
          </w:rPr>
          <w:fldChar w:fldCharType="begin"/>
        </w:r>
        <w:r w:rsidR="00E02418">
          <w:rPr>
            <w:noProof/>
          </w:rPr>
          <w:instrText xml:space="preserve"> PAGEREF _Toc146807060 \h </w:instrText>
        </w:r>
        <w:r w:rsidR="00E02418">
          <w:rPr>
            <w:noProof/>
          </w:rPr>
        </w:r>
        <w:r w:rsidR="00E02418">
          <w:rPr>
            <w:noProof/>
          </w:rPr>
          <w:fldChar w:fldCharType="separate"/>
        </w:r>
        <w:r w:rsidR="00E02418">
          <w:rPr>
            <w:noProof/>
          </w:rPr>
          <w:t>14</w:t>
        </w:r>
        <w:r w:rsidR="00E02418">
          <w:rPr>
            <w:noProof/>
          </w:rPr>
          <w:fldChar w:fldCharType="end"/>
        </w:r>
      </w:hyperlink>
    </w:p>
    <w:p w14:paraId="043EE871"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62" w:history="1">
        <w:r w:rsidR="00E02418" w:rsidRPr="003B05A1">
          <w:rPr>
            <w:rStyle w:val="ab"/>
            <w:rFonts w:hint="eastAsia"/>
            <w:noProof/>
          </w:rPr>
          <w:t>附件</w:t>
        </w:r>
        <w:r w:rsidR="00E02418" w:rsidRPr="003B05A1">
          <w:rPr>
            <w:rStyle w:val="ab"/>
            <w:noProof/>
          </w:rPr>
          <w:t>1</w:t>
        </w:r>
        <w:r w:rsidR="00E02418" w:rsidRPr="003B05A1">
          <w:rPr>
            <w:rStyle w:val="ab"/>
            <w:rFonts w:ascii="方正小标宋简体" w:eastAsia="方正小标宋简体"/>
            <w:noProof/>
          </w:rPr>
          <w:t xml:space="preserve"> </w:t>
        </w:r>
        <w:r w:rsidR="00E02418" w:rsidRPr="003B05A1">
          <w:rPr>
            <w:rStyle w:val="ab"/>
            <w:rFonts w:hint="eastAsia"/>
            <w:noProof/>
          </w:rPr>
          <w:t>广元市昭化区红十字会关于</w:t>
        </w:r>
        <w:r w:rsidR="00E02418" w:rsidRPr="003B05A1">
          <w:rPr>
            <w:rStyle w:val="ab"/>
            <w:noProof/>
          </w:rPr>
          <w:t>2022</w:t>
        </w:r>
        <w:r w:rsidR="00E02418" w:rsidRPr="003B05A1">
          <w:rPr>
            <w:rStyle w:val="ab"/>
            <w:rFonts w:hint="eastAsia"/>
            <w:noProof/>
          </w:rPr>
          <w:t>年部门整体支出绩效的自评报告</w:t>
        </w:r>
        <w:r w:rsidR="00E02418">
          <w:rPr>
            <w:noProof/>
          </w:rPr>
          <w:tab/>
        </w:r>
        <w:r w:rsidR="00E02418">
          <w:rPr>
            <w:noProof/>
          </w:rPr>
          <w:fldChar w:fldCharType="begin"/>
        </w:r>
        <w:r w:rsidR="00E02418">
          <w:rPr>
            <w:noProof/>
          </w:rPr>
          <w:instrText xml:space="preserve"> PAGEREF _Toc146807062 \h </w:instrText>
        </w:r>
        <w:r w:rsidR="00E02418">
          <w:rPr>
            <w:noProof/>
          </w:rPr>
        </w:r>
        <w:r w:rsidR="00E02418">
          <w:rPr>
            <w:noProof/>
          </w:rPr>
          <w:fldChar w:fldCharType="separate"/>
        </w:r>
        <w:r w:rsidR="00E02418">
          <w:rPr>
            <w:noProof/>
          </w:rPr>
          <w:t>14</w:t>
        </w:r>
        <w:r w:rsidR="00E02418">
          <w:rPr>
            <w:noProof/>
          </w:rPr>
          <w:fldChar w:fldCharType="end"/>
        </w:r>
      </w:hyperlink>
    </w:p>
    <w:p w14:paraId="5B5692FE" w14:textId="18B350B6" w:rsidR="00E02418" w:rsidRPr="00392510" w:rsidRDefault="00231ADD" w:rsidP="003B05A1">
      <w:pPr>
        <w:pStyle w:val="20"/>
        <w:spacing w:line="240" w:lineRule="atLeast"/>
        <w:ind w:leftChars="0" w:left="0"/>
        <w:rPr>
          <w:rStyle w:val="ab"/>
          <w:rFonts w:asciiTheme="minorHAnsi" w:eastAsiaTheme="minorEastAsia" w:hAnsiTheme="minorHAnsi" w:cstheme="minorBidi"/>
          <w:noProof/>
          <w:color w:val="auto"/>
          <w:szCs w:val="22"/>
          <w:u w:val="none"/>
        </w:rPr>
      </w:pPr>
      <w:hyperlink w:anchor="_Toc146807064" w:history="1">
        <w:r w:rsidR="00E02418" w:rsidRPr="003B05A1">
          <w:rPr>
            <w:rStyle w:val="ab"/>
            <w:rFonts w:hint="eastAsia"/>
            <w:noProof/>
          </w:rPr>
          <w:t>附件</w:t>
        </w:r>
        <w:r w:rsidR="00392510">
          <w:rPr>
            <w:rStyle w:val="ab"/>
            <w:noProof/>
          </w:rPr>
          <w:t>2</w:t>
        </w:r>
        <w:r w:rsidR="00E02418" w:rsidRPr="005B670D">
          <w:rPr>
            <w:rStyle w:val="ab"/>
            <w:rFonts w:hint="eastAsia"/>
            <w:noProof/>
          </w:rPr>
          <w:t>广元市昭化区红十字会关于</w:t>
        </w:r>
        <w:r w:rsidR="00E02418" w:rsidRPr="005B670D">
          <w:rPr>
            <w:rStyle w:val="ab"/>
            <w:noProof/>
          </w:rPr>
          <w:t>2022</w:t>
        </w:r>
        <w:r w:rsidR="00E02418" w:rsidRPr="005B670D">
          <w:rPr>
            <w:rStyle w:val="ab"/>
            <w:rFonts w:hint="eastAsia"/>
            <w:noProof/>
          </w:rPr>
          <w:t>年百万培训、博爱一日捐和公益性项目财政项目支出绩效自评报告</w:t>
        </w:r>
        <w:r w:rsidR="00E02418">
          <w:rPr>
            <w:noProof/>
          </w:rPr>
          <w:tab/>
        </w:r>
        <w:r w:rsidR="00E02418">
          <w:rPr>
            <w:noProof/>
          </w:rPr>
          <w:fldChar w:fldCharType="begin"/>
        </w:r>
        <w:r w:rsidR="00E02418">
          <w:rPr>
            <w:noProof/>
          </w:rPr>
          <w:instrText xml:space="preserve"> PAGEREF _Toc146807064 \h </w:instrText>
        </w:r>
        <w:r w:rsidR="00E02418">
          <w:rPr>
            <w:noProof/>
          </w:rPr>
        </w:r>
        <w:r w:rsidR="00E02418">
          <w:rPr>
            <w:noProof/>
          </w:rPr>
          <w:fldChar w:fldCharType="separate"/>
        </w:r>
        <w:r w:rsidR="00E02418">
          <w:rPr>
            <w:noProof/>
          </w:rPr>
          <w:t>23</w:t>
        </w:r>
        <w:r w:rsidR="00E02418">
          <w:rPr>
            <w:noProof/>
          </w:rPr>
          <w:fldChar w:fldCharType="end"/>
        </w:r>
      </w:hyperlink>
    </w:p>
    <w:p w14:paraId="2351FED4" w14:textId="77777777" w:rsidR="00E02418" w:rsidRDefault="00231ADD" w:rsidP="003B05A1">
      <w:pPr>
        <w:pStyle w:val="10"/>
        <w:spacing w:before="0" w:line="240" w:lineRule="atLeast"/>
        <w:jc w:val="both"/>
        <w:rPr>
          <w:rFonts w:asciiTheme="minorHAnsi" w:eastAsiaTheme="minorEastAsia" w:hAnsiTheme="minorHAnsi" w:cstheme="minorBidi"/>
          <w:noProof/>
          <w:sz w:val="21"/>
          <w:szCs w:val="22"/>
        </w:rPr>
      </w:pPr>
      <w:hyperlink w:anchor="_Toc146807068" w:history="1">
        <w:r w:rsidR="00E02418" w:rsidRPr="005B670D">
          <w:rPr>
            <w:rStyle w:val="ab"/>
            <w:rFonts w:ascii="黑体" w:eastAsia="黑体" w:hAnsi="黑体" w:hint="eastAsia"/>
            <w:noProof/>
          </w:rPr>
          <w:t>第</w:t>
        </w:r>
        <w:r w:rsidR="00E02418" w:rsidRPr="005B670D">
          <w:rPr>
            <w:rStyle w:val="ab"/>
            <w:rFonts w:ascii="黑体" w:eastAsia="黑体" w:hAnsi="黑体" w:hint="eastAsia"/>
            <w:b/>
            <w:bCs/>
            <w:noProof/>
            <w:kern w:val="44"/>
          </w:rPr>
          <w:t>五部分</w:t>
        </w:r>
        <w:r w:rsidR="00E02418" w:rsidRPr="005B670D">
          <w:rPr>
            <w:rStyle w:val="ab"/>
            <w:rFonts w:ascii="黑体" w:eastAsia="黑体" w:hAnsi="黑体"/>
            <w:b/>
            <w:bCs/>
            <w:noProof/>
            <w:kern w:val="44"/>
          </w:rPr>
          <w:t xml:space="preserve"> </w:t>
        </w:r>
        <w:r w:rsidR="00E02418" w:rsidRPr="005B670D">
          <w:rPr>
            <w:rStyle w:val="ab"/>
            <w:rFonts w:ascii="黑体" w:eastAsia="黑体" w:hAnsi="黑体" w:hint="eastAsia"/>
            <w:b/>
            <w:bCs/>
            <w:noProof/>
            <w:kern w:val="44"/>
          </w:rPr>
          <w:t>附表</w:t>
        </w:r>
        <w:r w:rsidR="00E02418">
          <w:rPr>
            <w:noProof/>
          </w:rPr>
          <w:tab/>
        </w:r>
        <w:r w:rsidR="00E02418">
          <w:rPr>
            <w:noProof/>
          </w:rPr>
          <w:fldChar w:fldCharType="begin"/>
        </w:r>
        <w:r w:rsidR="00E02418">
          <w:rPr>
            <w:noProof/>
          </w:rPr>
          <w:instrText xml:space="preserve"> PAGEREF _Toc146807068 \h </w:instrText>
        </w:r>
        <w:r w:rsidR="00E02418">
          <w:rPr>
            <w:noProof/>
          </w:rPr>
        </w:r>
        <w:r w:rsidR="00E02418">
          <w:rPr>
            <w:noProof/>
          </w:rPr>
          <w:fldChar w:fldCharType="separate"/>
        </w:r>
        <w:r w:rsidR="00E02418">
          <w:rPr>
            <w:noProof/>
          </w:rPr>
          <w:t>34</w:t>
        </w:r>
        <w:r w:rsidR="00E02418">
          <w:rPr>
            <w:noProof/>
          </w:rPr>
          <w:fldChar w:fldCharType="end"/>
        </w:r>
      </w:hyperlink>
    </w:p>
    <w:p w14:paraId="1BA9DBB7"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69" w:history="1">
        <w:r w:rsidR="00E02418" w:rsidRPr="005B670D">
          <w:rPr>
            <w:rStyle w:val="ab"/>
            <w:rFonts w:ascii="仿宋" w:eastAsia="仿宋" w:hAnsi="仿宋" w:hint="eastAsia"/>
            <w:noProof/>
          </w:rPr>
          <w:t>一、收入支出决算总表</w:t>
        </w:r>
        <w:r w:rsidR="00E02418">
          <w:rPr>
            <w:noProof/>
          </w:rPr>
          <w:tab/>
        </w:r>
        <w:r w:rsidR="00E02418">
          <w:rPr>
            <w:noProof/>
          </w:rPr>
          <w:fldChar w:fldCharType="begin"/>
        </w:r>
        <w:r w:rsidR="00E02418">
          <w:rPr>
            <w:noProof/>
          </w:rPr>
          <w:instrText xml:space="preserve"> PAGEREF _Toc146807069 \h </w:instrText>
        </w:r>
        <w:r w:rsidR="00E02418">
          <w:rPr>
            <w:noProof/>
          </w:rPr>
        </w:r>
        <w:r w:rsidR="00E02418">
          <w:rPr>
            <w:noProof/>
          </w:rPr>
          <w:fldChar w:fldCharType="separate"/>
        </w:r>
        <w:r w:rsidR="00E02418">
          <w:rPr>
            <w:noProof/>
          </w:rPr>
          <w:t>34</w:t>
        </w:r>
        <w:r w:rsidR="00E02418">
          <w:rPr>
            <w:noProof/>
          </w:rPr>
          <w:fldChar w:fldCharType="end"/>
        </w:r>
      </w:hyperlink>
    </w:p>
    <w:p w14:paraId="5E5EC702"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0" w:history="1">
        <w:r w:rsidR="00E02418" w:rsidRPr="005B670D">
          <w:rPr>
            <w:rStyle w:val="ab"/>
            <w:rFonts w:ascii="仿宋" w:eastAsia="仿宋" w:hAnsi="仿宋" w:hint="eastAsia"/>
            <w:noProof/>
          </w:rPr>
          <w:t>二、收入决算表</w:t>
        </w:r>
        <w:r w:rsidR="00E02418">
          <w:rPr>
            <w:noProof/>
          </w:rPr>
          <w:tab/>
        </w:r>
        <w:r w:rsidR="00E02418">
          <w:rPr>
            <w:noProof/>
          </w:rPr>
          <w:fldChar w:fldCharType="begin"/>
        </w:r>
        <w:r w:rsidR="00E02418">
          <w:rPr>
            <w:noProof/>
          </w:rPr>
          <w:instrText xml:space="preserve"> PAGEREF _Toc146807070 \h </w:instrText>
        </w:r>
        <w:r w:rsidR="00E02418">
          <w:rPr>
            <w:noProof/>
          </w:rPr>
        </w:r>
        <w:r w:rsidR="00E02418">
          <w:rPr>
            <w:noProof/>
          </w:rPr>
          <w:fldChar w:fldCharType="separate"/>
        </w:r>
        <w:r w:rsidR="00E02418">
          <w:rPr>
            <w:noProof/>
          </w:rPr>
          <w:t>34</w:t>
        </w:r>
        <w:r w:rsidR="00E02418">
          <w:rPr>
            <w:noProof/>
          </w:rPr>
          <w:fldChar w:fldCharType="end"/>
        </w:r>
      </w:hyperlink>
    </w:p>
    <w:p w14:paraId="75057529"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1" w:history="1">
        <w:r w:rsidR="00E02418" w:rsidRPr="005B670D">
          <w:rPr>
            <w:rStyle w:val="ab"/>
            <w:rFonts w:ascii="仿宋" w:eastAsia="仿宋" w:hAnsi="仿宋" w:hint="eastAsia"/>
            <w:noProof/>
          </w:rPr>
          <w:t>三、支出决算表</w:t>
        </w:r>
        <w:r w:rsidR="00E02418">
          <w:rPr>
            <w:noProof/>
          </w:rPr>
          <w:tab/>
        </w:r>
        <w:r w:rsidR="00E02418">
          <w:rPr>
            <w:noProof/>
          </w:rPr>
          <w:fldChar w:fldCharType="begin"/>
        </w:r>
        <w:r w:rsidR="00E02418">
          <w:rPr>
            <w:noProof/>
          </w:rPr>
          <w:instrText xml:space="preserve"> PAGEREF _Toc146807071 \h </w:instrText>
        </w:r>
        <w:r w:rsidR="00E02418">
          <w:rPr>
            <w:noProof/>
          </w:rPr>
        </w:r>
        <w:r w:rsidR="00E02418">
          <w:rPr>
            <w:noProof/>
          </w:rPr>
          <w:fldChar w:fldCharType="separate"/>
        </w:r>
        <w:r w:rsidR="00E02418">
          <w:rPr>
            <w:noProof/>
          </w:rPr>
          <w:t>34</w:t>
        </w:r>
        <w:r w:rsidR="00E02418">
          <w:rPr>
            <w:noProof/>
          </w:rPr>
          <w:fldChar w:fldCharType="end"/>
        </w:r>
      </w:hyperlink>
    </w:p>
    <w:p w14:paraId="6D6C9323"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2" w:history="1">
        <w:r w:rsidR="00E02418" w:rsidRPr="005B670D">
          <w:rPr>
            <w:rStyle w:val="ab"/>
            <w:rFonts w:ascii="仿宋" w:eastAsia="仿宋" w:hAnsi="仿宋" w:hint="eastAsia"/>
            <w:noProof/>
          </w:rPr>
          <w:t>四、财政拨款收入支出决算总表</w:t>
        </w:r>
        <w:r w:rsidR="00E02418">
          <w:rPr>
            <w:noProof/>
          </w:rPr>
          <w:tab/>
        </w:r>
        <w:r w:rsidR="00E02418">
          <w:rPr>
            <w:noProof/>
          </w:rPr>
          <w:fldChar w:fldCharType="begin"/>
        </w:r>
        <w:r w:rsidR="00E02418">
          <w:rPr>
            <w:noProof/>
          </w:rPr>
          <w:instrText xml:space="preserve"> PAGEREF _Toc146807072 \h </w:instrText>
        </w:r>
        <w:r w:rsidR="00E02418">
          <w:rPr>
            <w:noProof/>
          </w:rPr>
        </w:r>
        <w:r w:rsidR="00E02418">
          <w:rPr>
            <w:noProof/>
          </w:rPr>
          <w:fldChar w:fldCharType="separate"/>
        </w:r>
        <w:r w:rsidR="00E02418">
          <w:rPr>
            <w:noProof/>
          </w:rPr>
          <w:t>34</w:t>
        </w:r>
        <w:r w:rsidR="00E02418">
          <w:rPr>
            <w:noProof/>
          </w:rPr>
          <w:fldChar w:fldCharType="end"/>
        </w:r>
      </w:hyperlink>
    </w:p>
    <w:p w14:paraId="79559F9F"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3" w:history="1">
        <w:r w:rsidR="00E02418" w:rsidRPr="005B670D">
          <w:rPr>
            <w:rStyle w:val="ab"/>
            <w:rFonts w:ascii="仿宋" w:eastAsia="仿宋" w:hAnsi="仿宋" w:hint="eastAsia"/>
            <w:noProof/>
          </w:rPr>
          <w:t>五、财政拨款支出决算明细表</w:t>
        </w:r>
        <w:r w:rsidR="00E02418">
          <w:rPr>
            <w:noProof/>
          </w:rPr>
          <w:tab/>
        </w:r>
        <w:r w:rsidR="00E02418">
          <w:rPr>
            <w:noProof/>
          </w:rPr>
          <w:fldChar w:fldCharType="begin"/>
        </w:r>
        <w:r w:rsidR="00E02418">
          <w:rPr>
            <w:noProof/>
          </w:rPr>
          <w:instrText xml:space="preserve"> PAGEREF _Toc146807073 \h </w:instrText>
        </w:r>
        <w:r w:rsidR="00E02418">
          <w:rPr>
            <w:noProof/>
          </w:rPr>
        </w:r>
        <w:r w:rsidR="00E02418">
          <w:rPr>
            <w:noProof/>
          </w:rPr>
          <w:fldChar w:fldCharType="separate"/>
        </w:r>
        <w:r w:rsidR="00E02418">
          <w:rPr>
            <w:noProof/>
          </w:rPr>
          <w:t>34</w:t>
        </w:r>
        <w:r w:rsidR="00E02418">
          <w:rPr>
            <w:noProof/>
          </w:rPr>
          <w:fldChar w:fldCharType="end"/>
        </w:r>
      </w:hyperlink>
    </w:p>
    <w:p w14:paraId="64D984FB"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4" w:history="1">
        <w:r w:rsidR="00E02418" w:rsidRPr="005B670D">
          <w:rPr>
            <w:rStyle w:val="ab"/>
            <w:rFonts w:ascii="仿宋" w:eastAsia="仿宋" w:hAnsi="仿宋" w:hint="eastAsia"/>
            <w:noProof/>
          </w:rPr>
          <w:t>六、一般公共预算财政拨款支出决算表</w:t>
        </w:r>
        <w:r w:rsidR="00E02418">
          <w:rPr>
            <w:noProof/>
          </w:rPr>
          <w:tab/>
        </w:r>
        <w:r w:rsidR="00E02418">
          <w:rPr>
            <w:noProof/>
          </w:rPr>
          <w:fldChar w:fldCharType="begin"/>
        </w:r>
        <w:r w:rsidR="00E02418">
          <w:rPr>
            <w:noProof/>
          </w:rPr>
          <w:instrText xml:space="preserve"> PAGEREF _Toc146807074 \h </w:instrText>
        </w:r>
        <w:r w:rsidR="00E02418">
          <w:rPr>
            <w:noProof/>
          </w:rPr>
        </w:r>
        <w:r w:rsidR="00E02418">
          <w:rPr>
            <w:noProof/>
          </w:rPr>
          <w:fldChar w:fldCharType="separate"/>
        </w:r>
        <w:r w:rsidR="00E02418">
          <w:rPr>
            <w:noProof/>
          </w:rPr>
          <w:t>34</w:t>
        </w:r>
        <w:r w:rsidR="00E02418">
          <w:rPr>
            <w:noProof/>
          </w:rPr>
          <w:fldChar w:fldCharType="end"/>
        </w:r>
      </w:hyperlink>
    </w:p>
    <w:p w14:paraId="07CF7285"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5" w:history="1">
        <w:r w:rsidR="00E02418" w:rsidRPr="005B670D">
          <w:rPr>
            <w:rStyle w:val="ab"/>
            <w:rFonts w:ascii="仿宋" w:eastAsia="仿宋" w:hAnsi="仿宋" w:hint="eastAsia"/>
            <w:noProof/>
          </w:rPr>
          <w:t>七、一般公共预算财政拨款支出决算明细表</w:t>
        </w:r>
        <w:r w:rsidR="00E02418">
          <w:rPr>
            <w:noProof/>
          </w:rPr>
          <w:tab/>
        </w:r>
        <w:r w:rsidR="00E02418">
          <w:rPr>
            <w:noProof/>
          </w:rPr>
          <w:fldChar w:fldCharType="begin"/>
        </w:r>
        <w:r w:rsidR="00E02418">
          <w:rPr>
            <w:noProof/>
          </w:rPr>
          <w:instrText xml:space="preserve"> PAGEREF _Toc146807075 \h </w:instrText>
        </w:r>
        <w:r w:rsidR="00E02418">
          <w:rPr>
            <w:noProof/>
          </w:rPr>
        </w:r>
        <w:r w:rsidR="00E02418">
          <w:rPr>
            <w:noProof/>
          </w:rPr>
          <w:fldChar w:fldCharType="separate"/>
        </w:r>
        <w:r w:rsidR="00E02418">
          <w:rPr>
            <w:noProof/>
          </w:rPr>
          <w:t>34</w:t>
        </w:r>
        <w:r w:rsidR="00E02418">
          <w:rPr>
            <w:noProof/>
          </w:rPr>
          <w:fldChar w:fldCharType="end"/>
        </w:r>
      </w:hyperlink>
    </w:p>
    <w:p w14:paraId="3C6909EB"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6" w:history="1">
        <w:r w:rsidR="00E02418" w:rsidRPr="005B670D">
          <w:rPr>
            <w:rStyle w:val="ab"/>
            <w:rFonts w:ascii="仿宋" w:eastAsia="仿宋" w:hAnsi="仿宋" w:hint="eastAsia"/>
            <w:noProof/>
          </w:rPr>
          <w:t>八、一般公共预算财政拨款基本支出决算表</w:t>
        </w:r>
        <w:r w:rsidR="00E02418">
          <w:rPr>
            <w:noProof/>
          </w:rPr>
          <w:tab/>
        </w:r>
        <w:r w:rsidR="00E02418">
          <w:rPr>
            <w:noProof/>
          </w:rPr>
          <w:fldChar w:fldCharType="begin"/>
        </w:r>
        <w:r w:rsidR="00E02418">
          <w:rPr>
            <w:noProof/>
          </w:rPr>
          <w:instrText xml:space="preserve"> PAGEREF _Toc146807076 \h </w:instrText>
        </w:r>
        <w:r w:rsidR="00E02418">
          <w:rPr>
            <w:noProof/>
          </w:rPr>
        </w:r>
        <w:r w:rsidR="00E02418">
          <w:rPr>
            <w:noProof/>
          </w:rPr>
          <w:fldChar w:fldCharType="separate"/>
        </w:r>
        <w:r w:rsidR="00E02418">
          <w:rPr>
            <w:noProof/>
          </w:rPr>
          <w:t>34</w:t>
        </w:r>
        <w:r w:rsidR="00E02418">
          <w:rPr>
            <w:noProof/>
          </w:rPr>
          <w:fldChar w:fldCharType="end"/>
        </w:r>
      </w:hyperlink>
    </w:p>
    <w:p w14:paraId="24AE5FA7"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7" w:history="1">
        <w:r w:rsidR="00E02418" w:rsidRPr="005B670D">
          <w:rPr>
            <w:rStyle w:val="ab"/>
            <w:rFonts w:ascii="仿宋" w:eastAsia="仿宋" w:hAnsi="仿宋" w:hint="eastAsia"/>
            <w:noProof/>
          </w:rPr>
          <w:t>九、一般公共预算财政拨款项目支出决算表</w:t>
        </w:r>
        <w:r w:rsidR="00E02418">
          <w:rPr>
            <w:noProof/>
          </w:rPr>
          <w:tab/>
        </w:r>
        <w:r w:rsidR="00E02418">
          <w:rPr>
            <w:noProof/>
          </w:rPr>
          <w:fldChar w:fldCharType="begin"/>
        </w:r>
        <w:r w:rsidR="00E02418">
          <w:rPr>
            <w:noProof/>
          </w:rPr>
          <w:instrText xml:space="preserve"> PAGEREF _Toc146807077 \h </w:instrText>
        </w:r>
        <w:r w:rsidR="00E02418">
          <w:rPr>
            <w:noProof/>
          </w:rPr>
        </w:r>
        <w:r w:rsidR="00E02418">
          <w:rPr>
            <w:noProof/>
          </w:rPr>
          <w:fldChar w:fldCharType="separate"/>
        </w:r>
        <w:r w:rsidR="00E02418">
          <w:rPr>
            <w:noProof/>
          </w:rPr>
          <w:t>34</w:t>
        </w:r>
        <w:r w:rsidR="00E02418">
          <w:rPr>
            <w:noProof/>
          </w:rPr>
          <w:fldChar w:fldCharType="end"/>
        </w:r>
      </w:hyperlink>
    </w:p>
    <w:p w14:paraId="509856FE"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8" w:history="1">
        <w:r w:rsidR="00E02418" w:rsidRPr="005B670D">
          <w:rPr>
            <w:rStyle w:val="ab"/>
            <w:rFonts w:ascii="仿宋" w:eastAsia="仿宋" w:hAnsi="仿宋" w:hint="eastAsia"/>
            <w:noProof/>
          </w:rPr>
          <w:t>十、政府性基金预算财政拨款收入支出决算表</w:t>
        </w:r>
        <w:r w:rsidR="00E02418">
          <w:rPr>
            <w:noProof/>
          </w:rPr>
          <w:tab/>
        </w:r>
        <w:r w:rsidR="00E02418">
          <w:rPr>
            <w:noProof/>
          </w:rPr>
          <w:fldChar w:fldCharType="begin"/>
        </w:r>
        <w:r w:rsidR="00E02418">
          <w:rPr>
            <w:noProof/>
          </w:rPr>
          <w:instrText xml:space="preserve"> PAGEREF _Toc146807078 \h </w:instrText>
        </w:r>
        <w:r w:rsidR="00E02418">
          <w:rPr>
            <w:noProof/>
          </w:rPr>
        </w:r>
        <w:r w:rsidR="00E02418">
          <w:rPr>
            <w:noProof/>
          </w:rPr>
          <w:fldChar w:fldCharType="separate"/>
        </w:r>
        <w:r w:rsidR="00E02418">
          <w:rPr>
            <w:noProof/>
          </w:rPr>
          <w:t>34</w:t>
        </w:r>
        <w:r w:rsidR="00E02418">
          <w:rPr>
            <w:noProof/>
          </w:rPr>
          <w:fldChar w:fldCharType="end"/>
        </w:r>
      </w:hyperlink>
    </w:p>
    <w:p w14:paraId="7F4E397E"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79" w:history="1">
        <w:r w:rsidR="00E02418" w:rsidRPr="005B670D">
          <w:rPr>
            <w:rStyle w:val="ab"/>
            <w:rFonts w:ascii="仿宋" w:eastAsia="仿宋" w:hAnsi="仿宋" w:hint="eastAsia"/>
            <w:noProof/>
          </w:rPr>
          <w:t>十一、国有资本经营预算财政拨款收入支出决算表</w:t>
        </w:r>
        <w:r w:rsidR="00E02418">
          <w:rPr>
            <w:noProof/>
          </w:rPr>
          <w:tab/>
        </w:r>
        <w:r w:rsidR="00E02418">
          <w:rPr>
            <w:noProof/>
          </w:rPr>
          <w:fldChar w:fldCharType="begin"/>
        </w:r>
        <w:r w:rsidR="00E02418">
          <w:rPr>
            <w:noProof/>
          </w:rPr>
          <w:instrText xml:space="preserve"> PAGEREF _Toc146807079 \h </w:instrText>
        </w:r>
        <w:r w:rsidR="00E02418">
          <w:rPr>
            <w:noProof/>
          </w:rPr>
        </w:r>
        <w:r w:rsidR="00E02418">
          <w:rPr>
            <w:noProof/>
          </w:rPr>
          <w:fldChar w:fldCharType="separate"/>
        </w:r>
        <w:r w:rsidR="00E02418">
          <w:rPr>
            <w:noProof/>
          </w:rPr>
          <w:t>34</w:t>
        </w:r>
        <w:r w:rsidR="00E02418">
          <w:rPr>
            <w:noProof/>
          </w:rPr>
          <w:fldChar w:fldCharType="end"/>
        </w:r>
      </w:hyperlink>
    </w:p>
    <w:p w14:paraId="77009433"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80" w:history="1">
        <w:r w:rsidR="00E02418" w:rsidRPr="005B670D">
          <w:rPr>
            <w:rStyle w:val="ab"/>
            <w:rFonts w:ascii="仿宋" w:eastAsia="仿宋" w:hAnsi="仿宋" w:hint="eastAsia"/>
            <w:noProof/>
          </w:rPr>
          <w:t>十二、国有资本经营预算财政拨款支出决算表</w:t>
        </w:r>
        <w:r w:rsidR="00E02418">
          <w:rPr>
            <w:noProof/>
          </w:rPr>
          <w:tab/>
        </w:r>
        <w:r w:rsidR="00E02418">
          <w:rPr>
            <w:noProof/>
          </w:rPr>
          <w:fldChar w:fldCharType="begin"/>
        </w:r>
        <w:r w:rsidR="00E02418">
          <w:rPr>
            <w:noProof/>
          </w:rPr>
          <w:instrText xml:space="preserve"> PAGEREF _Toc146807080 \h </w:instrText>
        </w:r>
        <w:r w:rsidR="00E02418">
          <w:rPr>
            <w:noProof/>
          </w:rPr>
        </w:r>
        <w:r w:rsidR="00E02418">
          <w:rPr>
            <w:noProof/>
          </w:rPr>
          <w:fldChar w:fldCharType="separate"/>
        </w:r>
        <w:r w:rsidR="00E02418">
          <w:rPr>
            <w:noProof/>
          </w:rPr>
          <w:t>34</w:t>
        </w:r>
        <w:r w:rsidR="00E02418">
          <w:rPr>
            <w:noProof/>
          </w:rPr>
          <w:fldChar w:fldCharType="end"/>
        </w:r>
      </w:hyperlink>
    </w:p>
    <w:p w14:paraId="6C426B6D" w14:textId="77777777" w:rsidR="00E02418" w:rsidRDefault="00231ADD" w:rsidP="003B05A1">
      <w:pPr>
        <w:pStyle w:val="20"/>
        <w:spacing w:line="240" w:lineRule="atLeast"/>
        <w:ind w:leftChars="0" w:left="0"/>
        <w:rPr>
          <w:rFonts w:asciiTheme="minorHAnsi" w:eastAsiaTheme="minorEastAsia" w:hAnsiTheme="minorHAnsi" w:cstheme="minorBidi"/>
          <w:noProof/>
          <w:szCs w:val="22"/>
        </w:rPr>
      </w:pPr>
      <w:hyperlink w:anchor="_Toc146807081" w:history="1">
        <w:r w:rsidR="00E02418" w:rsidRPr="005B670D">
          <w:rPr>
            <w:rStyle w:val="ab"/>
            <w:rFonts w:ascii="仿宋" w:eastAsia="仿宋" w:hAnsi="仿宋" w:hint="eastAsia"/>
            <w:noProof/>
          </w:rPr>
          <w:t>十三、财政拨款“三公”经费支出决算表</w:t>
        </w:r>
        <w:r w:rsidR="00E02418">
          <w:rPr>
            <w:noProof/>
          </w:rPr>
          <w:tab/>
        </w:r>
        <w:r w:rsidR="00E02418">
          <w:rPr>
            <w:noProof/>
          </w:rPr>
          <w:fldChar w:fldCharType="begin"/>
        </w:r>
        <w:r w:rsidR="00E02418">
          <w:rPr>
            <w:noProof/>
          </w:rPr>
          <w:instrText xml:space="preserve"> PAGEREF _Toc146807081 \h </w:instrText>
        </w:r>
        <w:r w:rsidR="00E02418">
          <w:rPr>
            <w:noProof/>
          </w:rPr>
        </w:r>
        <w:r w:rsidR="00E02418">
          <w:rPr>
            <w:noProof/>
          </w:rPr>
          <w:fldChar w:fldCharType="separate"/>
        </w:r>
        <w:r w:rsidR="00E02418">
          <w:rPr>
            <w:noProof/>
          </w:rPr>
          <w:t>34</w:t>
        </w:r>
        <w:r w:rsidR="00E02418">
          <w:rPr>
            <w:noProof/>
          </w:rPr>
          <w:fldChar w:fldCharType="end"/>
        </w:r>
      </w:hyperlink>
    </w:p>
    <w:p w14:paraId="5885935E" w14:textId="1139811A" w:rsidR="0069158F" w:rsidRDefault="0069158F" w:rsidP="003B05A1">
      <w:pPr>
        <w:adjustRightInd w:val="0"/>
        <w:snapToGrid w:val="0"/>
        <w:spacing w:line="240" w:lineRule="atLeast"/>
        <w:rPr>
          <w:rFonts w:eastAsia="黑体" w:hAnsi="黑体"/>
          <w:b/>
        </w:rPr>
        <w:sectPr w:rsidR="0069158F">
          <w:headerReference w:type="default" r:id="rId8"/>
          <w:pgSz w:w="11906" w:h="16838"/>
          <w:pgMar w:top="2098" w:right="1474" w:bottom="1985" w:left="1588" w:header="851" w:footer="1531" w:gutter="0"/>
          <w:pgNumType w:start="1"/>
          <w:cols w:space="720"/>
          <w:docGrid w:type="linesAndChars" w:linePitch="312"/>
        </w:sectPr>
      </w:pPr>
      <w:r>
        <w:rPr>
          <w:rFonts w:eastAsia="黑体" w:hAnsi="黑体"/>
          <w:bCs/>
          <w:kern w:val="44"/>
          <w:szCs w:val="21"/>
        </w:rPr>
        <w:fldChar w:fldCharType="end"/>
      </w:r>
    </w:p>
    <w:p w14:paraId="1773726A" w14:textId="77777777" w:rsidR="0069158F" w:rsidRDefault="0069158F" w:rsidP="0091004B">
      <w:pPr>
        <w:pStyle w:val="1"/>
        <w:spacing w:before="0" w:after="0" w:line="576" w:lineRule="exact"/>
        <w:jc w:val="center"/>
        <w:rPr>
          <w:rStyle w:val="1Char"/>
          <w:rFonts w:eastAsia="黑体"/>
        </w:rPr>
      </w:pPr>
      <w:bookmarkStart w:id="1" w:name="_Toc146807041"/>
      <w:r>
        <w:rPr>
          <w:rFonts w:eastAsia="黑体" w:hAnsi="黑体"/>
          <w:b w:val="0"/>
        </w:rPr>
        <w:lastRenderedPageBreak/>
        <w:t>第一部分</w:t>
      </w:r>
      <w:r>
        <w:rPr>
          <w:rFonts w:eastAsia="黑体"/>
          <w:b w:val="0"/>
        </w:rPr>
        <w:t xml:space="preserve"> </w:t>
      </w:r>
      <w:r>
        <w:rPr>
          <w:rStyle w:val="1Char"/>
          <w:rFonts w:eastAsia="黑体" w:hAnsi="黑体"/>
        </w:rPr>
        <w:t>部门概况</w:t>
      </w:r>
      <w:bookmarkEnd w:id="1"/>
    </w:p>
    <w:p w14:paraId="42F90A40" w14:textId="77777777" w:rsidR="0069158F" w:rsidRDefault="0069158F" w:rsidP="0091004B">
      <w:pPr>
        <w:widowControl/>
        <w:spacing w:line="576" w:lineRule="exact"/>
        <w:ind w:firstLineChars="200" w:firstLine="640"/>
        <w:jc w:val="center"/>
        <w:rPr>
          <w:rFonts w:eastAsia="黑体"/>
          <w:color w:val="000000"/>
          <w:sz w:val="32"/>
          <w:szCs w:val="32"/>
        </w:rPr>
      </w:pPr>
    </w:p>
    <w:p w14:paraId="670B0680" w14:textId="77777777" w:rsidR="0069158F" w:rsidRDefault="0069158F" w:rsidP="002739F8">
      <w:pPr>
        <w:pStyle w:val="2"/>
        <w:spacing w:before="0" w:after="0" w:line="576" w:lineRule="exact"/>
        <w:ind w:firstLineChars="200" w:firstLine="640"/>
        <w:rPr>
          <w:rFonts w:ascii="Times New Roman" w:eastAsia="黑体" w:hAnsi="Times New Roman"/>
          <w:color w:val="333333"/>
        </w:rPr>
      </w:pPr>
      <w:bookmarkStart w:id="2" w:name="_Toc15396600"/>
      <w:bookmarkStart w:id="3" w:name="_Toc15377197"/>
      <w:bookmarkStart w:id="4" w:name="_Toc146807042"/>
      <w:r>
        <w:rPr>
          <w:rFonts w:ascii="Times New Roman" w:eastAsia="黑体" w:hAnsi="黑体"/>
          <w:b w:val="0"/>
          <w:color w:val="000000"/>
        </w:rPr>
        <w:t>一、基</w:t>
      </w:r>
      <w:r>
        <w:rPr>
          <w:rStyle w:val="2Char"/>
          <w:rFonts w:ascii="Times New Roman" w:eastAsia="黑体" w:hAnsi="黑体"/>
        </w:rPr>
        <w:t>本职能及主要工作</w:t>
      </w:r>
      <w:bookmarkEnd w:id="2"/>
      <w:bookmarkEnd w:id="3"/>
      <w:bookmarkEnd w:id="4"/>
    </w:p>
    <w:p w14:paraId="1E9B6092" w14:textId="77777777" w:rsidR="002739F8" w:rsidRPr="002739F8" w:rsidRDefault="002739F8" w:rsidP="002739F8">
      <w:pPr>
        <w:pStyle w:val="a0"/>
        <w:spacing w:beforeLines="0" w:line="576" w:lineRule="exact"/>
        <w:rPr>
          <w:color w:val="333333"/>
          <w:sz w:val="32"/>
          <w:szCs w:val="32"/>
          <w:shd w:val="clear" w:color="auto" w:fill="FFFFFF"/>
        </w:rPr>
      </w:pPr>
      <w:bookmarkStart w:id="5" w:name="_Toc15378446"/>
      <w:bookmarkStart w:id="6" w:name="_Toc15377199"/>
      <w:r w:rsidRPr="002739F8">
        <w:rPr>
          <w:rFonts w:hint="eastAsia"/>
          <w:color w:val="333333"/>
          <w:sz w:val="32"/>
          <w:szCs w:val="32"/>
          <w:shd w:val="clear" w:color="auto" w:fill="FFFFFF"/>
        </w:rPr>
        <w:t>1.传播国际红十字会运动和国际人道主义法，宣传、执行《中华人民共和国红十字会法》和《四川省实施&lt;中华人民共和国红十字会法&gt;办法》等法律、法规，遵循《中国红十字会章程》，依法建会、治会、兴会。</w:t>
      </w:r>
    </w:p>
    <w:p w14:paraId="49D493D6"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2.开展备灾救灾工作，有效利用和发挥备灾救灾设施功能，在自然灾害和突发事件中，开展对受害者的救护和救助。</w:t>
      </w:r>
    </w:p>
    <w:p w14:paraId="7B384790"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3.开展人道领域的社会公益服务活动和卫生救护、防病常识的宣传普及，组织社会救助，进行初级卫生救护培训，组织群众参加现场救护，推动无偿献血和非血缘关系骨髓移植工作。</w:t>
      </w:r>
    </w:p>
    <w:p w14:paraId="391E62D0"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4.组织对公民特别是青少年进行人道主义和社会主义精神文明教育活动。</w:t>
      </w:r>
    </w:p>
    <w:p w14:paraId="5DC19702"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5.参与艾滋病防治、吸毒危害等宣传教育工作，提高公民自我防范的意识和能力。</w:t>
      </w:r>
    </w:p>
    <w:p w14:paraId="66CB1292"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6.参与少数民族地区、贫困地区的医疗服务和扶贫工作。</w:t>
      </w:r>
    </w:p>
    <w:p w14:paraId="17946BFE"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7.负责海峡两岸的查人转信及有关人员的遣返和见证事务。</w:t>
      </w:r>
    </w:p>
    <w:p w14:paraId="33FFB9E7"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8.与境内外红十字会和组织进行友好往来，开展人道领域的合作与交流，争取援助。</w:t>
      </w:r>
    </w:p>
    <w:p w14:paraId="748BA975"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t>9.根据四川省红十字会的部署，参加国际和国内的人道主义救援工作。</w:t>
      </w:r>
    </w:p>
    <w:p w14:paraId="2CF0E5D7" w14:textId="77777777" w:rsidR="002739F8" w:rsidRPr="002739F8" w:rsidRDefault="002739F8" w:rsidP="002739F8">
      <w:pPr>
        <w:pStyle w:val="a0"/>
        <w:spacing w:beforeLines="0" w:line="576" w:lineRule="exact"/>
        <w:rPr>
          <w:color w:val="333333"/>
          <w:sz w:val="32"/>
          <w:szCs w:val="32"/>
          <w:shd w:val="clear" w:color="auto" w:fill="FFFFFF"/>
        </w:rPr>
      </w:pPr>
      <w:r w:rsidRPr="002739F8">
        <w:rPr>
          <w:rFonts w:hint="eastAsia"/>
          <w:color w:val="333333"/>
          <w:sz w:val="32"/>
          <w:szCs w:val="32"/>
          <w:shd w:val="clear" w:color="auto" w:fill="FFFFFF"/>
        </w:rPr>
        <w:lastRenderedPageBreak/>
        <w:t>10.承办区政府交办的其他事项。</w:t>
      </w:r>
    </w:p>
    <w:p w14:paraId="4590AFD2" w14:textId="69F15DA2" w:rsidR="002739F8" w:rsidRPr="002739F8" w:rsidRDefault="002739F8" w:rsidP="002739F8">
      <w:pPr>
        <w:pStyle w:val="a0"/>
        <w:spacing w:before="93"/>
        <w:rPr>
          <w:rStyle w:val="2Char"/>
          <w:rFonts w:ascii="黑体" w:eastAsia="黑体" w:hAnsi="黑体" w:cstheme="majorBidi"/>
          <w:kern w:val="2"/>
        </w:rPr>
      </w:pPr>
      <w:bookmarkStart w:id="7" w:name="_Toc146807043"/>
      <w:r w:rsidRPr="002739F8">
        <w:rPr>
          <w:rStyle w:val="2Char"/>
          <w:rFonts w:ascii="黑体" w:eastAsia="黑体" w:hAnsi="黑体" w:cstheme="majorBidi"/>
          <w:kern w:val="2"/>
        </w:rPr>
        <w:t>二、机构设置</w:t>
      </w:r>
      <w:bookmarkEnd w:id="7"/>
    </w:p>
    <w:p w14:paraId="0B77A3F1" w14:textId="0BE78053" w:rsidR="002739F8" w:rsidRDefault="002739F8" w:rsidP="002739F8">
      <w:pPr>
        <w:spacing w:line="576"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广元市昭化区红十字会（本级）无部门下属二级预算单位，</w:t>
      </w:r>
      <w:r>
        <w:rPr>
          <w:rFonts w:ascii="仿宋_GB2312" w:eastAsia="仿宋_GB2312" w:hAnsi="仿宋_GB2312" w:cs="仿宋_GB2312"/>
          <w:sz w:val="32"/>
          <w:szCs w:val="40"/>
        </w:rPr>
        <w:t xml:space="preserve"> </w:t>
      </w:r>
    </w:p>
    <w:p w14:paraId="1C5916A8" w14:textId="062C4BC1" w:rsidR="002739F8" w:rsidRPr="002739F8" w:rsidRDefault="002739F8" w:rsidP="002739F8">
      <w:pPr>
        <w:pStyle w:val="a0"/>
        <w:spacing w:before="93"/>
      </w:pPr>
      <w:r>
        <w:rPr>
          <w:rFonts w:hAnsi="仿宋_GB2312" w:cs="仿宋_GB2312" w:hint="eastAsia"/>
          <w:sz w:val="32"/>
          <w:szCs w:val="40"/>
        </w:rPr>
        <w:t>核定编制</w:t>
      </w:r>
      <w:r>
        <w:rPr>
          <w:rFonts w:hAnsi="仿宋_GB2312" w:cs="仿宋_GB2312"/>
          <w:sz w:val="32"/>
          <w:szCs w:val="40"/>
        </w:rPr>
        <w:t>5</w:t>
      </w:r>
      <w:r>
        <w:rPr>
          <w:rFonts w:hAnsi="仿宋_GB2312" w:cs="仿宋_GB2312" w:hint="eastAsia"/>
          <w:sz w:val="32"/>
          <w:szCs w:val="40"/>
        </w:rPr>
        <w:t>名，其中行政编制</w:t>
      </w:r>
      <w:r>
        <w:rPr>
          <w:rFonts w:hAnsi="仿宋_GB2312" w:cs="仿宋_GB2312"/>
          <w:sz w:val="32"/>
          <w:szCs w:val="40"/>
        </w:rPr>
        <w:t>3</w:t>
      </w:r>
      <w:r>
        <w:rPr>
          <w:rFonts w:hAnsi="仿宋_GB2312" w:cs="仿宋_GB2312" w:hint="eastAsia"/>
          <w:sz w:val="32"/>
          <w:szCs w:val="40"/>
        </w:rPr>
        <w:t>名，参公编制</w:t>
      </w:r>
      <w:r>
        <w:rPr>
          <w:rFonts w:hAnsi="仿宋_GB2312" w:cs="仿宋_GB2312"/>
          <w:sz w:val="32"/>
          <w:szCs w:val="40"/>
        </w:rPr>
        <w:t>1</w:t>
      </w:r>
      <w:r>
        <w:rPr>
          <w:rFonts w:hAnsi="仿宋_GB2312" w:cs="仿宋_GB2312" w:hint="eastAsia"/>
          <w:sz w:val="32"/>
          <w:szCs w:val="40"/>
        </w:rPr>
        <w:t>名，工勤编制1人。年末实际在编在职</w:t>
      </w:r>
      <w:r>
        <w:rPr>
          <w:rFonts w:hAnsi="仿宋_GB2312" w:cs="仿宋_GB2312"/>
          <w:sz w:val="32"/>
          <w:szCs w:val="40"/>
        </w:rPr>
        <w:t>5</w:t>
      </w:r>
      <w:r>
        <w:rPr>
          <w:rFonts w:hAnsi="仿宋_GB2312" w:cs="仿宋_GB2312" w:hint="eastAsia"/>
          <w:sz w:val="32"/>
          <w:szCs w:val="40"/>
        </w:rPr>
        <w:t>人，其中行政人员3人，参公人员</w:t>
      </w:r>
      <w:r>
        <w:rPr>
          <w:rFonts w:hAnsi="仿宋_GB2312" w:cs="仿宋_GB2312"/>
          <w:sz w:val="32"/>
          <w:szCs w:val="40"/>
        </w:rPr>
        <w:t>1</w:t>
      </w:r>
      <w:r>
        <w:rPr>
          <w:rFonts w:hAnsi="仿宋_GB2312" w:cs="仿宋_GB2312" w:hint="eastAsia"/>
          <w:sz w:val="32"/>
          <w:szCs w:val="40"/>
        </w:rPr>
        <w:t>人，工勤人员</w:t>
      </w:r>
      <w:r>
        <w:rPr>
          <w:rFonts w:hAnsi="仿宋_GB2312" w:cs="仿宋_GB2312"/>
          <w:sz w:val="32"/>
          <w:szCs w:val="40"/>
        </w:rPr>
        <w:t>1</w:t>
      </w:r>
      <w:r>
        <w:rPr>
          <w:rFonts w:hAnsi="仿宋_GB2312" w:cs="仿宋_GB2312" w:hint="eastAsia"/>
          <w:sz w:val="32"/>
          <w:szCs w:val="40"/>
        </w:rPr>
        <w:t>人。</w:t>
      </w:r>
    </w:p>
    <w:p w14:paraId="71DFCF7B" w14:textId="77777777" w:rsidR="0069158F" w:rsidRDefault="0069158F" w:rsidP="0091004B">
      <w:pPr>
        <w:pStyle w:val="1"/>
        <w:spacing w:before="0" w:after="0" w:line="576" w:lineRule="exact"/>
        <w:ind w:firstLineChars="200" w:firstLine="640"/>
        <w:rPr>
          <w:rFonts w:ascii="仿宋" w:eastAsia="仿宋" w:hAnsi="仿宋" w:cs="仿宋"/>
          <w:b w:val="0"/>
          <w:bCs w:val="0"/>
          <w:color w:val="000000"/>
          <w:sz w:val="32"/>
          <w:szCs w:val="32"/>
        </w:rPr>
      </w:pPr>
      <w:bookmarkStart w:id="8" w:name="_Toc15396602"/>
      <w:bookmarkStart w:id="9" w:name="_Toc15377204"/>
      <w:bookmarkEnd w:id="5"/>
      <w:bookmarkEnd w:id="6"/>
      <w:r>
        <w:rPr>
          <w:rFonts w:ascii="仿宋" w:eastAsia="仿宋" w:hAnsi="仿宋" w:cs="仿宋" w:hint="eastAsia"/>
          <w:b w:val="0"/>
          <w:bCs w:val="0"/>
          <w:color w:val="000000"/>
          <w:sz w:val="32"/>
          <w:szCs w:val="32"/>
        </w:rPr>
        <w:t xml:space="preserve">                </w:t>
      </w:r>
    </w:p>
    <w:p w14:paraId="32279D04" w14:textId="77777777" w:rsidR="0069158F" w:rsidRDefault="0069158F" w:rsidP="0091004B">
      <w:pPr>
        <w:widowControl/>
        <w:shd w:val="clear" w:color="auto" w:fill="FFFFFF"/>
        <w:spacing w:line="576" w:lineRule="exact"/>
        <w:rPr>
          <w:rFonts w:eastAsia="仿宋_GB2312"/>
          <w:color w:val="333333"/>
          <w:sz w:val="32"/>
          <w:szCs w:val="32"/>
        </w:rPr>
      </w:pPr>
    </w:p>
    <w:p w14:paraId="34BF7BB2" w14:textId="77777777" w:rsidR="004328B0" w:rsidRDefault="004328B0" w:rsidP="004328B0">
      <w:pPr>
        <w:pStyle w:val="a0"/>
        <w:spacing w:before="93"/>
      </w:pPr>
    </w:p>
    <w:p w14:paraId="30F91BF4" w14:textId="77777777" w:rsidR="004328B0" w:rsidRDefault="004328B0" w:rsidP="004328B0">
      <w:pPr>
        <w:pStyle w:val="a0"/>
        <w:spacing w:before="93"/>
      </w:pPr>
    </w:p>
    <w:p w14:paraId="5FB233A2" w14:textId="77777777" w:rsidR="004328B0" w:rsidRDefault="004328B0" w:rsidP="004328B0">
      <w:pPr>
        <w:pStyle w:val="a0"/>
        <w:spacing w:before="93"/>
      </w:pPr>
    </w:p>
    <w:p w14:paraId="5273BF71" w14:textId="77777777" w:rsidR="004328B0" w:rsidRDefault="004328B0" w:rsidP="004328B0">
      <w:pPr>
        <w:pStyle w:val="a0"/>
        <w:spacing w:before="93"/>
      </w:pPr>
    </w:p>
    <w:p w14:paraId="6EC23FEB" w14:textId="77777777" w:rsidR="002739F8" w:rsidRDefault="002739F8" w:rsidP="004328B0">
      <w:pPr>
        <w:pStyle w:val="a0"/>
        <w:spacing w:before="93"/>
      </w:pPr>
    </w:p>
    <w:p w14:paraId="6BCE176A" w14:textId="77777777" w:rsidR="002739F8" w:rsidRDefault="002739F8" w:rsidP="004328B0">
      <w:pPr>
        <w:pStyle w:val="a0"/>
        <w:spacing w:before="93"/>
      </w:pPr>
    </w:p>
    <w:p w14:paraId="2E62B5E4" w14:textId="77777777" w:rsidR="002739F8" w:rsidRDefault="002739F8" w:rsidP="004328B0">
      <w:pPr>
        <w:pStyle w:val="a0"/>
        <w:spacing w:before="93"/>
      </w:pPr>
    </w:p>
    <w:p w14:paraId="476D96E9" w14:textId="77777777" w:rsidR="002739F8" w:rsidRDefault="002739F8" w:rsidP="004328B0">
      <w:pPr>
        <w:pStyle w:val="a0"/>
        <w:spacing w:before="93"/>
      </w:pPr>
    </w:p>
    <w:p w14:paraId="7AF56E39" w14:textId="77777777" w:rsidR="002739F8" w:rsidRDefault="002739F8" w:rsidP="004328B0">
      <w:pPr>
        <w:pStyle w:val="a0"/>
        <w:spacing w:before="93"/>
      </w:pPr>
    </w:p>
    <w:p w14:paraId="71433504" w14:textId="77777777" w:rsidR="002739F8" w:rsidRDefault="002739F8" w:rsidP="004328B0">
      <w:pPr>
        <w:pStyle w:val="a0"/>
        <w:spacing w:before="93"/>
      </w:pPr>
    </w:p>
    <w:p w14:paraId="07DAF193" w14:textId="77777777" w:rsidR="002739F8" w:rsidRDefault="002739F8" w:rsidP="004328B0">
      <w:pPr>
        <w:pStyle w:val="a0"/>
        <w:spacing w:before="93"/>
      </w:pPr>
    </w:p>
    <w:p w14:paraId="3F47515D" w14:textId="77777777" w:rsidR="002739F8" w:rsidRDefault="002739F8" w:rsidP="004328B0">
      <w:pPr>
        <w:pStyle w:val="a0"/>
        <w:spacing w:before="93"/>
      </w:pPr>
    </w:p>
    <w:p w14:paraId="31CF31D1" w14:textId="77777777" w:rsidR="002739F8" w:rsidRDefault="002739F8" w:rsidP="004328B0">
      <w:pPr>
        <w:pStyle w:val="a0"/>
        <w:spacing w:before="93"/>
      </w:pPr>
    </w:p>
    <w:p w14:paraId="3D8439FA" w14:textId="77777777" w:rsidR="004328B0" w:rsidRDefault="004328B0" w:rsidP="004328B0">
      <w:pPr>
        <w:pStyle w:val="a0"/>
        <w:spacing w:before="93"/>
      </w:pPr>
    </w:p>
    <w:p w14:paraId="14B10331" w14:textId="77777777" w:rsidR="004328B0" w:rsidRDefault="004328B0" w:rsidP="004328B0">
      <w:pPr>
        <w:pStyle w:val="a0"/>
        <w:spacing w:before="93"/>
      </w:pPr>
    </w:p>
    <w:p w14:paraId="65D41A55" w14:textId="77777777" w:rsidR="004328B0" w:rsidRDefault="004328B0" w:rsidP="004328B0">
      <w:pPr>
        <w:pStyle w:val="a0"/>
        <w:spacing w:before="93"/>
      </w:pPr>
    </w:p>
    <w:p w14:paraId="15031D2D" w14:textId="77777777" w:rsidR="004328B0" w:rsidRDefault="004328B0" w:rsidP="004328B0">
      <w:pPr>
        <w:pStyle w:val="a0"/>
        <w:spacing w:before="93"/>
      </w:pPr>
    </w:p>
    <w:p w14:paraId="33830936" w14:textId="77777777" w:rsidR="004328B0" w:rsidRPr="004328B0" w:rsidRDefault="004328B0" w:rsidP="004328B0">
      <w:pPr>
        <w:pStyle w:val="a0"/>
        <w:spacing w:before="93"/>
      </w:pPr>
    </w:p>
    <w:p w14:paraId="4505297E" w14:textId="77777777" w:rsidR="0069158F" w:rsidRDefault="0069158F" w:rsidP="0091004B">
      <w:pPr>
        <w:pStyle w:val="1"/>
        <w:spacing w:before="0" w:after="0" w:line="576" w:lineRule="exact"/>
        <w:jc w:val="center"/>
        <w:rPr>
          <w:rStyle w:val="1Char"/>
          <w:rFonts w:eastAsia="黑体"/>
        </w:rPr>
      </w:pPr>
      <w:bookmarkStart w:id="10" w:name="_Toc13189"/>
      <w:bookmarkStart w:id="11" w:name="_Toc146807044"/>
      <w:r>
        <w:rPr>
          <w:rFonts w:eastAsia="黑体" w:hAnsi="黑体"/>
          <w:b w:val="0"/>
          <w:color w:val="000000"/>
        </w:rPr>
        <w:lastRenderedPageBreak/>
        <w:t>第二部分</w:t>
      </w:r>
      <w:r>
        <w:rPr>
          <w:rFonts w:eastAsia="黑体"/>
          <w:color w:val="000000"/>
        </w:rPr>
        <w:t xml:space="preserve"> </w:t>
      </w:r>
      <w:r>
        <w:rPr>
          <w:rStyle w:val="1Char"/>
          <w:rFonts w:eastAsia="黑体" w:hint="eastAsia"/>
        </w:rPr>
        <w:t>202</w:t>
      </w:r>
      <w:r w:rsidR="004328B0">
        <w:rPr>
          <w:rStyle w:val="1Char"/>
          <w:rFonts w:eastAsia="黑体"/>
        </w:rPr>
        <w:t>2</w:t>
      </w:r>
      <w:r>
        <w:rPr>
          <w:rStyle w:val="1Char"/>
          <w:rFonts w:eastAsia="黑体" w:hAnsi="黑体"/>
        </w:rPr>
        <w:t>年度部门决算情况说明</w:t>
      </w:r>
      <w:bookmarkEnd w:id="8"/>
      <w:bookmarkEnd w:id="9"/>
      <w:bookmarkEnd w:id="10"/>
      <w:bookmarkEnd w:id="11"/>
    </w:p>
    <w:p w14:paraId="7215AE8C" w14:textId="77777777" w:rsidR="0069158F" w:rsidRDefault="0069158F" w:rsidP="0091004B">
      <w:pPr>
        <w:spacing w:line="576" w:lineRule="exact"/>
        <w:ind w:firstLineChars="200" w:firstLine="420"/>
      </w:pPr>
    </w:p>
    <w:p w14:paraId="44D620A7" w14:textId="77777777" w:rsidR="0069158F" w:rsidRDefault="0069158F" w:rsidP="0091004B">
      <w:pPr>
        <w:pStyle w:val="11"/>
        <w:numPr>
          <w:ilvl w:val="0"/>
          <w:numId w:val="1"/>
        </w:numPr>
        <w:spacing w:line="576" w:lineRule="exact"/>
        <w:ind w:left="0" w:firstLine="640"/>
        <w:outlineLvl w:val="1"/>
        <w:rPr>
          <w:rStyle w:val="2Char"/>
          <w:rFonts w:ascii="Times New Roman" w:eastAsia="黑体" w:hAnsi="Times New Roman"/>
          <w:b w:val="0"/>
        </w:rPr>
      </w:pPr>
      <w:bookmarkStart w:id="12" w:name="_Toc15396603"/>
      <w:bookmarkStart w:id="13" w:name="_Toc15377205"/>
      <w:bookmarkStart w:id="14" w:name="_Toc146807045"/>
      <w:r>
        <w:rPr>
          <w:rFonts w:eastAsia="黑体" w:hAnsi="黑体"/>
          <w:color w:val="000000"/>
          <w:sz w:val="32"/>
          <w:szCs w:val="32"/>
        </w:rPr>
        <w:t>收</w:t>
      </w:r>
      <w:r>
        <w:rPr>
          <w:rStyle w:val="2Char"/>
          <w:rFonts w:ascii="Times New Roman" w:eastAsia="黑体" w:hAnsi="黑体"/>
          <w:b w:val="0"/>
        </w:rPr>
        <w:t>入支出决算总体情况说明</w:t>
      </w:r>
      <w:bookmarkEnd w:id="12"/>
      <w:bookmarkEnd w:id="13"/>
      <w:bookmarkEnd w:id="14"/>
    </w:p>
    <w:p w14:paraId="65AF80CE" w14:textId="08DED9FA" w:rsidR="0069158F" w:rsidRDefault="0069158F" w:rsidP="00852CC5">
      <w:pPr>
        <w:ind w:firstLineChars="200" w:firstLine="640"/>
        <w:rPr>
          <w:rFonts w:eastAsia="仿宋_GB2312"/>
          <w:sz w:val="32"/>
          <w:szCs w:val="32"/>
        </w:rPr>
      </w:pPr>
      <w:r>
        <w:rPr>
          <w:rFonts w:eastAsia="仿宋_GB2312" w:hint="eastAsia"/>
          <w:sz w:val="32"/>
          <w:szCs w:val="32"/>
        </w:rPr>
        <w:t>202</w:t>
      </w:r>
      <w:r w:rsidR="00592C2A">
        <w:rPr>
          <w:rFonts w:eastAsia="仿宋_GB2312"/>
          <w:sz w:val="32"/>
          <w:szCs w:val="32"/>
        </w:rPr>
        <w:t>2</w:t>
      </w:r>
      <w:r>
        <w:rPr>
          <w:rFonts w:eastAsia="仿宋_GB2312"/>
          <w:sz w:val="32"/>
          <w:szCs w:val="32"/>
        </w:rPr>
        <w:t>年度收入总计</w:t>
      </w:r>
      <w:r w:rsidR="00592C2A">
        <w:rPr>
          <w:rFonts w:eastAsia="仿宋_GB2312"/>
          <w:sz w:val="32"/>
          <w:szCs w:val="32"/>
        </w:rPr>
        <w:t>94.53</w:t>
      </w:r>
      <w:r>
        <w:rPr>
          <w:rFonts w:eastAsia="仿宋_GB2312"/>
          <w:sz w:val="32"/>
          <w:szCs w:val="32"/>
        </w:rPr>
        <w:t>万元</w:t>
      </w:r>
      <w:r w:rsidR="002739F8">
        <w:rPr>
          <w:rFonts w:eastAsia="仿宋_GB2312" w:hint="eastAsia"/>
          <w:sz w:val="32"/>
          <w:szCs w:val="32"/>
        </w:rPr>
        <w:t>。</w:t>
      </w:r>
      <w:r>
        <w:rPr>
          <w:rFonts w:eastAsia="仿宋_GB2312"/>
          <w:sz w:val="32"/>
          <w:szCs w:val="32"/>
        </w:rPr>
        <w:t>与</w:t>
      </w:r>
      <w:r>
        <w:rPr>
          <w:rFonts w:eastAsia="仿宋_GB2312"/>
          <w:sz w:val="32"/>
          <w:szCs w:val="32"/>
        </w:rPr>
        <w:t>20</w:t>
      </w:r>
      <w:r>
        <w:rPr>
          <w:rFonts w:eastAsia="仿宋_GB2312" w:hint="eastAsia"/>
          <w:sz w:val="32"/>
          <w:szCs w:val="32"/>
        </w:rPr>
        <w:t>2</w:t>
      </w:r>
      <w:r w:rsidR="00592C2A">
        <w:rPr>
          <w:rFonts w:eastAsia="仿宋_GB2312"/>
          <w:sz w:val="32"/>
          <w:szCs w:val="32"/>
        </w:rPr>
        <w:t>1</w:t>
      </w:r>
      <w:r>
        <w:rPr>
          <w:rFonts w:eastAsia="仿宋_GB2312"/>
          <w:sz w:val="32"/>
          <w:szCs w:val="32"/>
        </w:rPr>
        <w:t>年</w:t>
      </w:r>
      <w:r w:rsidR="00592C2A">
        <w:rPr>
          <w:rFonts w:eastAsia="仿宋_GB2312"/>
          <w:sz w:val="32"/>
          <w:szCs w:val="32"/>
        </w:rPr>
        <w:t>70.09</w:t>
      </w:r>
      <w:r>
        <w:rPr>
          <w:rFonts w:eastAsia="仿宋_GB2312"/>
          <w:sz w:val="32"/>
          <w:szCs w:val="32"/>
        </w:rPr>
        <w:t>万元相比，</w:t>
      </w:r>
      <w:r w:rsidR="002739F8">
        <w:rPr>
          <w:rFonts w:eastAsia="仿宋_GB2312" w:hint="eastAsia"/>
          <w:sz w:val="32"/>
          <w:szCs w:val="32"/>
        </w:rPr>
        <w:t>收、支各</w:t>
      </w:r>
      <w:r w:rsidR="00592C2A">
        <w:rPr>
          <w:rFonts w:eastAsia="仿宋_GB2312" w:hint="eastAsia"/>
          <w:sz w:val="32"/>
          <w:szCs w:val="32"/>
        </w:rPr>
        <w:t>增加</w:t>
      </w:r>
      <w:r w:rsidR="00592C2A">
        <w:rPr>
          <w:rFonts w:eastAsia="仿宋_GB2312"/>
          <w:sz w:val="32"/>
          <w:szCs w:val="32"/>
        </w:rPr>
        <w:t>24.44</w:t>
      </w:r>
      <w:r>
        <w:rPr>
          <w:rFonts w:eastAsia="仿宋_GB2312"/>
          <w:sz w:val="32"/>
          <w:szCs w:val="32"/>
        </w:rPr>
        <w:t>万元，</w:t>
      </w:r>
      <w:r w:rsidR="00592C2A">
        <w:rPr>
          <w:rFonts w:eastAsia="仿宋_GB2312" w:hint="eastAsia"/>
          <w:sz w:val="32"/>
          <w:szCs w:val="32"/>
        </w:rPr>
        <w:t>增加</w:t>
      </w:r>
      <w:r w:rsidR="00592C2A">
        <w:rPr>
          <w:rFonts w:eastAsia="仿宋_GB2312"/>
          <w:sz w:val="32"/>
          <w:szCs w:val="32"/>
        </w:rPr>
        <w:t>34.87</w:t>
      </w:r>
      <w:r>
        <w:rPr>
          <w:rFonts w:eastAsia="仿宋_GB2312"/>
          <w:sz w:val="32"/>
          <w:szCs w:val="32"/>
        </w:rPr>
        <w:t>%</w:t>
      </w:r>
      <w:r>
        <w:rPr>
          <w:rFonts w:eastAsia="仿宋_GB2312"/>
          <w:sz w:val="32"/>
          <w:szCs w:val="32"/>
        </w:rPr>
        <w:t>。</w:t>
      </w:r>
      <w:r w:rsidR="00592C2A">
        <w:rPr>
          <w:rFonts w:eastAsia="仿宋_GB2312" w:hint="eastAsia"/>
          <w:sz w:val="32"/>
          <w:szCs w:val="32"/>
        </w:rPr>
        <w:t>增加</w:t>
      </w:r>
      <w:r>
        <w:rPr>
          <w:rFonts w:eastAsia="仿宋_GB2312"/>
          <w:sz w:val="32"/>
          <w:szCs w:val="32"/>
        </w:rPr>
        <w:t>的主要原因是</w:t>
      </w:r>
      <w:r w:rsidR="00AD4016">
        <w:rPr>
          <w:rFonts w:eastAsia="仿宋_GB2312" w:hint="eastAsia"/>
          <w:sz w:val="32"/>
          <w:szCs w:val="32"/>
        </w:rPr>
        <w:t>新调入</w:t>
      </w:r>
      <w:r w:rsidR="00AD4016">
        <w:rPr>
          <w:rFonts w:eastAsia="仿宋_GB2312" w:hint="eastAsia"/>
          <w:sz w:val="32"/>
          <w:szCs w:val="32"/>
        </w:rPr>
        <w:t>2</w:t>
      </w:r>
      <w:r w:rsidR="00AD4016">
        <w:rPr>
          <w:rFonts w:eastAsia="仿宋_GB2312" w:hint="eastAsia"/>
          <w:sz w:val="32"/>
          <w:szCs w:val="32"/>
        </w:rPr>
        <w:t>名</w:t>
      </w:r>
      <w:r w:rsidR="00AD4016">
        <w:rPr>
          <w:rFonts w:eastAsia="仿宋_GB2312"/>
          <w:sz w:val="32"/>
          <w:szCs w:val="32"/>
        </w:rPr>
        <w:t>参公人员，人员类经费需求增加</w:t>
      </w:r>
      <w:r>
        <w:rPr>
          <w:rFonts w:eastAsia="仿宋_GB2312"/>
          <w:sz w:val="32"/>
          <w:szCs w:val="32"/>
        </w:rPr>
        <w:t>。</w:t>
      </w:r>
    </w:p>
    <w:p w14:paraId="18ED4C62" w14:textId="77777777" w:rsidR="0069158F" w:rsidRDefault="00D16EE9" w:rsidP="00852CC5">
      <w:pPr>
        <w:rPr>
          <w:rFonts w:ascii="仿宋" w:eastAsia="仿宋" w:hAnsi="仿宋"/>
          <w:sz w:val="32"/>
          <w:szCs w:val="32"/>
        </w:rPr>
      </w:pPr>
      <w:r>
        <w:rPr>
          <w:rFonts w:ascii="仿宋" w:eastAsia="仿宋" w:hAnsi="仿宋" w:hint="eastAsia"/>
          <w:noProof/>
          <w:sz w:val="32"/>
          <w:szCs w:val="32"/>
        </w:rPr>
        <w:drawing>
          <wp:inline distT="0" distB="0" distL="0" distR="0" wp14:anchorId="5B789FB8" wp14:editId="3D944F74">
            <wp:extent cx="5078799" cy="2899584"/>
            <wp:effectExtent l="0" t="0" r="7620" b="1524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981481" w14:textId="77777777" w:rsidR="0069158F" w:rsidRDefault="00AD4016" w:rsidP="0091004B">
      <w:pPr>
        <w:pStyle w:val="21"/>
        <w:spacing w:after="0" w:line="576" w:lineRule="exact"/>
        <w:ind w:firstLine="640"/>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14:paraId="7F578EF2" w14:textId="77777777" w:rsidR="0069158F" w:rsidRDefault="0069158F" w:rsidP="0091004B">
      <w:pPr>
        <w:pStyle w:val="11"/>
        <w:numPr>
          <w:ilvl w:val="0"/>
          <w:numId w:val="1"/>
        </w:numPr>
        <w:spacing w:line="576" w:lineRule="exact"/>
        <w:ind w:left="0" w:firstLine="640"/>
        <w:outlineLvl w:val="1"/>
        <w:rPr>
          <w:rStyle w:val="2Char"/>
          <w:rFonts w:ascii="Times New Roman" w:eastAsia="黑体" w:hAnsi="Times New Roman"/>
          <w:b w:val="0"/>
        </w:rPr>
      </w:pPr>
      <w:bookmarkStart w:id="15" w:name="_Toc15377206"/>
      <w:bookmarkStart w:id="16" w:name="_Toc15396604"/>
      <w:bookmarkStart w:id="17" w:name="_Toc146807046"/>
      <w:r>
        <w:rPr>
          <w:rFonts w:eastAsia="黑体" w:hAnsi="黑体"/>
          <w:color w:val="000000"/>
          <w:sz w:val="32"/>
          <w:szCs w:val="32"/>
        </w:rPr>
        <w:t>收</w:t>
      </w:r>
      <w:r>
        <w:rPr>
          <w:rStyle w:val="2Char"/>
          <w:rFonts w:ascii="Times New Roman" w:eastAsia="黑体" w:hAnsi="黑体"/>
          <w:b w:val="0"/>
        </w:rPr>
        <w:t>入决算情况说明</w:t>
      </w:r>
      <w:bookmarkEnd w:id="15"/>
      <w:bookmarkEnd w:id="16"/>
      <w:bookmarkEnd w:id="17"/>
    </w:p>
    <w:p w14:paraId="5D13E44E" w14:textId="77777777" w:rsidR="0069158F" w:rsidRDefault="0069158F" w:rsidP="0091004B">
      <w:pPr>
        <w:snapToGrid w:val="0"/>
        <w:spacing w:line="576" w:lineRule="exact"/>
        <w:ind w:firstLineChars="200" w:firstLine="640"/>
        <w:rPr>
          <w:rFonts w:eastAsia="仿宋" w:hAnsi="仿宋"/>
          <w:color w:val="000000"/>
          <w:sz w:val="32"/>
          <w:szCs w:val="32"/>
        </w:rPr>
      </w:pPr>
      <w:bookmarkStart w:id="18" w:name="_Toc22944"/>
      <w:bookmarkStart w:id="19" w:name="_Toc31424"/>
      <w:bookmarkStart w:id="20" w:name="_Toc32280"/>
      <w:bookmarkStart w:id="21" w:name="_Toc20420"/>
      <w:bookmarkStart w:id="22" w:name="_Toc29197"/>
      <w:r>
        <w:rPr>
          <w:rFonts w:eastAsia="仿宋" w:hAnsi="仿宋" w:hint="eastAsia"/>
          <w:color w:val="000000"/>
          <w:sz w:val="32"/>
          <w:szCs w:val="32"/>
        </w:rPr>
        <w:t>202</w:t>
      </w:r>
      <w:r w:rsidR="001F51CE">
        <w:rPr>
          <w:rFonts w:eastAsia="仿宋" w:hAnsi="仿宋"/>
          <w:color w:val="000000"/>
          <w:sz w:val="32"/>
          <w:szCs w:val="32"/>
        </w:rPr>
        <w:t>2</w:t>
      </w:r>
      <w:r>
        <w:rPr>
          <w:rFonts w:eastAsia="仿宋" w:hAnsi="仿宋"/>
          <w:color w:val="000000"/>
          <w:sz w:val="32"/>
          <w:szCs w:val="32"/>
        </w:rPr>
        <w:t>年本年收入合计</w:t>
      </w:r>
      <w:r w:rsidR="001F51CE" w:rsidRPr="001F51CE">
        <w:rPr>
          <w:rFonts w:eastAsia="仿宋" w:hAnsi="仿宋"/>
          <w:color w:val="000000"/>
          <w:sz w:val="32"/>
          <w:szCs w:val="32"/>
        </w:rPr>
        <w:t>94.53</w:t>
      </w:r>
      <w:r>
        <w:rPr>
          <w:rFonts w:eastAsia="仿宋" w:hAnsi="仿宋"/>
          <w:color w:val="000000"/>
          <w:sz w:val="32"/>
          <w:szCs w:val="32"/>
        </w:rPr>
        <w:t>万元，</w:t>
      </w:r>
      <w:r>
        <w:rPr>
          <w:rFonts w:eastAsia="仿宋" w:hAnsi="仿宋" w:hint="eastAsia"/>
          <w:color w:val="000000"/>
          <w:sz w:val="32"/>
          <w:szCs w:val="32"/>
        </w:rPr>
        <w:t>其中：一般公共预算收入</w:t>
      </w:r>
      <w:r w:rsidR="001F51CE">
        <w:rPr>
          <w:rFonts w:eastAsia="仿宋_GB2312"/>
          <w:sz w:val="32"/>
          <w:szCs w:val="32"/>
        </w:rPr>
        <w:t>94.53</w:t>
      </w:r>
      <w:r>
        <w:rPr>
          <w:rFonts w:eastAsia="仿宋" w:hAnsi="仿宋" w:hint="eastAsia"/>
          <w:color w:val="000000"/>
          <w:sz w:val="32"/>
          <w:szCs w:val="32"/>
        </w:rPr>
        <w:t>万元，财政拨款收入</w:t>
      </w:r>
      <w:r>
        <w:rPr>
          <w:rFonts w:eastAsia="仿宋" w:hAnsi="仿宋"/>
          <w:color w:val="000000"/>
          <w:sz w:val="32"/>
          <w:szCs w:val="32"/>
        </w:rPr>
        <w:t>占</w:t>
      </w:r>
      <w:r>
        <w:rPr>
          <w:rFonts w:eastAsia="仿宋" w:hAnsi="仿宋"/>
          <w:color w:val="000000"/>
          <w:sz w:val="32"/>
          <w:szCs w:val="32"/>
        </w:rPr>
        <w:t>100%</w:t>
      </w:r>
      <w:r>
        <w:rPr>
          <w:rFonts w:eastAsia="仿宋" w:hAnsi="仿宋"/>
          <w:color w:val="000000"/>
          <w:sz w:val="32"/>
          <w:szCs w:val="32"/>
        </w:rPr>
        <w:t>。</w:t>
      </w:r>
      <w:bookmarkEnd w:id="18"/>
      <w:bookmarkEnd w:id="19"/>
      <w:bookmarkEnd w:id="20"/>
      <w:bookmarkEnd w:id="21"/>
      <w:bookmarkEnd w:id="22"/>
    </w:p>
    <w:p w14:paraId="5F2A710E" w14:textId="77777777" w:rsidR="0069158F" w:rsidRDefault="003F77D9" w:rsidP="0091004B">
      <w:pPr>
        <w:spacing w:line="576" w:lineRule="exact"/>
        <w:ind w:firstLineChars="200" w:firstLine="420"/>
        <w:jc w:val="center"/>
      </w:pPr>
      <w:r>
        <w:rPr>
          <w:noProof/>
        </w:rPr>
        <w:lastRenderedPageBreak/>
        <w:drawing>
          <wp:anchor distT="4450" distB="14620" distL="118745" distR="128905" simplePos="0" relativeHeight="251655680" behindDoc="0" locked="0" layoutInCell="1" allowOverlap="1" wp14:anchorId="7DB8E769" wp14:editId="399291EB">
            <wp:simplePos x="0" y="0"/>
            <wp:positionH relativeFrom="column">
              <wp:posOffset>204470</wp:posOffset>
            </wp:positionH>
            <wp:positionV relativeFrom="paragraph">
              <wp:posOffset>185425</wp:posOffset>
            </wp:positionV>
            <wp:extent cx="5181600" cy="2475865"/>
            <wp:effectExtent l="0" t="0" r="0" b="0"/>
            <wp:wrapTopAndBottom/>
            <wp:docPr id="3"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9158F">
        <w:rPr>
          <w:rFonts w:ascii="仿宋" w:eastAsia="仿宋" w:hAnsi="仿宋" w:hint="eastAsia"/>
          <w:sz w:val="32"/>
          <w:szCs w:val="32"/>
        </w:rPr>
        <w:t>（图2：收入决算结构图）（饼状图）</w:t>
      </w:r>
    </w:p>
    <w:p w14:paraId="7A40156D" w14:textId="77777777" w:rsidR="0069158F" w:rsidRDefault="0069158F" w:rsidP="0091004B">
      <w:pPr>
        <w:pStyle w:val="11"/>
        <w:spacing w:line="576" w:lineRule="exact"/>
        <w:ind w:firstLine="640"/>
        <w:outlineLvl w:val="1"/>
        <w:rPr>
          <w:rStyle w:val="2Char"/>
          <w:rFonts w:ascii="Times New Roman" w:eastAsia="黑体" w:hAnsi="Times New Roman"/>
          <w:b w:val="0"/>
        </w:rPr>
      </w:pPr>
      <w:bookmarkStart w:id="23" w:name="_Toc15377207"/>
      <w:bookmarkStart w:id="24" w:name="_Toc15396605"/>
      <w:bookmarkStart w:id="25" w:name="_Toc146807047"/>
      <w:r>
        <w:rPr>
          <w:rFonts w:eastAsia="黑体" w:hAnsi="黑体"/>
          <w:color w:val="000000"/>
          <w:sz w:val="32"/>
          <w:szCs w:val="32"/>
        </w:rPr>
        <w:t>三、支</w:t>
      </w:r>
      <w:r>
        <w:rPr>
          <w:rStyle w:val="2Char"/>
          <w:rFonts w:ascii="Times New Roman" w:eastAsia="黑体" w:hAnsi="黑体"/>
          <w:b w:val="0"/>
        </w:rPr>
        <w:t>出决算情况说明</w:t>
      </w:r>
      <w:bookmarkEnd w:id="23"/>
      <w:bookmarkEnd w:id="24"/>
      <w:bookmarkEnd w:id="25"/>
    </w:p>
    <w:p w14:paraId="0782F3A8" w14:textId="77777777" w:rsidR="0069158F" w:rsidRDefault="0069158F" w:rsidP="0091004B">
      <w:pPr>
        <w:snapToGrid w:val="0"/>
        <w:spacing w:line="576" w:lineRule="exact"/>
        <w:ind w:firstLineChars="200" w:firstLine="640"/>
        <w:rPr>
          <w:rFonts w:eastAsia="仿宋" w:hAnsi="仿宋"/>
          <w:color w:val="000000"/>
          <w:sz w:val="32"/>
          <w:szCs w:val="32"/>
        </w:rPr>
      </w:pPr>
      <w:bookmarkStart w:id="26" w:name="_Toc25940"/>
      <w:bookmarkStart w:id="27" w:name="_Toc27054"/>
      <w:bookmarkStart w:id="28" w:name="_Toc25432"/>
      <w:bookmarkStart w:id="29" w:name="_Toc24116"/>
      <w:bookmarkStart w:id="30" w:name="_Toc6694"/>
      <w:r>
        <w:rPr>
          <w:rFonts w:eastAsia="仿宋" w:hAnsi="仿宋" w:hint="eastAsia"/>
          <w:color w:val="000000"/>
          <w:sz w:val="32"/>
          <w:szCs w:val="32"/>
        </w:rPr>
        <w:t>202</w:t>
      </w:r>
      <w:r w:rsidR="001F51CE">
        <w:rPr>
          <w:rFonts w:eastAsia="仿宋" w:hAnsi="仿宋"/>
          <w:color w:val="000000"/>
          <w:sz w:val="32"/>
          <w:szCs w:val="32"/>
        </w:rPr>
        <w:t>2</w:t>
      </w:r>
      <w:r>
        <w:rPr>
          <w:rFonts w:eastAsia="仿宋" w:hAnsi="仿宋"/>
          <w:color w:val="000000"/>
          <w:sz w:val="32"/>
          <w:szCs w:val="32"/>
        </w:rPr>
        <w:t>年本年支出合计</w:t>
      </w:r>
      <w:r w:rsidR="001F51CE">
        <w:rPr>
          <w:rFonts w:eastAsia="仿宋_GB2312"/>
          <w:sz w:val="32"/>
          <w:szCs w:val="32"/>
        </w:rPr>
        <w:t>94.53</w:t>
      </w:r>
      <w:r>
        <w:rPr>
          <w:rFonts w:eastAsia="仿宋" w:hAnsi="仿宋"/>
          <w:color w:val="000000"/>
          <w:sz w:val="32"/>
          <w:szCs w:val="32"/>
        </w:rPr>
        <w:t>万元，其中：基本支出</w:t>
      </w:r>
      <w:r w:rsidR="001F51CE">
        <w:rPr>
          <w:rFonts w:eastAsia="仿宋" w:hAnsi="仿宋"/>
          <w:color w:val="000000"/>
          <w:sz w:val="32"/>
          <w:szCs w:val="32"/>
        </w:rPr>
        <w:t>68.53</w:t>
      </w:r>
      <w:r>
        <w:rPr>
          <w:rFonts w:eastAsia="仿宋" w:hAnsi="仿宋"/>
          <w:color w:val="000000"/>
          <w:sz w:val="32"/>
          <w:szCs w:val="32"/>
        </w:rPr>
        <w:t>万元，占</w:t>
      </w:r>
      <w:r w:rsidR="001F51CE">
        <w:rPr>
          <w:rFonts w:eastAsia="仿宋" w:hAnsi="仿宋"/>
          <w:color w:val="000000"/>
          <w:sz w:val="32"/>
          <w:szCs w:val="32"/>
        </w:rPr>
        <w:t>72.5</w:t>
      </w:r>
      <w:r>
        <w:rPr>
          <w:rFonts w:eastAsia="仿宋" w:hAnsi="仿宋"/>
          <w:color w:val="000000"/>
          <w:sz w:val="32"/>
          <w:szCs w:val="32"/>
        </w:rPr>
        <w:t>%</w:t>
      </w:r>
      <w:r>
        <w:rPr>
          <w:rFonts w:eastAsia="仿宋" w:hAnsi="仿宋"/>
          <w:color w:val="000000"/>
          <w:sz w:val="32"/>
          <w:szCs w:val="32"/>
        </w:rPr>
        <w:t>；项目支出</w:t>
      </w:r>
      <w:r w:rsidR="001F51CE">
        <w:rPr>
          <w:rFonts w:eastAsia="仿宋" w:hAnsi="仿宋"/>
          <w:color w:val="000000"/>
          <w:sz w:val="32"/>
          <w:szCs w:val="32"/>
        </w:rPr>
        <w:t>26</w:t>
      </w:r>
      <w:r>
        <w:rPr>
          <w:rFonts w:eastAsia="仿宋" w:hAnsi="仿宋"/>
          <w:color w:val="000000"/>
          <w:sz w:val="32"/>
          <w:szCs w:val="32"/>
        </w:rPr>
        <w:t>万元，占</w:t>
      </w:r>
      <w:r w:rsidR="001F51CE">
        <w:rPr>
          <w:rFonts w:eastAsia="仿宋" w:hAnsi="仿宋"/>
          <w:color w:val="000000"/>
          <w:sz w:val="32"/>
          <w:szCs w:val="32"/>
        </w:rPr>
        <w:t>27.5</w:t>
      </w:r>
      <w:r>
        <w:rPr>
          <w:rFonts w:eastAsia="仿宋" w:hAnsi="仿宋"/>
          <w:color w:val="000000"/>
          <w:sz w:val="32"/>
          <w:szCs w:val="32"/>
        </w:rPr>
        <w:t>%</w:t>
      </w:r>
      <w:r>
        <w:rPr>
          <w:rFonts w:eastAsia="仿宋" w:hAnsi="仿宋"/>
          <w:color w:val="000000"/>
          <w:sz w:val="32"/>
          <w:szCs w:val="32"/>
        </w:rPr>
        <w:t>。</w:t>
      </w:r>
      <w:bookmarkEnd w:id="26"/>
      <w:bookmarkEnd w:id="27"/>
      <w:bookmarkEnd w:id="28"/>
      <w:bookmarkEnd w:id="29"/>
      <w:bookmarkEnd w:id="30"/>
    </w:p>
    <w:p w14:paraId="45CA2DA7" w14:textId="77777777" w:rsidR="00527ACD" w:rsidRPr="00527ACD" w:rsidRDefault="00527ACD" w:rsidP="00527ACD">
      <w:pPr>
        <w:pStyle w:val="a0"/>
        <w:spacing w:before="93"/>
        <w:jc w:val="center"/>
      </w:pPr>
      <w:r>
        <w:rPr>
          <w:rFonts w:hint="eastAsia"/>
          <w:noProof/>
        </w:rPr>
        <w:drawing>
          <wp:inline distT="0" distB="0" distL="0" distR="0" wp14:anchorId="46F4B811" wp14:editId="354639E5">
            <wp:extent cx="5123145" cy="2710815"/>
            <wp:effectExtent l="0" t="0" r="1905" b="1333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462D4A" w14:textId="77777777" w:rsidR="0069158F" w:rsidRDefault="0069158F" w:rsidP="0091004B">
      <w:pPr>
        <w:spacing w:line="576" w:lineRule="exact"/>
        <w:ind w:firstLineChars="200" w:firstLine="640"/>
        <w:jc w:val="center"/>
      </w:pPr>
      <w:r>
        <w:rPr>
          <w:rFonts w:ascii="仿宋" w:eastAsia="仿宋" w:hAnsi="仿宋" w:hint="eastAsia"/>
          <w:sz w:val="32"/>
          <w:szCs w:val="32"/>
        </w:rPr>
        <w:t>（图3：支出决算结构图）（饼状图）</w:t>
      </w:r>
    </w:p>
    <w:p w14:paraId="374476FB" w14:textId="77777777" w:rsidR="0069158F" w:rsidRDefault="0069158F" w:rsidP="0091004B">
      <w:pPr>
        <w:spacing w:line="576" w:lineRule="exact"/>
        <w:ind w:firstLineChars="200" w:firstLine="640"/>
        <w:outlineLvl w:val="1"/>
        <w:rPr>
          <w:rStyle w:val="2Char"/>
          <w:rFonts w:ascii="Times New Roman" w:eastAsia="黑体" w:hAnsi="Times New Roman"/>
          <w:b w:val="0"/>
        </w:rPr>
      </w:pPr>
      <w:bookmarkStart w:id="31" w:name="_Toc15377208"/>
      <w:bookmarkStart w:id="32" w:name="_Toc15396606"/>
      <w:bookmarkStart w:id="33" w:name="_Toc146807048"/>
      <w:r>
        <w:rPr>
          <w:rFonts w:eastAsia="黑体" w:hAnsi="黑体"/>
          <w:color w:val="000000"/>
          <w:sz w:val="32"/>
          <w:szCs w:val="32"/>
        </w:rPr>
        <w:t>四、财</w:t>
      </w:r>
      <w:r>
        <w:rPr>
          <w:rStyle w:val="2Char"/>
          <w:rFonts w:ascii="Times New Roman" w:eastAsia="黑体" w:hAnsi="黑体"/>
          <w:b w:val="0"/>
        </w:rPr>
        <w:t>政拨款收入支出决算总体情况说明</w:t>
      </w:r>
      <w:bookmarkEnd w:id="31"/>
      <w:bookmarkEnd w:id="32"/>
      <w:bookmarkEnd w:id="33"/>
    </w:p>
    <w:p w14:paraId="589541D7" w14:textId="56739546" w:rsidR="0069158F" w:rsidRDefault="0069158F" w:rsidP="0091004B">
      <w:pPr>
        <w:snapToGrid w:val="0"/>
        <w:spacing w:line="576" w:lineRule="exact"/>
        <w:ind w:firstLineChars="200" w:firstLine="640"/>
        <w:rPr>
          <w:rFonts w:eastAsia="仿宋_GB2312"/>
          <w:sz w:val="32"/>
          <w:szCs w:val="32"/>
        </w:rPr>
      </w:pPr>
      <w:r>
        <w:rPr>
          <w:rFonts w:eastAsia="仿宋" w:hint="eastAsia"/>
          <w:color w:val="000000"/>
          <w:sz w:val="32"/>
          <w:szCs w:val="32"/>
        </w:rPr>
        <w:t>202</w:t>
      </w:r>
      <w:r w:rsidR="00527ACD">
        <w:rPr>
          <w:rFonts w:eastAsia="仿宋"/>
          <w:color w:val="000000"/>
          <w:sz w:val="32"/>
          <w:szCs w:val="32"/>
        </w:rPr>
        <w:t>2</w:t>
      </w:r>
      <w:r>
        <w:rPr>
          <w:rFonts w:eastAsia="仿宋" w:hAnsi="仿宋"/>
          <w:color w:val="000000"/>
          <w:sz w:val="32"/>
          <w:szCs w:val="32"/>
        </w:rPr>
        <w:t>年度财政拨款收入总计</w:t>
      </w:r>
      <w:r w:rsidR="008713B6" w:rsidRPr="008713B6">
        <w:rPr>
          <w:rFonts w:eastAsia="仿宋"/>
          <w:color w:val="000000"/>
          <w:sz w:val="32"/>
          <w:szCs w:val="32"/>
        </w:rPr>
        <w:t>94.53</w:t>
      </w:r>
      <w:r>
        <w:rPr>
          <w:rFonts w:eastAsia="仿宋" w:hAnsi="仿宋"/>
          <w:color w:val="000000"/>
          <w:sz w:val="32"/>
          <w:szCs w:val="32"/>
        </w:rPr>
        <w:t>万元。与</w:t>
      </w:r>
      <w:r>
        <w:rPr>
          <w:rFonts w:eastAsia="仿宋"/>
          <w:color w:val="000000"/>
          <w:sz w:val="32"/>
          <w:szCs w:val="32"/>
        </w:rPr>
        <w:t>20</w:t>
      </w:r>
      <w:r>
        <w:rPr>
          <w:rFonts w:eastAsia="仿宋" w:hint="eastAsia"/>
          <w:color w:val="000000"/>
          <w:sz w:val="32"/>
          <w:szCs w:val="32"/>
        </w:rPr>
        <w:t>2</w:t>
      </w:r>
      <w:r w:rsidR="008713B6">
        <w:rPr>
          <w:rFonts w:eastAsia="仿宋"/>
          <w:color w:val="000000"/>
          <w:sz w:val="32"/>
          <w:szCs w:val="32"/>
        </w:rPr>
        <w:t>1</w:t>
      </w:r>
      <w:r>
        <w:rPr>
          <w:rFonts w:eastAsia="仿宋" w:hAnsi="仿宋"/>
          <w:color w:val="000000"/>
          <w:sz w:val="32"/>
          <w:szCs w:val="32"/>
        </w:rPr>
        <w:t>年</w:t>
      </w:r>
      <w:r>
        <w:rPr>
          <w:rFonts w:eastAsia="仿宋"/>
          <w:color w:val="000000"/>
          <w:sz w:val="32"/>
          <w:szCs w:val="32"/>
        </w:rPr>
        <w:t>70.</w:t>
      </w:r>
      <w:r w:rsidR="008713B6">
        <w:rPr>
          <w:rFonts w:eastAsia="仿宋"/>
          <w:color w:val="000000"/>
          <w:sz w:val="32"/>
          <w:szCs w:val="32"/>
        </w:rPr>
        <w:t>09</w:t>
      </w:r>
      <w:r>
        <w:rPr>
          <w:rFonts w:eastAsia="仿宋" w:hAnsi="仿宋"/>
          <w:color w:val="000000"/>
          <w:sz w:val="32"/>
          <w:szCs w:val="32"/>
        </w:rPr>
        <w:lastRenderedPageBreak/>
        <w:t>万元相比，</w:t>
      </w:r>
      <w:r w:rsidR="005D4A75" w:rsidRPr="005D4A75">
        <w:rPr>
          <w:rFonts w:eastAsia="仿宋" w:hAnsi="仿宋" w:hint="eastAsia"/>
          <w:color w:val="000000"/>
          <w:sz w:val="32"/>
          <w:szCs w:val="32"/>
        </w:rPr>
        <w:t>财政拨款收、支总计各</w:t>
      </w:r>
      <w:r w:rsidR="008713B6">
        <w:rPr>
          <w:rFonts w:eastAsia="仿宋" w:hAnsi="仿宋" w:hint="eastAsia"/>
          <w:color w:val="000000"/>
          <w:sz w:val="32"/>
          <w:szCs w:val="32"/>
        </w:rPr>
        <w:t>增加</w:t>
      </w:r>
      <w:r w:rsidR="008713B6">
        <w:rPr>
          <w:rFonts w:eastAsia="仿宋" w:hAnsi="仿宋"/>
          <w:color w:val="000000"/>
          <w:sz w:val="32"/>
          <w:szCs w:val="32"/>
        </w:rPr>
        <w:t>24.44</w:t>
      </w:r>
      <w:r>
        <w:rPr>
          <w:rFonts w:eastAsia="仿宋" w:hAnsi="仿宋"/>
          <w:color w:val="000000"/>
          <w:sz w:val="32"/>
          <w:szCs w:val="32"/>
        </w:rPr>
        <w:t>万元，</w:t>
      </w:r>
      <w:r w:rsidR="008713B6">
        <w:rPr>
          <w:rFonts w:eastAsia="仿宋" w:hAnsi="仿宋" w:hint="eastAsia"/>
          <w:color w:val="000000"/>
          <w:sz w:val="32"/>
          <w:szCs w:val="32"/>
        </w:rPr>
        <w:t>增加</w:t>
      </w:r>
      <w:r w:rsidR="008713B6">
        <w:rPr>
          <w:rFonts w:eastAsia="仿宋" w:hAnsi="仿宋"/>
          <w:color w:val="000000"/>
          <w:sz w:val="32"/>
          <w:szCs w:val="32"/>
        </w:rPr>
        <w:t>34.87</w:t>
      </w:r>
      <w:r>
        <w:rPr>
          <w:rFonts w:eastAsia="仿宋"/>
          <w:color w:val="000000"/>
          <w:sz w:val="32"/>
          <w:szCs w:val="32"/>
        </w:rPr>
        <w:t>%</w:t>
      </w:r>
      <w:r>
        <w:rPr>
          <w:rFonts w:eastAsia="仿宋" w:hint="eastAsia"/>
          <w:color w:val="000000"/>
          <w:sz w:val="32"/>
          <w:szCs w:val="32"/>
        </w:rPr>
        <w:t>，</w:t>
      </w:r>
      <w:r w:rsidR="008713B6">
        <w:rPr>
          <w:rFonts w:eastAsia="仿宋" w:hAnsi="仿宋" w:hint="eastAsia"/>
          <w:color w:val="000000"/>
          <w:sz w:val="32"/>
          <w:szCs w:val="32"/>
        </w:rPr>
        <w:t>增加</w:t>
      </w:r>
      <w:r>
        <w:rPr>
          <w:rFonts w:eastAsia="仿宋" w:hAnsi="仿宋"/>
          <w:color w:val="000000"/>
          <w:sz w:val="32"/>
          <w:szCs w:val="32"/>
        </w:rPr>
        <w:t>的主要原因是</w:t>
      </w:r>
      <w:r w:rsidR="008713B6">
        <w:rPr>
          <w:rFonts w:eastAsia="仿宋_GB2312" w:hint="eastAsia"/>
          <w:sz w:val="32"/>
          <w:szCs w:val="32"/>
        </w:rPr>
        <w:t>区内调入</w:t>
      </w:r>
      <w:r w:rsidR="008713B6">
        <w:rPr>
          <w:rFonts w:eastAsia="仿宋_GB2312"/>
          <w:sz w:val="32"/>
          <w:szCs w:val="32"/>
        </w:rPr>
        <w:t>参公人员</w:t>
      </w:r>
      <w:r w:rsidR="008713B6">
        <w:rPr>
          <w:rFonts w:eastAsia="仿宋_GB2312" w:hint="eastAsia"/>
          <w:sz w:val="32"/>
          <w:szCs w:val="32"/>
        </w:rPr>
        <w:t>2</w:t>
      </w:r>
      <w:r w:rsidR="008713B6">
        <w:rPr>
          <w:rFonts w:eastAsia="仿宋_GB2312" w:hint="eastAsia"/>
          <w:sz w:val="32"/>
          <w:szCs w:val="32"/>
        </w:rPr>
        <w:t>名</w:t>
      </w:r>
      <w:r>
        <w:rPr>
          <w:rFonts w:eastAsia="仿宋_GB2312"/>
          <w:sz w:val="32"/>
          <w:szCs w:val="32"/>
        </w:rPr>
        <w:t>。</w:t>
      </w:r>
    </w:p>
    <w:p w14:paraId="710BB9F5" w14:textId="77777777" w:rsidR="008713B6" w:rsidRPr="008713B6" w:rsidRDefault="008713B6" w:rsidP="00560FF3">
      <w:pPr>
        <w:pStyle w:val="a0"/>
        <w:spacing w:before="93"/>
        <w:jc w:val="center"/>
      </w:pPr>
      <w:r>
        <w:rPr>
          <w:rFonts w:hint="eastAsia"/>
          <w:noProof/>
        </w:rPr>
        <w:drawing>
          <wp:inline distT="0" distB="0" distL="0" distR="0" wp14:anchorId="6227D83C" wp14:editId="2D9F7208">
            <wp:extent cx="5335818" cy="2824480"/>
            <wp:effectExtent l="0" t="0" r="17780"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E9D893" w14:textId="77777777" w:rsidR="0069158F" w:rsidRDefault="0069158F" w:rsidP="0091004B">
      <w:pPr>
        <w:pStyle w:val="21"/>
        <w:spacing w:after="0" w:line="576" w:lineRule="exact"/>
        <w:ind w:firstLine="640"/>
        <w:rPr>
          <w:rFonts w:ascii="仿宋" w:eastAsia="仿宋" w:hAnsi="仿宋"/>
          <w:sz w:val="32"/>
          <w:szCs w:val="32"/>
        </w:rPr>
      </w:pPr>
      <w:r>
        <w:rPr>
          <w:rFonts w:ascii="仿宋" w:eastAsia="仿宋" w:hAnsi="仿宋" w:hint="eastAsia"/>
          <w:sz w:val="32"/>
          <w:szCs w:val="32"/>
        </w:rPr>
        <w:t>（图4：财政拨款收、支决算总计变动情况）（柱状图）</w:t>
      </w:r>
    </w:p>
    <w:p w14:paraId="4B2660E2" w14:textId="77777777" w:rsidR="0069158F" w:rsidRDefault="0069158F" w:rsidP="0091004B">
      <w:pPr>
        <w:spacing w:line="576" w:lineRule="exact"/>
        <w:ind w:firstLineChars="200" w:firstLine="640"/>
        <w:outlineLvl w:val="1"/>
        <w:rPr>
          <w:rStyle w:val="2Char"/>
          <w:rFonts w:ascii="Times New Roman" w:eastAsia="黑体" w:hAnsi="Times New Roman"/>
          <w:b w:val="0"/>
        </w:rPr>
      </w:pPr>
      <w:bookmarkStart w:id="34" w:name="_Toc15396607"/>
      <w:bookmarkStart w:id="35" w:name="_Toc15377209"/>
      <w:bookmarkStart w:id="36" w:name="_Toc146807049"/>
      <w:r>
        <w:rPr>
          <w:rFonts w:eastAsia="黑体" w:hAnsi="黑体"/>
          <w:color w:val="000000"/>
          <w:sz w:val="32"/>
          <w:szCs w:val="32"/>
        </w:rPr>
        <w:t>五、</w:t>
      </w:r>
      <w:r>
        <w:rPr>
          <w:rFonts w:eastAsia="黑体" w:hAnsi="黑体"/>
          <w:b/>
          <w:color w:val="000000"/>
          <w:sz w:val="32"/>
          <w:szCs w:val="32"/>
        </w:rPr>
        <w:t>一</w:t>
      </w:r>
      <w:r>
        <w:rPr>
          <w:rStyle w:val="2Char"/>
          <w:rFonts w:ascii="Times New Roman" w:eastAsia="黑体" w:hAnsi="黑体"/>
          <w:b w:val="0"/>
        </w:rPr>
        <w:t>般公共预算财政拨款支出决算情况说明</w:t>
      </w:r>
      <w:bookmarkEnd w:id="34"/>
      <w:bookmarkEnd w:id="35"/>
      <w:bookmarkEnd w:id="36"/>
    </w:p>
    <w:p w14:paraId="1A5FA402" w14:textId="77777777" w:rsidR="0069158F" w:rsidRPr="00560FF3" w:rsidRDefault="0069158F" w:rsidP="0091004B">
      <w:pPr>
        <w:spacing w:line="576" w:lineRule="exact"/>
        <w:ind w:firstLineChars="200" w:firstLine="640"/>
        <w:outlineLvl w:val="2"/>
        <w:rPr>
          <w:rFonts w:ascii="楷体_GB2312" w:eastAsia="楷体_GB2312" w:hAnsi="黑体"/>
          <w:color w:val="000000"/>
          <w:sz w:val="32"/>
          <w:szCs w:val="32"/>
        </w:rPr>
      </w:pPr>
      <w:bookmarkStart w:id="37" w:name="_Toc15377210"/>
      <w:r w:rsidRPr="00560FF3">
        <w:rPr>
          <w:rFonts w:ascii="楷体_GB2312" w:eastAsia="楷体_GB2312" w:hAnsi="黑体" w:hint="eastAsia"/>
          <w:color w:val="000000"/>
          <w:sz w:val="32"/>
          <w:szCs w:val="32"/>
        </w:rPr>
        <w:t>（一）一般公共预算财政拨款支出决算总体情况</w:t>
      </w:r>
      <w:bookmarkEnd w:id="37"/>
    </w:p>
    <w:p w14:paraId="62239566" w14:textId="77777777" w:rsidR="0069158F" w:rsidRDefault="0069158F" w:rsidP="00560FF3">
      <w:pPr>
        <w:snapToGrid w:val="0"/>
        <w:spacing w:line="576" w:lineRule="exact"/>
        <w:ind w:firstLineChars="200" w:firstLine="640"/>
        <w:rPr>
          <w:rFonts w:eastAsia="仿宋_GB2312"/>
          <w:sz w:val="32"/>
          <w:szCs w:val="32"/>
        </w:rPr>
      </w:pPr>
      <w:r w:rsidRPr="00560FF3">
        <w:rPr>
          <w:rFonts w:eastAsia="仿宋_GB2312" w:hint="eastAsia"/>
          <w:sz w:val="32"/>
          <w:szCs w:val="32"/>
        </w:rPr>
        <w:t>202</w:t>
      </w:r>
      <w:r w:rsidR="00560FF3">
        <w:rPr>
          <w:rFonts w:eastAsia="仿宋_GB2312"/>
          <w:sz w:val="32"/>
          <w:szCs w:val="32"/>
        </w:rPr>
        <w:t>2</w:t>
      </w:r>
      <w:r w:rsidRPr="00560FF3">
        <w:rPr>
          <w:rFonts w:eastAsia="仿宋_GB2312" w:hint="eastAsia"/>
          <w:sz w:val="32"/>
          <w:szCs w:val="32"/>
        </w:rPr>
        <w:t>年一般公共预算财政拨款支出</w:t>
      </w:r>
      <w:r w:rsidR="00560FF3">
        <w:rPr>
          <w:rFonts w:eastAsia="仿宋_GB2312"/>
          <w:sz w:val="32"/>
          <w:szCs w:val="32"/>
        </w:rPr>
        <w:t>94.53</w:t>
      </w:r>
      <w:r w:rsidRPr="00560FF3">
        <w:rPr>
          <w:rFonts w:eastAsia="仿宋_GB2312" w:hint="eastAsia"/>
          <w:sz w:val="32"/>
          <w:szCs w:val="32"/>
        </w:rPr>
        <w:t>万元，占本年支出合计的</w:t>
      </w:r>
      <w:r w:rsidRPr="00560FF3">
        <w:rPr>
          <w:rFonts w:eastAsia="仿宋_GB2312" w:hint="eastAsia"/>
          <w:sz w:val="32"/>
          <w:szCs w:val="32"/>
        </w:rPr>
        <w:t>100%</w:t>
      </w:r>
      <w:r w:rsidRPr="00560FF3">
        <w:rPr>
          <w:rFonts w:eastAsia="仿宋_GB2312" w:hint="eastAsia"/>
          <w:sz w:val="32"/>
          <w:szCs w:val="32"/>
        </w:rPr>
        <w:t>。与</w:t>
      </w:r>
      <w:r w:rsidRPr="00560FF3">
        <w:rPr>
          <w:rFonts w:eastAsia="仿宋_GB2312" w:hint="eastAsia"/>
          <w:sz w:val="32"/>
          <w:szCs w:val="32"/>
        </w:rPr>
        <w:t>202</w:t>
      </w:r>
      <w:r w:rsidR="00560FF3">
        <w:rPr>
          <w:rFonts w:eastAsia="仿宋_GB2312"/>
          <w:sz w:val="32"/>
          <w:szCs w:val="32"/>
        </w:rPr>
        <w:t>1</w:t>
      </w:r>
      <w:r w:rsidRPr="00560FF3">
        <w:rPr>
          <w:rFonts w:eastAsia="仿宋_GB2312" w:hint="eastAsia"/>
          <w:sz w:val="32"/>
          <w:szCs w:val="32"/>
        </w:rPr>
        <w:t>年</w:t>
      </w:r>
      <w:r w:rsidR="00560FF3">
        <w:rPr>
          <w:rFonts w:eastAsia="仿宋_GB2312"/>
          <w:sz w:val="32"/>
          <w:szCs w:val="32"/>
        </w:rPr>
        <w:t>70.09</w:t>
      </w:r>
      <w:r w:rsidRPr="00560FF3">
        <w:rPr>
          <w:rFonts w:eastAsia="仿宋_GB2312" w:hint="eastAsia"/>
          <w:sz w:val="32"/>
          <w:szCs w:val="32"/>
        </w:rPr>
        <w:t>万相比，一般公共预算财政拨款</w:t>
      </w:r>
      <w:r>
        <w:rPr>
          <w:rFonts w:eastAsia="仿宋_GB2312" w:hint="eastAsia"/>
          <w:sz w:val="32"/>
          <w:szCs w:val="32"/>
        </w:rPr>
        <w:t>增加</w:t>
      </w:r>
      <w:r w:rsidR="00560FF3">
        <w:rPr>
          <w:rFonts w:eastAsia="仿宋_GB2312"/>
          <w:sz w:val="32"/>
          <w:szCs w:val="32"/>
        </w:rPr>
        <w:t>24.44</w:t>
      </w:r>
      <w:r>
        <w:rPr>
          <w:rFonts w:eastAsia="仿宋_GB2312"/>
          <w:sz w:val="32"/>
          <w:szCs w:val="32"/>
        </w:rPr>
        <w:t>万元，增加的</w:t>
      </w:r>
      <w:r>
        <w:rPr>
          <w:rFonts w:eastAsia="仿宋_GB2312" w:hint="eastAsia"/>
          <w:sz w:val="32"/>
          <w:szCs w:val="32"/>
        </w:rPr>
        <w:t>主要</w:t>
      </w:r>
      <w:r>
        <w:rPr>
          <w:rFonts w:eastAsia="仿宋_GB2312"/>
          <w:sz w:val="32"/>
          <w:szCs w:val="32"/>
        </w:rPr>
        <w:t>原因是</w:t>
      </w:r>
      <w:r w:rsidR="00560FF3">
        <w:rPr>
          <w:rFonts w:eastAsia="仿宋_GB2312" w:hint="eastAsia"/>
          <w:sz w:val="32"/>
          <w:szCs w:val="32"/>
        </w:rPr>
        <w:t>区内调入</w:t>
      </w:r>
      <w:r w:rsidR="00560FF3">
        <w:rPr>
          <w:rFonts w:eastAsia="仿宋_GB2312"/>
          <w:sz w:val="32"/>
          <w:szCs w:val="32"/>
        </w:rPr>
        <w:t>参公人员</w:t>
      </w:r>
      <w:r w:rsidR="00560FF3">
        <w:rPr>
          <w:rFonts w:eastAsia="仿宋_GB2312" w:hint="eastAsia"/>
          <w:sz w:val="32"/>
          <w:szCs w:val="32"/>
        </w:rPr>
        <w:t>2</w:t>
      </w:r>
      <w:r w:rsidR="00560FF3">
        <w:rPr>
          <w:rFonts w:eastAsia="仿宋_GB2312" w:hint="eastAsia"/>
          <w:sz w:val="32"/>
          <w:szCs w:val="32"/>
        </w:rPr>
        <w:t>名</w:t>
      </w:r>
      <w:r w:rsidR="00560FF3">
        <w:rPr>
          <w:rFonts w:eastAsia="仿宋_GB2312"/>
          <w:sz w:val="32"/>
          <w:szCs w:val="32"/>
        </w:rPr>
        <w:t>，</w:t>
      </w:r>
      <w:r w:rsidR="00560FF3">
        <w:rPr>
          <w:rFonts w:eastAsia="仿宋_GB2312" w:hint="eastAsia"/>
          <w:sz w:val="32"/>
          <w:szCs w:val="32"/>
        </w:rPr>
        <w:t>人员类经费</w:t>
      </w:r>
      <w:r w:rsidR="00560FF3">
        <w:rPr>
          <w:rFonts w:eastAsia="仿宋_GB2312"/>
          <w:sz w:val="32"/>
          <w:szCs w:val="32"/>
        </w:rPr>
        <w:t>支出增加</w:t>
      </w:r>
      <w:r w:rsidRPr="00560FF3">
        <w:rPr>
          <w:rFonts w:eastAsia="仿宋_GB2312" w:hint="eastAsia"/>
          <w:sz w:val="32"/>
          <w:szCs w:val="32"/>
        </w:rPr>
        <w:t>。</w:t>
      </w:r>
    </w:p>
    <w:p w14:paraId="0A275E7F" w14:textId="77777777" w:rsidR="00560FF3" w:rsidRPr="00560FF3" w:rsidRDefault="00560FF3" w:rsidP="00560FF3">
      <w:pPr>
        <w:pStyle w:val="a0"/>
        <w:spacing w:before="93"/>
        <w:jc w:val="center"/>
      </w:pPr>
      <w:r>
        <w:rPr>
          <w:noProof/>
        </w:rPr>
        <w:lastRenderedPageBreak/>
        <w:drawing>
          <wp:inline distT="0" distB="0" distL="0" distR="0" wp14:anchorId="58E65686" wp14:editId="179246AC">
            <wp:extent cx="4584065" cy="2429814"/>
            <wp:effectExtent l="0" t="0" r="6985" b="889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60EBF4" w14:textId="77777777" w:rsidR="0069158F" w:rsidRPr="00560FF3" w:rsidRDefault="0069158F" w:rsidP="00560FF3">
      <w:pPr>
        <w:spacing w:line="576" w:lineRule="exact"/>
        <w:jc w:val="center"/>
        <w:rPr>
          <w:rFonts w:ascii="仿宋" w:eastAsia="仿宋" w:hAnsi="仿宋"/>
          <w:sz w:val="32"/>
          <w:szCs w:val="32"/>
        </w:rPr>
      </w:pPr>
      <w:r>
        <w:rPr>
          <w:rFonts w:ascii="仿宋" w:eastAsia="仿宋" w:hAnsi="仿宋" w:hint="eastAsia"/>
          <w:sz w:val="32"/>
          <w:szCs w:val="32"/>
        </w:rPr>
        <w:t>（图5：一般公共预算财政拨款支出决算变动情况）（柱状图）</w:t>
      </w:r>
    </w:p>
    <w:p w14:paraId="5848C3DC" w14:textId="77777777" w:rsidR="0069158F" w:rsidRPr="00560FF3" w:rsidRDefault="0069158F" w:rsidP="0091004B">
      <w:pPr>
        <w:spacing w:line="576" w:lineRule="exact"/>
        <w:ind w:firstLineChars="200" w:firstLine="640"/>
        <w:outlineLvl w:val="2"/>
        <w:rPr>
          <w:rFonts w:ascii="楷体_GB2312" w:eastAsia="楷体_GB2312"/>
          <w:color w:val="000000"/>
          <w:sz w:val="32"/>
          <w:szCs w:val="32"/>
        </w:rPr>
      </w:pPr>
      <w:bookmarkStart w:id="38" w:name="_Toc15377211"/>
      <w:r w:rsidRPr="00560FF3">
        <w:rPr>
          <w:rFonts w:ascii="楷体_GB2312" w:eastAsia="楷体_GB2312" w:hAnsi="仿宋" w:hint="eastAsia"/>
          <w:color w:val="000000"/>
          <w:sz w:val="32"/>
          <w:szCs w:val="32"/>
        </w:rPr>
        <w:t>（二）一般公共预算财政拨款支出决算结构情况</w:t>
      </w:r>
      <w:bookmarkEnd w:id="38"/>
    </w:p>
    <w:p w14:paraId="7A8EAF0D" w14:textId="77777777" w:rsidR="00B83694" w:rsidRPr="00B83694" w:rsidRDefault="0069158F" w:rsidP="00B83694">
      <w:pPr>
        <w:shd w:val="clear" w:color="auto" w:fill="FFFFFF"/>
        <w:spacing w:line="576" w:lineRule="exact"/>
        <w:ind w:firstLineChars="200" w:firstLine="640"/>
        <w:rPr>
          <w:rFonts w:eastAsia="仿宋_GB2312"/>
          <w:sz w:val="32"/>
          <w:szCs w:val="32"/>
        </w:rPr>
      </w:pPr>
      <w:r w:rsidRPr="00560FF3">
        <w:rPr>
          <w:rFonts w:eastAsia="仿宋_GB2312" w:hint="eastAsia"/>
          <w:sz w:val="32"/>
          <w:szCs w:val="32"/>
        </w:rPr>
        <w:t>2021</w:t>
      </w:r>
      <w:r w:rsidRPr="00560FF3">
        <w:rPr>
          <w:rFonts w:eastAsia="仿宋_GB2312" w:hint="eastAsia"/>
          <w:sz w:val="32"/>
          <w:szCs w:val="32"/>
        </w:rPr>
        <w:t>年一般公共预算财政拨款支出</w:t>
      </w:r>
      <w:r w:rsidRPr="00560FF3">
        <w:rPr>
          <w:rFonts w:eastAsia="仿宋_GB2312" w:hint="eastAsia"/>
          <w:sz w:val="32"/>
          <w:szCs w:val="32"/>
        </w:rPr>
        <w:t>70.09</w:t>
      </w:r>
      <w:r w:rsidRPr="00560FF3">
        <w:rPr>
          <w:rFonts w:eastAsia="仿宋_GB2312" w:hint="eastAsia"/>
          <w:sz w:val="32"/>
          <w:szCs w:val="32"/>
        </w:rPr>
        <w:t>万元，主要用于以下方面</w:t>
      </w:r>
      <w:r w:rsidRPr="00560FF3">
        <w:rPr>
          <w:rFonts w:eastAsia="仿宋_GB2312" w:hint="eastAsia"/>
          <w:sz w:val="32"/>
          <w:szCs w:val="32"/>
        </w:rPr>
        <w:t>:</w:t>
      </w:r>
      <w:r w:rsidRPr="00560FF3">
        <w:rPr>
          <w:rFonts w:eastAsia="仿宋_GB2312" w:hint="eastAsia"/>
          <w:sz w:val="32"/>
          <w:szCs w:val="32"/>
        </w:rPr>
        <w:t>社会保障和就业（类）支出</w:t>
      </w:r>
      <w:r w:rsidRPr="00560FF3">
        <w:rPr>
          <w:rFonts w:eastAsia="仿宋_GB2312" w:hint="eastAsia"/>
          <w:sz w:val="32"/>
          <w:szCs w:val="32"/>
        </w:rPr>
        <w:t xml:space="preserve"> 63.16</w:t>
      </w:r>
      <w:r w:rsidRPr="00560FF3">
        <w:rPr>
          <w:rFonts w:eastAsia="仿宋_GB2312" w:hint="eastAsia"/>
          <w:sz w:val="32"/>
          <w:szCs w:val="32"/>
        </w:rPr>
        <w:t>万元，占</w:t>
      </w:r>
      <w:r w:rsidRPr="00560FF3">
        <w:rPr>
          <w:rFonts w:eastAsia="仿宋_GB2312" w:hint="eastAsia"/>
          <w:sz w:val="32"/>
          <w:szCs w:val="32"/>
        </w:rPr>
        <w:t>90.1%</w:t>
      </w:r>
      <w:r w:rsidRPr="00560FF3">
        <w:rPr>
          <w:rFonts w:eastAsia="仿宋_GB2312" w:hint="eastAsia"/>
          <w:sz w:val="32"/>
          <w:szCs w:val="32"/>
        </w:rPr>
        <w:t>，卫生健康支出</w:t>
      </w:r>
      <w:r w:rsidRPr="00560FF3">
        <w:rPr>
          <w:rFonts w:eastAsia="仿宋_GB2312" w:hint="eastAsia"/>
          <w:sz w:val="32"/>
          <w:szCs w:val="32"/>
        </w:rPr>
        <w:t>2.43</w:t>
      </w:r>
      <w:r w:rsidRPr="00560FF3">
        <w:rPr>
          <w:rFonts w:eastAsia="仿宋_GB2312" w:hint="eastAsia"/>
          <w:sz w:val="32"/>
          <w:szCs w:val="32"/>
        </w:rPr>
        <w:t>万元，占</w:t>
      </w:r>
      <w:r w:rsidRPr="00560FF3">
        <w:rPr>
          <w:rFonts w:eastAsia="仿宋_GB2312" w:hint="eastAsia"/>
          <w:sz w:val="32"/>
          <w:szCs w:val="32"/>
        </w:rPr>
        <w:t>3.5%</w:t>
      </w:r>
      <w:r w:rsidRPr="00560FF3">
        <w:rPr>
          <w:rFonts w:eastAsia="仿宋_GB2312" w:hint="eastAsia"/>
          <w:sz w:val="32"/>
          <w:szCs w:val="32"/>
        </w:rPr>
        <w:t>；住房保障支出</w:t>
      </w:r>
      <w:r w:rsidRPr="00560FF3">
        <w:rPr>
          <w:rFonts w:eastAsia="仿宋_GB2312" w:hint="eastAsia"/>
          <w:sz w:val="32"/>
          <w:szCs w:val="32"/>
        </w:rPr>
        <w:t>4.5</w:t>
      </w:r>
      <w:r w:rsidRPr="00560FF3">
        <w:rPr>
          <w:rFonts w:eastAsia="仿宋_GB2312" w:hint="eastAsia"/>
          <w:sz w:val="32"/>
          <w:szCs w:val="32"/>
        </w:rPr>
        <w:t>万元，占</w:t>
      </w:r>
      <w:r w:rsidRPr="00560FF3">
        <w:rPr>
          <w:rFonts w:eastAsia="仿宋_GB2312" w:hint="eastAsia"/>
          <w:sz w:val="32"/>
          <w:szCs w:val="32"/>
        </w:rPr>
        <w:t>6.4%</w:t>
      </w:r>
      <w:r w:rsidRPr="00560FF3">
        <w:rPr>
          <w:rFonts w:eastAsia="仿宋_GB2312" w:hint="eastAsia"/>
          <w:sz w:val="32"/>
          <w:szCs w:val="32"/>
        </w:rPr>
        <w:t>。</w:t>
      </w:r>
    </w:p>
    <w:p w14:paraId="4EDE87A6" w14:textId="77777777" w:rsidR="00560FF3" w:rsidRPr="00560FF3" w:rsidRDefault="00560FF3" w:rsidP="00560FF3">
      <w:pPr>
        <w:pStyle w:val="a0"/>
        <w:spacing w:before="93"/>
      </w:pPr>
      <w:r>
        <w:rPr>
          <w:rFonts w:hint="eastAsia"/>
          <w:noProof/>
        </w:rPr>
        <w:drawing>
          <wp:inline distT="0" distB="0" distL="0" distR="0" wp14:anchorId="61ADEEDA" wp14:editId="68B10E24">
            <wp:extent cx="5486400" cy="2642992"/>
            <wp:effectExtent l="0" t="0" r="0" b="508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06C3F2" w14:textId="77777777" w:rsidR="0069158F" w:rsidRDefault="0069158F" w:rsidP="0091004B">
      <w:pPr>
        <w:spacing w:line="576"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14:paraId="0097F030" w14:textId="77777777" w:rsidR="0069158F" w:rsidRDefault="0069158F" w:rsidP="0091004B">
      <w:pPr>
        <w:pStyle w:val="a0"/>
        <w:spacing w:before="93" w:line="576" w:lineRule="exact"/>
      </w:pPr>
    </w:p>
    <w:p w14:paraId="5FE609AC" w14:textId="77777777" w:rsidR="0069158F" w:rsidRPr="00B83694" w:rsidRDefault="0069158F" w:rsidP="0091004B">
      <w:pPr>
        <w:spacing w:line="576" w:lineRule="exact"/>
        <w:ind w:firstLineChars="200" w:firstLine="640"/>
        <w:outlineLvl w:val="2"/>
        <w:rPr>
          <w:rFonts w:ascii="楷体_GB2312" w:eastAsia="楷体_GB2312"/>
          <w:color w:val="000000"/>
          <w:sz w:val="32"/>
          <w:szCs w:val="32"/>
        </w:rPr>
      </w:pPr>
      <w:bookmarkStart w:id="39" w:name="_Toc15377212"/>
      <w:r w:rsidRPr="00B83694">
        <w:rPr>
          <w:rFonts w:ascii="楷体_GB2312" w:eastAsia="楷体_GB2312" w:hAnsi="仿宋" w:hint="eastAsia"/>
          <w:color w:val="000000"/>
          <w:sz w:val="32"/>
          <w:szCs w:val="32"/>
        </w:rPr>
        <w:lastRenderedPageBreak/>
        <w:t>（三）一般公共预算财政拨款支出决算具体情况</w:t>
      </w:r>
      <w:bookmarkEnd w:id="39"/>
    </w:p>
    <w:p w14:paraId="170DFA15" w14:textId="77777777" w:rsidR="0069158F" w:rsidRPr="00B83694" w:rsidRDefault="0069158F" w:rsidP="00B83694">
      <w:pPr>
        <w:spacing w:line="576" w:lineRule="exact"/>
        <w:ind w:firstLineChars="200" w:firstLine="640"/>
        <w:outlineLvl w:val="2"/>
        <w:rPr>
          <w:rFonts w:eastAsia="仿宋_GB2312"/>
          <w:bCs/>
          <w:color w:val="FF0000"/>
          <w:sz w:val="32"/>
          <w:szCs w:val="32"/>
        </w:rPr>
      </w:pPr>
      <w:bookmarkStart w:id="40" w:name="_Toc15377213"/>
      <w:bookmarkStart w:id="41" w:name="_Toc15378460"/>
      <w:bookmarkStart w:id="42" w:name="_Toc15377444"/>
      <w:r w:rsidRPr="00B83694">
        <w:rPr>
          <w:rFonts w:eastAsia="仿宋_GB2312" w:hint="eastAsia"/>
          <w:bCs/>
          <w:color w:val="000000"/>
          <w:sz w:val="32"/>
          <w:szCs w:val="32"/>
        </w:rPr>
        <w:t>202</w:t>
      </w:r>
      <w:r w:rsidR="008212EF">
        <w:rPr>
          <w:rFonts w:eastAsia="仿宋_GB2312"/>
          <w:bCs/>
          <w:color w:val="000000"/>
          <w:sz w:val="32"/>
          <w:szCs w:val="32"/>
        </w:rPr>
        <w:t>2</w:t>
      </w:r>
      <w:r w:rsidRPr="00B83694">
        <w:rPr>
          <w:rFonts w:eastAsia="仿宋_GB2312"/>
          <w:bCs/>
          <w:color w:val="000000"/>
          <w:sz w:val="32"/>
          <w:szCs w:val="32"/>
        </w:rPr>
        <w:t>年一般公共预算支出决算数为</w:t>
      </w:r>
      <w:r w:rsidR="008212EF">
        <w:rPr>
          <w:rFonts w:eastAsia="仿宋_GB2312"/>
          <w:bCs/>
          <w:color w:val="000000"/>
          <w:sz w:val="32"/>
          <w:szCs w:val="32"/>
        </w:rPr>
        <w:t>94.53</w:t>
      </w:r>
      <w:r w:rsidRPr="00B83694">
        <w:rPr>
          <w:rFonts w:eastAsia="仿宋_GB2312"/>
          <w:bCs/>
          <w:color w:val="000000"/>
          <w:sz w:val="32"/>
          <w:szCs w:val="32"/>
        </w:rPr>
        <w:t>万元，</w:t>
      </w:r>
      <w:r w:rsidRPr="00B83694">
        <w:rPr>
          <w:rStyle w:val="a9"/>
          <w:rFonts w:eastAsia="仿宋_GB2312"/>
          <w:b w:val="0"/>
          <w:bCs/>
          <w:color w:val="000000"/>
          <w:sz w:val="32"/>
          <w:szCs w:val="32"/>
        </w:rPr>
        <w:t>完成预算</w:t>
      </w:r>
      <w:r w:rsidRPr="00B83694">
        <w:rPr>
          <w:rStyle w:val="a9"/>
          <w:rFonts w:eastAsia="仿宋_GB2312" w:hint="eastAsia"/>
          <w:b w:val="0"/>
          <w:bCs/>
          <w:color w:val="000000"/>
          <w:sz w:val="32"/>
          <w:szCs w:val="32"/>
        </w:rPr>
        <w:t>100</w:t>
      </w:r>
      <w:r w:rsidRPr="00B83694">
        <w:rPr>
          <w:rStyle w:val="a9"/>
          <w:rFonts w:eastAsia="仿宋_GB2312"/>
          <w:b w:val="0"/>
          <w:bCs/>
          <w:color w:val="000000"/>
          <w:sz w:val="32"/>
          <w:szCs w:val="32"/>
        </w:rPr>
        <w:t>%</w:t>
      </w:r>
      <w:r w:rsidRPr="00B83694">
        <w:rPr>
          <w:rStyle w:val="a9"/>
          <w:rFonts w:eastAsia="仿宋_GB2312"/>
          <w:b w:val="0"/>
          <w:bCs/>
          <w:color w:val="000000"/>
          <w:sz w:val="32"/>
          <w:szCs w:val="32"/>
        </w:rPr>
        <w:t>。其中：</w:t>
      </w:r>
      <w:bookmarkEnd w:id="40"/>
      <w:bookmarkEnd w:id="41"/>
      <w:bookmarkEnd w:id="42"/>
    </w:p>
    <w:p w14:paraId="0E3FBA78" w14:textId="77777777" w:rsidR="0069158F" w:rsidRPr="00B83694" w:rsidRDefault="008212EF" w:rsidP="008212EF">
      <w:pPr>
        <w:shd w:val="clear" w:color="auto" w:fill="FFFFFF"/>
        <w:spacing w:line="576" w:lineRule="exact"/>
        <w:ind w:firstLineChars="200" w:firstLine="640"/>
        <w:rPr>
          <w:rFonts w:eastAsia="仿宋_GB2312"/>
          <w:color w:val="333333"/>
          <w:kern w:val="0"/>
          <w:sz w:val="32"/>
          <w:szCs w:val="32"/>
          <w:shd w:val="clear" w:color="auto" w:fill="FFFFFF"/>
        </w:rPr>
      </w:pPr>
      <w:r>
        <w:rPr>
          <w:rFonts w:eastAsia="楷体_GB2312" w:hint="eastAsia"/>
          <w:bCs/>
          <w:color w:val="333333"/>
          <w:kern w:val="0"/>
          <w:sz w:val="32"/>
          <w:szCs w:val="32"/>
          <w:shd w:val="clear" w:color="auto" w:fill="FFFFFF"/>
        </w:rPr>
        <w:t>1.</w:t>
      </w:r>
      <w:r w:rsidR="0069158F" w:rsidRPr="00B83694">
        <w:rPr>
          <w:rFonts w:eastAsia="楷体_GB2312" w:hint="eastAsia"/>
          <w:bCs/>
          <w:color w:val="333333"/>
          <w:kern w:val="0"/>
          <w:sz w:val="32"/>
          <w:szCs w:val="32"/>
          <w:shd w:val="clear" w:color="auto" w:fill="FFFFFF"/>
        </w:rPr>
        <w:t>社会保障和就业支出（类）红十字事业（款）行政运行（项）</w:t>
      </w:r>
      <w:r w:rsidR="0069158F" w:rsidRPr="00B83694">
        <w:rPr>
          <w:rFonts w:eastAsia="楷体_GB2312" w:hint="eastAsia"/>
          <w:bCs/>
          <w:color w:val="333333"/>
          <w:kern w:val="0"/>
          <w:sz w:val="32"/>
          <w:szCs w:val="32"/>
          <w:shd w:val="clear" w:color="auto" w:fill="FFFFFF"/>
        </w:rPr>
        <w:t>:</w:t>
      </w:r>
      <w:r w:rsidR="0069158F" w:rsidRPr="00B83694">
        <w:rPr>
          <w:rFonts w:ascii="楷体_GB2312" w:eastAsia="楷体_GB2312" w:hint="eastAsia"/>
          <w:color w:val="333333"/>
          <w:kern w:val="0"/>
          <w:sz w:val="32"/>
          <w:szCs w:val="32"/>
          <w:shd w:val="clear" w:color="auto" w:fill="FFFFFF"/>
        </w:rPr>
        <w:t> </w:t>
      </w:r>
      <w:r w:rsidR="0069158F" w:rsidRPr="00B83694">
        <w:rPr>
          <w:rFonts w:eastAsia="仿宋_GB2312"/>
          <w:color w:val="333333"/>
          <w:kern w:val="0"/>
          <w:sz w:val="32"/>
          <w:szCs w:val="32"/>
          <w:shd w:val="clear" w:color="auto" w:fill="FFFFFF"/>
        </w:rPr>
        <w:t>支出决算为</w:t>
      </w:r>
      <w:r>
        <w:rPr>
          <w:rFonts w:eastAsia="仿宋_GB2312"/>
          <w:color w:val="333333"/>
          <w:kern w:val="0"/>
          <w:sz w:val="32"/>
          <w:szCs w:val="32"/>
          <w:shd w:val="clear" w:color="auto" w:fill="FFFFFF"/>
        </w:rPr>
        <w:t>58.59</w:t>
      </w:r>
      <w:r w:rsidR="0069158F" w:rsidRPr="00B83694">
        <w:rPr>
          <w:rFonts w:eastAsia="仿宋_GB2312"/>
          <w:color w:val="333333"/>
          <w:kern w:val="0"/>
          <w:sz w:val="32"/>
          <w:szCs w:val="32"/>
          <w:shd w:val="clear" w:color="auto" w:fill="FFFFFF"/>
        </w:rPr>
        <w:t>万元，完成预算</w:t>
      </w:r>
      <w:r w:rsidR="0069158F" w:rsidRPr="00B83694">
        <w:rPr>
          <w:rFonts w:eastAsia="仿宋_GB2312"/>
          <w:color w:val="333333"/>
          <w:kern w:val="0"/>
          <w:sz w:val="32"/>
          <w:szCs w:val="32"/>
          <w:shd w:val="clear" w:color="auto" w:fill="FFFFFF"/>
        </w:rPr>
        <w:t>100%</w:t>
      </w:r>
      <w:r w:rsidR="0069158F" w:rsidRPr="00B83694">
        <w:rPr>
          <w:rFonts w:eastAsia="仿宋_GB2312"/>
          <w:color w:val="333333"/>
          <w:kern w:val="0"/>
          <w:sz w:val="32"/>
          <w:szCs w:val="32"/>
          <w:shd w:val="clear" w:color="auto" w:fill="FFFFFF"/>
        </w:rPr>
        <w:t>。</w:t>
      </w:r>
    </w:p>
    <w:p w14:paraId="3DE141F8" w14:textId="77777777" w:rsidR="0069158F" w:rsidRPr="008212EF" w:rsidRDefault="008212EF" w:rsidP="008212EF">
      <w:pPr>
        <w:shd w:val="clear" w:color="auto" w:fill="FFFFFF"/>
        <w:spacing w:line="576" w:lineRule="exact"/>
        <w:ind w:firstLineChars="200" w:firstLine="640"/>
        <w:rPr>
          <w:rFonts w:eastAsia="楷体_GB2312"/>
          <w:bCs/>
          <w:color w:val="333333"/>
          <w:kern w:val="0"/>
          <w:sz w:val="32"/>
          <w:szCs w:val="32"/>
          <w:shd w:val="clear" w:color="auto" w:fill="FFFFFF"/>
        </w:rPr>
      </w:pPr>
      <w:r>
        <w:rPr>
          <w:rFonts w:eastAsia="楷体_GB2312"/>
          <w:bCs/>
          <w:color w:val="333333"/>
          <w:kern w:val="0"/>
          <w:sz w:val="32"/>
          <w:szCs w:val="32"/>
          <w:shd w:val="clear" w:color="auto" w:fill="FFFFFF"/>
        </w:rPr>
        <w:t>2.</w:t>
      </w:r>
      <w:r w:rsidR="0069158F" w:rsidRPr="00B83694">
        <w:rPr>
          <w:rFonts w:eastAsia="楷体_GB2312" w:hint="eastAsia"/>
          <w:bCs/>
          <w:color w:val="333333"/>
          <w:kern w:val="0"/>
          <w:sz w:val="32"/>
          <w:szCs w:val="32"/>
          <w:shd w:val="clear" w:color="auto" w:fill="FFFFFF"/>
        </w:rPr>
        <w:t>社会保障和就业支出（类）红十字事业（款）其他红十字事业支出（项）：</w:t>
      </w:r>
      <w:r w:rsidR="0069158F" w:rsidRPr="008212EF">
        <w:rPr>
          <w:rFonts w:eastAsia="仿宋_GB2312"/>
          <w:color w:val="333333"/>
          <w:kern w:val="0"/>
          <w:sz w:val="32"/>
          <w:szCs w:val="32"/>
          <w:shd w:val="clear" w:color="auto" w:fill="FFFFFF"/>
        </w:rPr>
        <w:t>支出决算为</w:t>
      </w:r>
      <w:r>
        <w:rPr>
          <w:rFonts w:eastAsia="仿宋_GB2312"/>
          <w:color w:val="333333"/>
          <w:kern w:val="0"/>
          <w:sz w:val="32"/>
          <w:szCs w:val="32"/>
          <w:shd w:val="clear" w:color="auto" w:fill="FFFFFF"/>
        </w:rPr>
        <w:t>26</w:t>
      </w:r>
      <w:r w:rsidR="0069158F" w:rsidRPr="008212EF">
        <w:rPr>
          <w:rFonts w:eastAsia="仿宋_GB2312"/>
          <w:color w:val="333333"/>
          <w:kern w:val="0"/>
          <w:sz w:val="32"/>
          <w:szCs w:val="32"/>
          <w:shd w:val="clear" w:color="auto" w:fill="FFFFFF"/>
        </w:rPr>
        <w:t>万元，完成预算</w:t>
      </w:r>
      <w:r w:rsidR="0069158F" w:rsidRPr="008212EF">
        <w:rPr>
          <w:rFonts w:eastAsia="仿宋_GB2312"/>
          <w:color w:val="333333"/>
          <w:kern w:val="0"/>
          <w:sz w:val="32"/>
          <w:szCs w:val="32"/>
          <w:shd w:val="clear" w:color="auto" w:fill="FFFFFF"/>
        </w:rPr>
        <w:t>100%</w:t>
      </w:r>
      <w:r w:rsidR="0069158F" w:rsidRPr="008212EF">
        <w:rPr>
          <w:rFonts w:eastAsia="仿宋_GB2312"/>
          <w:color w:val="333333"/>
          <w:kern w:val="0"/>
          <w:sz w:val="32"/>
          <w:szCs w:val="32"/>
          <w:shd w:val="clear" w:color="auto" w:fill="FFFFFF"/>
        </w:rPr>
        <w:t>。</w:t>
      </w:r>
    </w:p>
    <w:p w14:paraId="05AC9FAA" w14:textId="77777777" w:rsidR="0069158F" w:rsidRPr="008212EF" w:rsidRDefault="0069158F" w:rsidP="00B83694">
      <w:pPr>
        <w:shd w:val="clear" w:color="auto" w:fill="FFFFFF"/>
        <w:spacing w:line="576" w:lineRule="exact"/>
        <w:ind w:firstLineChars="200" w:firstLine="640"/>
        <w:rPr>
          <w:rFonts w:eastAsia="仿宋_GB2312"/>
          <w:color w:val="333333"/>
          <w:kern w:val="0"/>
          <w:sz w:val="32"/>
          <w:szCs w:val="32"/>
          <w:shd w:val="clear" w:color="auto" w:fill="FFFFFF"/>
        </w:rPr>
      </w:pPr>
      <w:r w:rsidRPr="008212EF">
        <w:rPr>
          <w:rFonts w:eastAsia="楷体_GB2312" w:hint="eastAsia"/>
          <w:bCs/>
          <w:color w:val="333333"/>
          <w:kern w:val="0"/>
          <w:sz w:val="32"/>
          <w:szCs w:val="32"/>
          <w:shd w:val="clear" w:color="auto" w:fill="FFFFFF"/>
        </w:rPr>
        <w:t>3.</w:t>
      </w:r>
      <w:r w:rsidRPr="008212EF">
        <w:rPr>
          <w:rFonts w:eastAsia="楷体_GB2312" w:hint="eastAsia"/>
          <w:bCs/>
          <w:color w:val="333333"/>
          <w:kern w:val="0"/>
          <w:sz w:val="32"/>
          <w:szCs w:val="32"/>
          <w:shd w:val="clear" w:color="auto" w:fill="FFFFFF"/>
        </w:rPr>
        <w:t>社会保障和就业支出（类）行政事业单位离退休（款）机关事业单位基本养老保险缴费支出（项）</w:t>
      </w:r>
      <w:r w:rsidRPr="008212EF">
        <w:rPr>
          <w:rFonts w:eastAsia="楷体_GB2312" w:hint="eastAsia"/>
          <w:bCs/>
          <w:color w:val="333333"/>
          <w:kern w:val="0"/>
          <w:sz w:val="32"/>
          <w:szCs w:val="32"/>
          <w:shd w:val="clear" w:color="auto" w:fill="FFFFFF"/>
        </w:rPr>
        <w:t>: </w:t>
      </w:r>
      <w:r w:rsidRPr="008212EF">
        <w:rPr>
          <w:rFonts w:eastAsia="仿宋_GB2312"/>
          <w:color w:val="333333"/>
          <w:kern w:val="0"/>
          <w:sz w:val="32"/>
          <w:szCs w:val="32"/>
          <w:shd w:val="clear" w:color="auto" w:fill="FFFFFF"/>
        </w:rPr>
        <w:t>支出决算为</w:t>
      </w:r>
      <w:r w:rsidR="008212EF">
        <w:rPr>
          <w:rFonts w:eastAsia="仿宋_GB2312"/>
          <w:color w:val="333333"/>
          <w:kern w:val="0"/>
          <w:sz w:val="32"/>
          <w:szCs w:val="32"/>
          <w:shd w:val="clear" w:color="auto" w:fill="FFFFFF"/>
        </w:rPr>
        <w:t>4.7</w:t>
      </w:r>
      <w:r w:rsidRPr="008212EF">
        <w:rPr>
          <w:rFonts w:eastAsia="仿宋_GB2312"/>
          <w:color w:val="333333"/>
          <w:kern w:val="0"/>
          <w:sz w:val="32"/>
          <w:szCs w:val="32"/>
          <w:shd w:val="clear" w:color="auto" w:fill="FFFFFF"/>
        </w:rPr>
        <w:t>万元，完成预算</w:t>
      </w:r>
      <w:r w:rsidRPr="008212EF">
        <w:rPr>
          <w:rFonts w:eastAsia="仿宋_GB2312"/>
          <w:color w:val="333333"/>
          <w:kern w:val="0"/>
          <w:sz w:val="32"/>
          <w:szCs w:val="32"/>
          <w:shd w:val="clear" w:color="auto" w:fill="FFFFFF"/>
        </w:rPr>
        <w:t>100%</w:t>
      </w:r>
      <w:r w:rsidRPr="008212EF">
        <w:rPr>
          <w:rFonts w:eastAsia="仿宋_GB2312"/>
          <w:color w:val="333333"/>
          <w:kern w:val="0"/>
          <w:sz w:val="32"/>
          <w:szCs w:val="32"/>
          <w:shd w:val="clear" w:color="auto" w:fill="FFFFFF"/>
        </w:rPr>
        <w:t>。</w:t>
      </w:r>
    </w:p>
    <w:p w14:paraId="4A75E4B2" w14:textId="77777777" w:rsidR="0069158F" w:rsidRPr="008212EF" w:rsidRDefault="0069158F" w:rsidP="008212EF">
      <w:pPr>
        <w:shd w:val="clear" w:color="auto" w:fill="FFFFFF"/>
        <w:spacing w:line="576" w:lineRule="exact"/>
        <w:ind w:firstLineChars="200" w:firstLine="640"/>
        <w:rPr>
          <w:rFonts w:eastAsia="仿宋_GB2312"/>
          <w:color w:val="333333"/>
          <w:kern w:val="0"/>
          <w:sz w:val="32"/>
          <w:szCs w:val="32"/>
          <w:shd w:val="clear" w:color="auto" w:fill="FFFFFF"/>
        </w:rPr>
      </w:pPr>
      <w:r w:rsidRPr="008212EF">
        <w:rPr>
          <w:rFonts w:eastAsia="楷体_GB2312" w:hint="eastAsia"/>
          <w:bCs/>
          <w:color w:val="333333"/>
          <w:kern w:val="0"/>
          <w:sz w:val="32"/>
          <w:szCs w:val="32"/>
          <w:shd w:val="clear" w:color="auto" w:fill="FFFFFF"/>
        </w:rPr>
        <w:t>4.</w:t>
      </w:r>
      <w:r w:rsidRPr="008212EF">
        <w:rPr>
          <w:rFonts w:eastAsia="楷体_GB2312" w:hint="eastAsia"/>
          <w:bCs/>
          <w:color w:val="333333"/>
          <w:kern w:val="0"/>
          <w:sz w:val="32"/>
          <w:szCs w:val="32"/>
          <w:shd w:val="clear" w:color="auto" w:fill="FFFFFF"/>
        </w:rPr>
        <w:t>卫生健康支出（类）行政事业单位医疗（款）行政单位医疗（项）：</w:t>
      </w:r>
      <w:r w:rsidRPr="008212EF">
        <w:rPr>
          <w:rFonts w:eastAsia="仿宋_GB2312"/>
          <w:color w:val="333333"/>
          <w:kern w:val="0"/>
          <w:sz w:val="32"/>
          <w:szCs w:val="32"/>
          <w:shd w:val="clear" w:color="auto" w:fill="FFFFFF"/>
        </w:rPr>
        <w:t>支出决算为</w:t>
      </w:r>
      <w:r w:rsidR="008212EF">
        <w:rPr>
          <w:rFonts w:eastAsia="仿宋_GB2312"/>
          <w:color w:val="333333"/>
          <w:kern w:val="0"/>
          <w:sz w:val="32"/>
          <w:szCs w:val="32"/>
          <w:shd w:val="clear" w:color="auto" w:fill="FFFFFF"/>
        </w:rPr>
        <w:t>1.73</w:t>
      </w:r>
      <w:r w:rsidRPr="008212EF">
        <w:rPr>
          <w:rFonts w:eastAsia="仿宋_GB2312"/>
          <w:color w:val="333333"/>
          <w:kern w:val="0"/>
          <w:sz w:val="32"/>
          <w:szCs w:val="32"/>
          <w:shd w:val="clear" w:color="auto" w:fill="FFFFFF"/>
        </w:rPr>
        <w:t>万元，完成预算</w:t>
      </w:r>
      <w:r w:rsidRPr="008212EF">
        <w:rPr>
          <w:rFonts w:eastAsia="仿宋_GB2312"/>
          <w:color w:val="333333"/>
          <w:kern w:val="0"/>
          <w:sz w:val="32"/>
          <w:szCs w:val="32"/>
          <w:shd w:val="clear" w:color="auto" w:fill="FFFFFF"/>
        </w:rPr>
        <w:t>100%</w:t>
      </w:r>
      <w:r w:rsidRPr="008212EF">
        <w:rPr>
          <w:rFonts w:eastAsia="仿宋_GB2312"/>
          <w:color w:val="333333"/>
          <w:kern w:val="0"/>
          <w:sz w:val="32"/>
          <w:szCs w:val="32"/>
          <w:shd w:val="clear" w:color="auto" w:fill="FFFFFF"/>
        </w:rPr>
        <w:t>。</w:t>
      </w:r>
    </w:p>
    <w:p w14:paraId="27D35363" w14:textId="77777777" w:rsidR="0069158F" w:rsidRPr="008212EF" w:rsidRDefault="0069158F" w:rsidP="008212EF">
      <w:pPr>
        <w:shd w:val="clear" w:color="auto" w:fill="FFFFFF"/>
        <w:spacing w:line="576" w:lineRule="exact"/>
        <w:ind w:firstLineChars="200" w:firstLine="640"/>
        <w:rPr>
          <w:rFonts w:eastAsia="楷体_GB2312"/>
          <w:bCs/>
          <w:color w:val="333333"/>
          <w:kern w:val="0"/>
          <w:sz w:val="32"/>
          <w:szCs w:val="32"/>
          <w:shd w:val="clear" w:color="auto" w:fill="FFFFFF"/>
        </w:rPr>
      </w:pPr>
      <w:r w:rsidRPr="008212EF">
        <w:rPr>
          <w:rFonts w:eastAsia="楷体_GB2312" w:hint="eastAsia"/>
          <w:bCs/>
          <w:color w:val="333333"/>
          <w:kern w:val="0"/>
          <w:sz w:val="32"/>
          <w:szCs w:val="32"/>
          <w:shd w:val="clear" w:color="auto" w:fill="FFFFFF"/>
        </w:rPr>
        <w:t>5</w:t>
      </w:r>
      <w:r w:rsidRPr="008212EF">
        <w:rPr>
          <w:rFonts w:eastAsia="楷体_GB2312"/>
          <w:bCs/>
          <w:color w:val="333333"/>
          <w:kern w:val="0"/>
          <w:sz w:val="32"/>
          <w:szCs w:val="32"/>
          <w:shd w:val="clear" w:color="auto" w:fill="FFFFFF"/>
        </w:rPr>
        <w:t xml:space="preserve">. </w:t>
      </w:r>
      <w:r w:rsidRPr="008212EF">
        <w:rPr>
          <w:rFonts w:eastAsia="楷体_GB2312"/>
          <w:bCs/>
          <w:color w:val="333333"/>
          <w:kern w:val="0"/>
          <w:sz w:val="32"/>
          <w:szCs w:val="32"/>
          <w:shd w:val="clear" w:color="auto" w:fill="FFFFFF"/>
        </w:rPr>
        <w:t>住房保障支出（类）住房改革支出（款）住房公积金（项）：</w:t>
      </w:r>
      <w:r w:rsidRPr="008212EF">
        <w:rPr>
          <w:rFonts w:eastAsia="仿宋_GB2312"/>
          <w:color w:val="333333"/>
          <w:kern w:val="0"/>
          <w:sz w:val="32"/>
          <w:szCs w:val="32"/>
          <w:shd w:val="clear" w:color="auto" w:fill="FFFFFF"/>
        </w:rPr>
        <w:t>支出决算为</w:t>
      </w:r>
      <w:r w:rsidR="008212EF">
        <w:rPr>
          <w:rFonts w:eastAsia="仿宋_GB2312"/>
          <w:color w:val="333333"/>
          <w:kern w:val="0"/>
          <w:sz w:val="32"/>
          <w:szCs w:val="32"/>
          <w:shd w:val="clear" w:color="auto" w:fill="FFFFFF"/>
        </w:rPr>
        <w:t>3.52</w:t>
      </w:r>
      <w:r w:rsidRPr="008212EF">
        <w:rPr>
          <w:rFonts w:eastAsia="仿宋_GB2312"/>
          <w:color w:val="333333"/>
          <w:kern w:val="0"/>
          <w:sz w:val="32"/>
          <w:szCs w:val="32"/>
          <w:shd w:val="clear" w:color="auto" w:fill="FFFFFF"/>
        </w:rPr>
        <w:t>万元，完成预算</w:t>
      </w:r>
      <w:r w:rsidRPr="008212EF">
        <w:rPr>
          <w:rFonts w:eastAsia="仿宋_GB2312"/>
          <w:color w:val="333333"/>
          <w:kern w:val="0"/>
          <w:sz w:val="32"/>
          <w:szCs w:val="32"/>
          <w:shd w:val="clear" w:color="auto" w:fill="FFFFFF"/>
        </w:rPr>
        <w:t>100%</w:t>
      </w:r>
      <w:r w:rsidRPr="008212EF">
        <w:rPr>
          <w:rFonts w:eastAsia="仿宋_GB2312"/>
          <w:color w:val="333333"/>
          <w:kern w:val="0"/>
          <w:sz w:val="32"/>
          <w:szCs w:val="32"/>
          <w:shd w:val="clear" w:color="auto" w:fill="FFFFFF"/>
        </w:rPr>
        <w:t>。</w:t>
      </w:r>
    </w:p>
    <w:p w14:paraId="7132C4D2" w14:textId="77777777" w:rsidR="0069158F" w:rsidRDefault="0069158F" w:rsidP="0091004B">
      <w:pPr>
        <w:tabs>
          <w:tab w:val="right" w:pos="8306"/>
        </w:tabs>
        <w:spacing w:line="576" w:lineRule="exact"/>
        <w:ind w:firstLineChars="200" w:firstLine="640"/>
        <w:outlineLvl w:val="1"/>
        <w:rPr>
          <w:rStyle w:val="2Char"/>
          <w:rFonts w:ascii="Times New Roman" w:hAnsi="Times New Roman"/>
        </w:rPr>
      </w:pPr>
      <w:bookmarkStart w:id="43" w:name="_Toc15396608"/>
      <w:bookmarkStart w:id="44" w:name="_Toc15377214"/>
      <w:bookmarkStart w:id="45" w:name="_Toc146807050"/>
      <w:r>
        <w:rPr>
          <w:rFonts w:eastAsia="黑体"/>
          <w:color w:val="000000"/>
          <w:sz w:val="32"/>
          <w:szCs w:val="32"/>
        </w:rPr>
        <w:t>六</w:t>
      </w:r>
      <w:r>
        <w:rPr>
          <w:rFonts w:eastAsia="黑体"/>
          <w:b/>
          <w:color w:val="000000"/>
          <w:sz w:val="32"/>
          <w:szCs w:val="32"/>
        </w:rPr>
        <w:t>、</w:t>
      </w:r>
      <w:r>
        <w:rPr>
          <w:rFonts w:eastAsia="黑体" w:hAnsi="黑体"/>
          <w:b/>
          <w:color w:val="000000"/>
          <w:sz w:val="32"/>
          <w:szCs w:val="32"/>
        </w:rPr>
        <w:t>一</w:t>
      </w:r>
      <w:r>
        <w:rPr>
          <w:rStyle w:val="2Char"/>
          <w:rFonts w:ascii="Times New Roman" w:eastAsia="黑体" w:hAnsi="黑体"/>
          <w:b w:val="0"/>
        </w:rPr>
        <w:t>般公共预算财政拨款基本支出决算情况说明</w:t>
      </w:r>
      <w:bookmarkEnd w:id="43"/>
      <w:bookmarkEnd w:id="44"/>
      <w:bookmarkEnd w:id="45"/>
    </w:p>
    <w:p w14:paraId="43B58D8C" w14:textId="77777777" w:rsidR="0069158F" w:rsidRDefault="0069158F" w:rsidP="0091004B">
      <w:pPr>
        <w:spacing w:line="576" w:lineRule="exact"/>
        <w:ind w:firstLineChars="200" w:firstLine="640"/>
        <w:rPr>
          <w:rFonts w:eastAsia="仿宋"/>
          <w:color w:val="000000"/>
          <w:sz w:val="32"/>
          <w:szCs w:val="32"/>
        </w:rPr>
      </w:pPr>
      <w:r>
        <w:rPr>
          <w:rFonts w:eastAsia="仿宋" w:hint="eastAsia"/>
          <w:color w:val="000000"/>
          <w:sz w:val="32"/>
          <w:szCs w:val="32"/>
        </w:rPr>
        <w:t>202</w:t>
      </w:r>
      <w:r w:rsidR="008212EF">
        <w:rPr>
          <w:rFonts w:eastAsia="仿宋"/>
          <w:color w:val="000000"/>
          <w:sz w:val="32"/>
          <w:szCs w:val="32"/>
        </w:rPr>
        <w:t>2</w:t>
      </w:r>
      <w:r>
        <w:rPr>
          <w:rFonts w:eastAsia="仿宋" w:hAnsi="仿宋"/>
          <w:color w:val="000000"/>
          <w:sz w:val="32"/>
          <w:szCs w:val="32"/>
        </w:rPr>
        <w:t>年一般公共预算财政拨款基本支出</w:t>
      </w:r>
      <w:r w:rsidR="008212EF">
        <w:rPr>
          <w:rFonts w:eastAsia="仿宋"/>
          <w:color w:val="000000"/>
          <w:sz w:val="32"/>
          <w:szCs w:val="32"/>
        </w:rPr>
        <w:t>68.53</w:t>
      </w:r>
      <w:r>
        <w:rPr>
          <w:rFonts w:eastAsia="仿宋" w:hAnsi="仿宋"/>
          <w:color w:val="000000"/>
          <w:sz w:val="32"/>
          <w:szCs w:val="32"/>
        </w:rPr>
        <w:t>万元，其中：</w:t>
      </w:r>
    </w:p>
    <w:p w14:paraId="27040502" w14:textId="77777777" w:rsidR="0069158F" w:rsidRDefault="0069158F" w:rsidP="0091004B">
      <w:pPr>
        <w:spacing w:line="576" w:lineRule="exact"/>
        <w:ind w:firstLineChars="200" w:firstLine="640"/>
        <w:rPr>
          <w:rFonts w:eastAsia="仿宋"/>
          <w:color w:val="000000"/>
          <w:sz w:val="32"/>
          <w:szCs w:val="32"/>
        </w:rPr>
      </w:pPr>
      <w:r>
        <w:rPr>
          <w:rFonts w:eastAsia="仿宋" w:hAnsi="仿宋"/>
          <w:color w:val="000000"/>
          <w:sz w:val="32"/>
          <w:szCs w:val="32"/>
        </w:rPr>
        <w:t>人员经费</w:t>
      </w:r>
      <w:r w:rsidR="008212EF">
        <w:rPr>
          <w:rFonts w:eastAsia="仿宋"/>
          <w:color w:val="000000"/>
          <w:sz w:val="32"/>
          <w:szCs w:val="32"/>
        </w:rPr>
        <w:t>36.17</w:t>
      </w:r>
      <w:r>
        <w:rPr>
          <w:rFonts w:eastAsia="仿宋" w:hAnsi="仿宋"/>
          <w:color w:val="000000"/>
          <w:sz w:val="32"/>
          <w:szCs w:val="32"/>
        </w:rPr>
        <w:t>万元，主要包括：基本工资、津贴补贴、奖金、伙食补助费、绩效工资、机关事业单位基本养老保险缴费、其他社会保障缴费、其他工资福利支出、奖励金、住房公积、其他对个人和家庭的补助支出等。</w:t>
      </w:r>
    </w:p>
    <w:p w14:paraId="6040ECB3" w14:textId="2F4DF8F6" w:rsidR="0069158F" w:rsidRDefault="0069158F" w:rsidP="0091004B">
      <w:pPr>
        <w:spacing w:line="576" w:lineRule="exact"/>
        <w:ind w:firstLineChars="200" w:firstLine="640"/>
        <w:rPr>
          <w:rFonts w:eastAsia="仿宋"/>
          <w:b/>
          <w:color w:val="FF0000"/>
          <w:sz w:val="32"/>
          <w:szCs w:val="32"/>
        </w:rPr>
      </w:pPr>
      <w:r>
        <w:rPr>
          <w:rFonts w:eastAsia="仿宋" w:hAnsi="仿宋"/>
          <w:color w:val="000000"/>
          <w:sz w:val="32"/>
          <w:szCs w:val="32"/>
        </w:rPr>
        <w:t>日常公用经费</w:t>
      </w:r>
      <w:r w:rsidR="008212EF">
        <w:rPr>
          <w:rFonts w:eastAsia="仿宋"/>
          <w:color w:val="000000"/>
          <w:sz w:val="32"/>
          <w:szCs w:val="32"/>
        </w:rPr>
        <w:t>32.36</w:t>
      </w:r>
      <w:r>
        <w:rPr>
          <w:rFonts w:eastAsia="仿宋" w:hAnsi="仿宋"/>
          <w:color w:val="000000"/>
          <w:sz w:val="32"/>
          <w:szCs w:val="32"/>
        </w:rPr>
        <w:t>万元，主要包括：办公费、印刷费、水费、电费、邮电费、差旅费、会议费、公务接待费等。</w:t>
      </w:r>
    </w:p>
    <w:p w14:paraId="35C57A1A" w14:textId="77777777" w:rsidR="0069158F" w:rsidRDefault="0069158F" w:rsidP="0091004B">
      <w:pPr>
        <w:spacing w:line="576" w:lineRule="exact"/>
        <w:ind w:firstLineChars="200" w:firstLine="640"/>
        <w:outlineLvl w:val="1"/>
        <w:rPr>
          <w:rStyle w:val="2Char"/>
          <w:rFonts w:ascii="Times New Roman" w:eastAsia="黑体" w:hAnsi="Times New Roman"/>
          <w:b w:val="0"/>
        </w:rPr>
      </w:pPr>
      <w:bookmarkStart w:id="46" w:name="_Toc15396609"/>
      <w:bookmarkStart w:id="47" w:name="_Toc15377215"/>
      <w:bookmarkStart w:id="48" w:name="_Toc146807051"/>
      <w:r>
        <w:rPr>
          <w:rFonts w:eastAsia="黑体"/>
          <w:color w:val="000000"/>
          <w:sz w:val="32"/>
          <w:szCs w:val="32"/>
        </w:rPr>
        <w:lastRenderedPageBreak/>
        <w:t>七、</w:t>
      </w:r>
      <w:r>
        <w:rPr>
          <w:rStyle w:val="2Char"/>
          <w:rFonts w:ascii="Times New Roman" w:eastAsia="黑体" w:hAnsi="Times New Roman"/>
        </w:rPr>
        <w:t>“</w:t>
      </w:r>
      <w:r>
        <w:rPr>
          <w:rStyle w:val="2Char"/>
          <w:rFonts w:ascii="Times New Roman" w:eastAsia="黑体" w:hAnsi="黑体"/>
          <w:b w:val="0"/>
        </w:rPr>
        <w:t>三公</w:t>
      </w:r>
      <w:r>
        <w:rPr>
          <w:rStyle w:val="2Char"/>
          <w:rFonts w:ascii="Times New Roman" w:eastAsia="黑体" w:hAnsi="Times New Roman"/>
          <w:b w:val="0"/>
        </w:rPr>
        <w:t>”</w:t>
      </w:r>
      <w:r>
        <w:rPr>
          <w:rStyle w:val="2Char"/>
          <w:rFonts w:ascii="Times New Roman" w:eastAsia="黑体" w:hAnsi="黑体"/>
          <w:b w:val="0"/>
        </w:rPr>
        <w:t>经费财政拨款支出决算情况说明</w:t>
      </w:r>
      <w:bookmarkEnd w:id="46"/>
      <w:bookmarkEnd w:id="47"/>
      <w:bookmarkEnd w:id="48"/>
    </w:p>
    <w:p w14:paraId="73EA0093" w14:textId="77777777" w:rsidR="0069158F" w:rsidRPr="008212EF" w:rsidRDefault="0069158F" w:rsidP="0091004B">
      <w:pPr>
        <w:spacing w:line="576" w:lineRule="exact"/>
        <w:ind w:firstLineChars="200" w:firstLine="640"/>
        <w:outlineLvl w:val="2"/>
        <w:rPr>
          <w:rFonts w:ascii="楷体_GB2312" w:eastAsia="楷体_GB2312"/>
          <w:color w:val="000000"/>
          <w:sz w:val="32"/>
          <w:szCs w:val="32"/>
        </w:rPr>
      </w:pPr>
      <w:bookmarkStart w:id="49" w:name="_Toc15377216"/>
      <w:r w:rsidRPr="008212EF">
        <w:rPr>
          <w:rFonts w:ascii="楷体_GB2312" w:eastAsia="楷体_GB2312" w:hAnsi="仿宋" w:hint="eastAsia"/>
          <w:color w:val="000000"/>
          <w:sz w:val="32"/>
          <w:szCs w:val="32"/>
        </w:rPr>
        <w:t>（一）</w:t>
      </w:r>
      <w:r w:rsidRPr="008212EF">
        <w:rPr>
          <w:rFonts w:ascii="楷体_GB2312" w:eastAsia="楷体_GB2312" w:hint="eastAsia"/>
          <w:color w:val="000000"/>
          <w:sz w:val="32"/>
          <w:szCs w:val="32"/>
        </w:rPr>
        <w:t>“</w:t>
      </w:r>
      <w:r w:rsidRPr="008212EF">
        <w:rPr>
          <w:rFonts w:ascii="楷体_GB2312" w:eastAsia="楷体_GB2312" w:hAnsi="仿宋" w:hint="eastAsia"/>
          <w:color w:val="000000"/>
          <w:sz w:val="32"/>
          <w:szCs w:val="32"/>
        </w:rPr>
        <w:t>三公</w:t>
      </w:r>
      <w:r w:rsidRPr="008212EF">
        <w:rPr>
          <w:rFonts w:ascii="楷体_GB2312" w:eastAsia="楷体_GB2312" w:hint="eastAsia"/>
          <w:color w:val="000000"/>
          <w:sz w:val="32"/>
          <w:szCs w:val="32"/>
        </w:rPr>
        <w:t>”</w:t>
      </w:r>
      <w:r w:rsidRPr="008212EF">
        <w:rPr>
          <w:rFonts w:ascii="楷体_GB2312" w:eastAsia="楷体_GB2312" w:hAnsi="仿宋" w:hint="eastAsia"/>
          <w:color w:val="000000"/>
          <w:sz w:val="32"/>
          <w:szCs w:val="32"/>
        </w:rPr>
        <w:t>经费财政拨款支出决算总体情况说明</w:t>
      </w:r>
      <w:bookmarkEnd w:id="49"/>
    </w:p>
    <w:p w14:paraId="7324EC07" w14:textId="77777777" w:rsidR="0069158F" w:rsidRPr="008212EF" w:rsidRDefault="0069158F" w:rsidP="0091004B">
      <w:pPr>
        <w:spacing w:line="576" w:lineRule="exact"/>
        <w:ind w:firstLineChars="200" w:firstLine="640"/>
        <w:rPr>
          <w:rFonts w:eastAsia="仿宋_GB2312"/>
          <w:b/>
          <w:color w:val="FF0000"/>
          <w:sz w:val="32"/>
          <w:szCs w:val="32"/>
        </w:rPr>
      </w:pPr>
      <w:r w:rsidRPr="008212EF">
        <w:rPr>
          <w:rFonts w:eastAsia="仿宋_GB2312" w:hint="eastAsia"/>
          <w:color w:val="000000"/>
          <w:sz w:val="32"/>
          <w:szCs w:val="32"/>
        </w:rPr>
        <w:t>202</w:t>
      </w:r>
      <w:r w:rsidR="008212EF">
        <w:rPr>
          <w:rFonts w:eastAsia="仿宋_GB2312"/>
          <w:color w:val="000000"/>
          <w:sz w:val="32"/>
          <w:szCs w:val="32"/>
        </w:rPr>
        <w:t>2</w:t>
      </w:r>
      <w:r w:rsidRPr="008212EF">
        <w:rPr>
          <w:rFonts w:eastAsia="仿宋_GB2312"/>
          <w:color w:val="000000"/>
          <w:sz w:val="32"/>
          <w:szCs w:val="32"/>
        </w:rPr>
        <w:t>年</w:t>
      </w:r>
      <w:r w:rsidRPr="008212EF">
        <w:rPr>
          <w:rFonts w:eastAsia="仿宋_GB2312"/>
          <w:color w:val="000000"/>
          <w:sz w:val="32"/>
          <w:szCs w:val="32"/>
        </w:rPr>
        <w:t>“</w:t>
      </w:r>
      <w:r w:rsidRPr="008212EF">
        <w:rPr>
          <w:rFonts w:eastAsia="仿宋_GB2312"/>
          <w:color w:val="000000"/>
          <w:sz w:val="32"/>
          <w:szCs w:val="32"/>
        </w:rPr>
        <w:t>三公</w:t>
      </w:r>
      <w:r w:rsidRPr="008212EF">
        <w:rPr>
          <w:rFonts w:eastAsia="仿宋_GB2312"/>
          <w:color w:val="000000"/>
          <w:sz w:val="32"/>
          <w:szCs w:val="32"/>
        </w:rPr>
        <w:t>”</w:t>
      </w:r>
      <w:r w:rsidRPr="008212EF">
        <w:rPr>
          <w:rFonts w:eastAsia="仿宋_GB2312"/>
          <w:color w:val="000000"/>
          <w:sz w:val="32"/>
          <w:szCs w:val="32"/>
        </w:rPr>
        <w:t>经费财政拨款支出决算为</w:t>
      </w:r>
      <w:r w:rsidRPr="008212EF">
        <w:rPr>
          <w:rFonts w:eastAsia="仿宋_GB2312"/>
          <w:color w:val="000000"/>
          <w:sz w:val="32"/>
          <w:szCs w:val="32"/>
        </w:rPr>
        <w:t>0.4</w:t>
      </w:r>
      <w:r w:rsidRPr="008212EF">
        <w:rPr>
          <w:rFonts w:eastAsia="仿宋_GB2312" w:hint="eastAsia"/>
          <w:color w:val="000000"/>
          <w:sz w:val="32"/>
          <w:szCs w:val="32"/>
        </w:rPr>
        <w:t>1</w:t>
      </w:r>
      <w:r w:rsidRPr="008212EF">
        <w:rPr>
          <w:rFonts w:eastAsia="仿宋_GB2312"/>
          <w:color w:val="000000"/>
          <w:sz w:val="32"/>
          <w:szCs w:val="32"/>
        </w:rPr>
        <w:t>万元，完成预算</w:t>
      </w:r>
      <w:r w:rsidRPr="008212EF">
        <w:rPr>
          <w:rFonts w:eastAsia="仿宋_GB2312"/>
          <w:color w:val="000000"/>
          <w:sz w:val="32"/>
          <w:szCs w:val="32"/>
        </w:rPr>
        <w:t>100%</w:t>
      </w:r>
      <w:r w:rsidRPr="008212EF">
        <w:rPr>
          <w:rFonts w:eastAsia="仿宋_GB2312"/>
          <w:color w:val="000000"/>
          <w:sz w:val="32"/>
          <w:szCs w:val="32"/>
        </w:rPr>
        <w:t>，决算数与预算数持平的主要原因是本单位严格按照预算执行。</w:t>
      </w:r>
    </w:p>
    <w:p w14:paraId="6A7FC6A5" w14:textId="77777777" w:rsidR="0069158F" w:rsidRPr="008212EF" w:rsidRDefault="0069158F" w:rsidP="0091004B">
      <w:pPr>
        <w:spacing w:line="576" w:lineRule="exact"/>
        <w:ind w:firstLineChars="200" w:firstLine="640"/>
        <w:outlineLvl w:val="2"/>
        <w:rPr>
          <w:rFonts w:ascii="楷体_GB2312" w:eastAsia="楷体_GB2312" w:hAnsi="仿宋"/>
          <w:color w:val="000000"/>
          <w:sz w:val="32"/>
          <w:szCs w:val="32"/>
        </w:rPr>
      </w:pPr>
      <w:bookmarkStart w:id="50" w:name="_Toc15377217"/>
      <w:r w:rsidRPr="008212EF">
        <w:rPr>
          <w:rFonts w:ascii="楷体_GB2312" w:eastAsia="楷体_GB2312" w:hAnsi="仿宋"/>
          <w:color w:val="000000"/>
          <w:sz w:val="32"/>
          <w:szCs w:val="32"/>
        </w:rPr>
        <w:t>（二）</w:t>
      </w:r>
      <w:r w:rsidRPr="008212EF">
        <w:rPr>
          <w:rFonts w:ascii="楷体_GB2312" w:eastAsia="楷体_GB2312" w:hAnsi="仿宋"/>
          <w:color w:val="000000"/>
          <w:sz w:val="32"/>
          <w:szCs w:val="32"/>
        </w:rPr>
        <w:t>“</w:t>
      </w:r>
      <w:r w:rsidRPr="008212EF">
        <w:rPr>
          <w:rFonts w:ascii="楷体_GB2312" w:eastAsia="楷体_GB2312" w:hAnsi="仿宋"/>
          <w:color w:val="000000"/>
          <w:sz w:val="32"/>
          <w:szCs w:val="32"/>
        </w:rPr>
        <w:t>三公</w:t>
      </w:r>
      <w:r w:rsidRPr="008212EF">
        <w:rPr>
          <w:rFonts w:ascii="楷体_GB2312" w:eastAsia="楷体_GB2312" w:hAnsi="仿宋"/>
          <w:color w:val="000000"/>
          <w:sz w:val="32"/>
          <w:szCs w:val="32"/>
        </w:rPr>
        <w:t>”</w:t>
      </w:r>
      <w:r w:rsidRPr="008212EF">
        <w:rPr>
          <w:rFonts w:ascii="楷体_GB2312" w:eastAsia="楷体_GB2312" w:hAnsi="仿宋"/>
          <w:color w:val="000000"/>
          <w:sz w:val="32"/>
          <w:szCs w:val="32"/>
        </w:rPr>
        <w:t>经费财政拨款支出决算具体情况说明</w:t>
      </w:r>
      <w:bookmarkEnd w:id="50"/>
    </w:p>
    <w:p w14:paraId="15F7BFF6" w14:textId="2DBEA183" w:rsidR="005D4A75" w:rsidRPr="005D4A75" w:rsidRDefault="0069158F" w:rsidP="005D4A75">
      <w:pPr>
        <w:spacing w:line="576" w:lineRule="exact"/>
        <w:ind w:firstLineChars="200" w:firstLine="640"/>
        <w:rPr>
          <w:rFonts w:eastAsia="仿宋_GB2312"/>
          <w:color w:val="000000"/>
          <w:sz w:val="32"/>
          <w:szCs w:val="32"/>
        </w:rPr>
      </w:pPr>
      <w:r w:rsidRPr="008212EF">
        <w:rPr>
          <w:rFonts w:eastAsia="仿宋_GB2312" w:hint="eastAsia"/>
          <w:color w:val="000000"/>
          <w:sz w:val="32"/>
          <w:szCs w:val="32"/>
        </w:rPr>
        <w:t>202</w:t>
      </w:r>
      <w:r w:rsidR="00171C72">
        <w:rPr>
          <w:rFonts w:eastAsia="仿宋_GB2312"/>
          <w:color w:val="000000"/>
          <w:sz w:val="32"/>
          <w:szCs w:val="32"/>
        </w:rPr>
        <w:t>2</w:t>
      </w:r>
      <w:r w:rsidRPr="008212EF">
        <w:rPr>
          <w:rFonts w:eastAsia="仿宋_GB2312"/>
          <w:color w:val="000000"/>
          <w:sz w:val="32"/>
          <w:szCs w:val="32"/>
        </w:rPr>
        <w:t>年</w:t>
      </w:r>
      <w:r w:rsidRPr="008212EF">
        <w:rPr>
          <w:rFonts w:eastAsia="仿宋_GB2312"/>
          <w:color w:val="000000"/>
          <w:sz w:val="32"/>
          <w:szCs w:val="32"/>
        </w:rPr>
        <w:t>“</w:t>
      </w:r>
      <w:r w:rsidRPr="008212EF">
        <w:rPr>
          <w:rFonts w:eastAsia="仿宋_GB2312"/>
          <w:color w:val="000000"/>
          <w:sz w:val="32"/>
          <w:szCs w:val="32"/>
        </w:rPr>
        <w:t>三公</w:t>
      </w:r>
      <w:r w:rsidRPr="008212EF">
        <w:rPr>
          <w:rFonts w:eastAsia="仿宋_GB2312"/>
          <w:color w:val="000000"/>
          <w:sz w:val="32"/>
          <w:szCs w:val="32"/>
        </w:rPr>
        <w:t>”</w:t>
      </w:r>
      <w:r w:rsidRPr="008212EF">
        <w:rPr>
          <w:rFonts w:eastAsia="仿宋_GB2312"/>
          <w:color w:val="000000"/>
          <w:sz w:val="32"/>
          <w:szCs w:val="32"/>
        </w:rPr>
        <w:t>经费财政拨款支出决算中，因公出国（境）费支出决算</w:t>
      </w:r>
      <w:r w:rsidRPr="008212EF">
        <w:rPr>
          <w:rFonts w:eastAsia="仿宋_GB2312"/>
          <w:color w:val="000000"/>
          <w:sz w:val="32"/>
          <w:szCs w:val="32"/>
        </w:rPr>
        <w:t>0</w:t>
      </w:r>
      <w:r w:rsidRPr="008212EF">
        <w:rPr>
          <w:rFonts w:eastAsia="仿宋_GB2312"/>
          <w:color w:val="000000"/>
          <w:sz w:val="32"/>
          <w:szCs w:val="32"/>
        </w:rPr>
        <w:t>万元</w:t>
      </w:r>
      <w:r w:rsidRPr="008212EF">
        <w:rPr>
          <w:rFonts w:eastAsia="仿宋_GB2312" w:hint="eastAsia"/>
          <w:color w:val="000000"/>
          <w:sz w:val="32"/>
          <w:szCs w:val="32"/>
        </w:rPr>
        <w:t>，与上年持平</w:t>
      </w:r>
      <w:r w:rsidRPr="008212EF">
        <w:rPr>
          <w:rFonts w:eastAsia="仿宋_GB2312"/>
          <w:color w:val="000000"/>
          <w:sz w:val="32"/>
          <w:szCs w:val="32"/>
        </w:rPr>
        <w:t>；公务用车购置及运行维护费支出决算</w:t>
      </w:r>
      <w:r w:rsidRPr="008212EF">
        <w:rPr>
          <w:rFonts w:eastAsia="仿宋_GB2312"/>
          <w:color w:val="000000"/>
          <w:sz w:val="32"/>
          <w:szCs w:val="32"/>
        </w:rPr>
        <w:t>0</w:t>
      </w:r>
      <w:r w:rsidRPr="008212EF">
        <w:rPr>
          <w:rFonts w:eastAsia="仿宋_GB2312"/>
          <w:color w:val="000000"/>
          <w:sz w:val="32"/>
          <w:szCs w:val="32"/>
        </w:rPr>
        <w:t>万元</w:t>
      </w:r>
      <w:r w:rsidRPr="008212EF">
        <w:rPr>
          <w:rFonts w:eastAsia="仿宋_GB2312" w:hint="eastAsia"/>
          <w:color w:val="000000"/>
          <w:sz w:val="32"/>
          <w:szCs w:val="32"/>
        </w:rPr>
        <w:t>，与上年持平</w:t>
      </w:r>
      <w:r w:rsidRPr="008212EF">
        <w:rPr>
          <w:rFonts w:eastAsia="仿宋_GB2312"/>
          <w:color w:val="000000"/>
          <w:sz w:val="32"/>
          <w:szCs w:val="32"/>
        </w:rPr>
        <w:t>；公务接待费支出决算</w:t>
      </w:r>
      <w:r w:rsidRPr="008212EF">
        <w:rPr>
          <w:rFonts w:eastAsia="仿宋_GB2312"/>
          <w:color w:val="000000"/>
          <w:sz w:val="32"/>
          <w:szCs w:val="32"/>
        </w:rPr>
        <w:t>0.4</w:t>
      </w:r>
      <w:r w:rsidRPr="008212EF">
        <w:rPr>
          <w:rFonts w:eastAsia="仿宋_GB2312" w:hint="eastAsia"/>
          <w:color w:val="000000"/>
          <w:sz w:val="32"/>
          <w:szCs w:val="32"/>
        </w:rPr>
        <w:t>1</w:t>
      </w:r>
      <w:r w:rsidRPr="008212EF">
        <w:rPr>
          <w:rFonts w:eastAsia="仿宋_GB2312"/>
          <w:color w:val="000000"/>
          <w:sz w:val="32"/>
          <w:szCs w:val="32"/>
        </w:rPr>
        <w:t>万元，占</w:t>
      </w:r>
      <w:r w:rsidRPr="008212EF">
        <w:rPr>
          <w:rFonts w:eastAsia="仿宋_GB2312"/>
          <w:color w:val="000000"/>
          <w:sz w:val="32"/>
          <w:szCs w:val="32"/>
        </w:rPr>
        <w:t>100%</w:t>
      </w:r>
      <w:r w:rsidRPr="008212EF">
        <w:rPr>
          <w:rFonts w:eastAsia="仿宋_GB2312" w:hint="eastAsia"/>
          <w:color w:val="000000"/>
          <w:sz w:val="32"/>
          <w:szCs w:val="32"/>
        </w:rPr>
        <w:t>，与</w:t>
      </w:r>
      <w:r w:rsidRPr="008212EF">
        <w:rPr>
          <w:rFonts w:eastAsia="仿宋_GB2312" w:hint="eastAsia"/>
          <w:color w:val="000000"/>
          <w:sz w:val="32"/>
          <w:szCs w:val="32"/>
        </w:rPr>
        <w:t>202</w:t>
      </w:r>
      <w:r w:rsidR="00171C72">
        <w:rPr>
          <w:rFonts w:eastAsia="仿宋_GB2312"/>
          <w:color w:val="000000"/>
          <w:sz w:val="32"/>
          <w:szCs w:val="32"/>
        </w:rPr>
        <w:t>1</w:t>
      </w:r>
      <w:r w:rsidRPr="008212EF">
        <w:rPr>
          <w:rFonts w:eastAsia="仿宋_GB2312" w:hint="eastAsia"/>
          <w:color w:val="000000"/>
          <w:sz w:val="32"/>
          <w:szCs w:val="32"/>
        </w:rPr>
        <w:t>年相比</w:t>
      </w:r>
      <w:r w:rsidR="00171C72">
        <w:rPr>
          <w:rFonts w:eastAsia="仿宋_GB2312" w:hint="eastAsia"/>
          <w:color w:val="000000"/>
          <w:sz w:val="32"/>
          <w:szCs w:val="32"/>
        </w:rPr>
        <w:t>持平</w:t>
      </w:r>
      <w:r w:rsidRPr="008212EF">
        <w:rPr>
          <w:rFonts w:eastAsia="仿宋_GB2312" w:hint="eastAsia"/>
          <w:color w:val="000000"/>
          <w:sz w:val="32"/>
          <w:szCs w:val="32"/>
        </w:rPr>
        <w:t>。原因是</w:t>
      </w:r>
      <w:r w:rsidR="002808B8">
        <w:rPr>
          <w:rFonts w:eastAsia="仿宋_GB2312" w:hint="eastAsia"/>
          <w:color w:val="000000"/>
          <w:sz w:val="32"/>
          <w:szCs w:val="32"/>
        </w:rPr>
        <w:t>2</w:t>
      </w:r>
      <w:r w:rsidR="002808B8">
        <w:rPr>
          <w:rFonts w:eastAsia="仿宋_GB2312"/>
          <w:color w:val="000000"/>
          <w:sz w:val="32"/>
          <w:szCs w:val="32"/>
        </w:rPr>
        <w:t>022</w:t>
      </w:r>
      <w:r w:rsidR="002808B8">
        <w:rPr>
          <w:rFonts w:eastAsia="仿宋_GB2312"/>
          <w:color w:val="000000"/>
          <w:sz w:val="32"/>
          <w:szCs w:val="32"/>
        </w:rPr>
        <w:t>年度</w:t>
      </w:r>
      <w:r w:rsidR="00171C72" w:rsidRPr="00171C72">
        <w:rPr>
          <w:rFonts w:eastAsia="仿宋_GB2312" w:hint="eastAsia"/>
          <w:color w:val="000000"/>
          <w:sz w:val="32"/>
          <w:szCs w:val="32"/>
        </w:rPr>
        <w:t>新冠疫情</w:t>
      </w:r>
      <w:r w:rsidR="002808B8">
        <w:rPr>
          <w:rFonts w:eastAsia="仿宋_GB2312" w:hint="eastAsia"/>
          <w:color w:val="000000"/>
          <w:sz w:val="32"/>
          <w:szCs w:val="32"/>
        </w:rPr>
        <w:t>较为</w:t>
      </w:r>
      <w:r w:rsidR="00171C72" w:rsidRPr="00171C72">
        <w:rPr>
          <w:rFonts w:eastAsia="仿宋_GB2312" w:hint="eastAsia"/>
          <w:color w:val="000000"/>
          <w:sz w:val="32"/>
          <w:szCs w:val="32"/>
        </w:rPr>
        <w:t>严重，导致困难救助人群增加、公务活动增多</w:t>
      </w:r>
      <w:r w:rsidRPr="008212EF">
        <w:rPr>
          <w:rFonts w:eastAsia="仿宋_GB2312" w:hint="eastAsia"/>
          <w:color w:val="000000"/>
          <w:sz w:val="32"/>
          <w:szCs w:val="32"/>
        </w:rPr>
        <w:t>，</w:t>
      </w:r>
      <w:r w:rsidRPr="008212EF">
        <w:rPr>
          <w:rFonts w:eastAsia="仿宋_GB2312"/>
          <w:color w:val="000000"/>
          <w:sz w:val="32"/>
          <w:szCs w:val="32"/>
        </w:rPr>
        <w:t>具体情况如下：</w:t>
      </w:r>
    </w:p>
    <w:p w14:paraId="3D2E78C5" w14:textId="77777777" w:rsidR="0069158F" w:rsidRPr="00693FB8" w:rsidRDefault="0069158F" w:rsidP="002808B8">
      <w:pPr>
        <w:spacing w:line="576" w:lineRule="exact"/>
        <w:ind w:firstLineChars="200" w:firstLine="640"/>
        <w:rPr>
          <w:rFonts w:eastAsia="仿宋_GB2312"/>
          <w:color w:val="000000"/>
          <w:sz w:val="32"/>
          <w:szCs w:val="32"/>
        </w:rPr>
      </w:pPr>
      <w:r w:rsidRPr="00693FB8">
        <w:rPr>
          <w:rFonts w:ascii="楷体_GB2312" w:eastAsia="楷体_GB2312" w:hint="eastAsia"/>
          <w:color w:val="000000"/>
          <w:sz w:val="32"/>
          <w:szCs w:val="32"/>
        </w:rPr>
        <w:t>1.因公出国（境）经费支出</w:t>
      </w:r>
      <w:r w:rsidRPr="00693FB8">
        <w:rPr>
          <w:rFonts w:eastAsia="楷体_GB2312"/>
          <w:color w:val="000000"/>
          <w:sz w:val="32"/>
          <w:szCs w:val="32"/>
        </w:rPr>
        <w:t>0</w:t>
      </w:r>
      <w:r w:rsidRPr="00693FB8">
        <w:rPr>
          <w:rFonts w:ascii="楷体_GB2312" w:eastAsia="楷体_GB2312" w:hint="eastAsia"/>
          <w:color w:val="000000"/>
          <w:sz w:val="32"/>
          <w:szCs w:val="32"/>
        </w:rPr>
        <w:t>万元</w:t>
      </w:r>
      <w:r w:rsidRPr="00693FB8">
        <w:rPr>
          <w:rStyle w:val="a9"/>
          <w:rFonts w:ascii="楷体_GB2312" w:eastAsia="楷体_GB2312" w:hAnsi="仿宋" w:hint="eastAsia"/>
          <w:bCs/>
          <w:color w:val="000000"/>
          <w:sz w:val="32"/>
          <w:szCs w:val="32"/>
        </w:rPr>
        <w:t>，</w:t>
      </w:r>
      <w:r w:rsidRPr="00693FB8">
        <w:rPr>
          <w:rFonts w:eastAsia="仿宋_GB2312" w:hint="eastAsia"/>
          <w:color w:val="000000"/>
          <w:sz w:val="32"/>
          <w:szCs w:val="32"/>
        </w:rPr>
        <w:t>年初未安排预算，因公出国（境）支出决算较</w:t>
      </w:r>
      <w:r w:rsidRPr="00693FB8">
        <w:rPr>
          <w:rFonts w:eastAsia="仿宋_GB2312" w:hint="eastAsia"/>
          <w:color w:val="000000"/>
          <w:sz w:val="32"/>
          <w:szCs w:val="32"/>
        </w:rPr>
        <w:t>202</w:t>
      </w:r>
      <w:r w:rsidR="002808B8" w:rsidRPr="00693FB8">
        <w:rPr>
          <w:rFonts w:eastAsia="仿宋_GB2312"/>
          <w:color w:val="000000"/>
          <w:sz w:val="32"/>
          <w:szCs w:val="32"/>
        </w:rPr>
        <w:t>1</w:t>
      </w:r>
      <w:r w:rsidRPr="00693FB8">
        <w:rPr>
          <w:rFonts w:eastAsia="仿宋_GB2312" w:hint="eastAsia"/>
          <w:color w:val="000000"/>
          <w:sz w:val="32"/>
          <w:szCs w:val="32"/>
        </w:rPr>
        <w:t>年无变化。</w:t>
      </w:r>
    </w:p>
    <w:p w14:paraId="3ADC038B" w14:textId="77777777" w:rsidR="0069158F" w:rsidRPr="00693FB8" w:rsidRDefault="0069158F" w:rsidP="002808B8">
      <w:pPr>
        <w:spacing w:line="576" w:lineRule="exact"/>
        <w:ind w:firstLineChars="200" w:firstLine="640"/>
        <w:rPr>
          <w:rStyle w:val="a9"/>
          <w:rFonts w:eastAsia="仿宋_GB2312"/>
          <w:b w:val="0"/>
          <w:bCs/>
          <w:color w:val="000000"/>
          <w:sz w:val="32"/>
          <w:szCs w:val="32"/>
        </w:rPr>
      </w:pPr>
      <w:r w:rsidRPr="00693FB8">
        <w:rPr>
          <w:rFonts w:ascii="楷体_GB2312" w:eastAsia="楷体_GB2312" w:hint="eastAsia"/>
          <w:color w:val="000000"/>
          <w:sz w:val="32"/>
          <w:szCs w:val="32"/>
        </w:rPr>
        <w:t>2.公务用车购置及运行维护费支出</w:t>
      </w:r>
      <w:r w:rsidRPr="00693FB8">
        <w:rPr>
          <w:rFonts w:eastAsia="楷体_GB2312"/>
          <w:color w:val="000000"/>
          <w:sz w:val="32"/>
          <w:szCs w:val="32"/>
        </w:rPr>
        <w:t>0</w:t>
      </w:r>
      <w:r w:rsidRPr="00693FB8">
        <w:rPr>
          <w:rFonts w:ascii="楷体_GB2312" w:eastAsia="楷体_GB2312" w:hint="eastAsia"/>
          <w:color w:val="000000"/>
          <w:sz w:val="32"/>
          <w:szCs w:val="32"/>
        </w:rPr>
        <w:t>万元，</w:t>
      </w:r>
      <w:r w:rsidRPr="00693FB8">
        <w:rPr>
          <w:rStyle w:val="a9"/>
          <w:rFonts w:eastAsia="仿宋_GB2312" w:hint="eastAsia"/>
          <w:b w:val="0"/>
          <w:bCs/>
          <w:color w:val="000000"/>
          <w:sz w:val="32"/>
          <w:szCs w:val="32"/>
        </w:rPr>
        <w:t>年初未安排预算。其中：公务用车购置支出</w:t>
      </w:r>
      <w:r w:rsidRPr="00693FB8">
        <w:rPr>
          <w:rStyle w:val="a9"/>
          <w:rFonts w:eastAsia="仿宋_GB2312" w:hint="eastAsia"/>
          <w:b w:val="0"/>
          <w:bCs/>
          <w:color w:val="000000"/>
          <w:sz w:val="32"/>
          <w:szCs w:val="32"/>
        </w:rPr>
        <w:t>0</w:t>
      </w:r>
      <w:r w:rsidRPr="00693FB8">
        <w:rPr>
          <w:rStyle w:val="a9"/>
          <w:rFonts w:eastAsia="仿宋_GB2312" w:hint="eastAsia"/>
          <w:b w:val="0"/>
          <w:bCs/>
          <w:color w:val="000000"/>
          <w:sz w:val="32"/>
          <w:szCs w:val="32"/>
        </w:rPr>
        <w:t>万元，年初未安排预算。</w:t>
      </w:r>
    </w:p>
    <w:p w14:paraId="2580CD81" w14:textId="77777777" w:rsidR="0069158F" w:rsidRPr="00693FB8" w:rsidRDefault="0069158F" w:rsidP="002808B8">
      <w:pPr>
        <w:spacing w:line="576" w:lineRule="exact"/>
        <w:ind w:firstLineChars="200" w:firstLine="640"/>
        <w:rPr>
          <w:rStyle w:val="a9"/>
          <w:rFonts w:eastAsia="仿宋_GB2312"/>
          <w:bCs/>
        </w:rPr>
      </w:pPr>
      <w:r w:rsidRPr="00693FB8">
        <w:rPr>
          <w:rStyle w:val="a9"/>
          <w:rFonts w:eastAsia="仿宋_GB2312" w:hint="eastAsia"/>
          <w:b w:val="0"/>
          <w:bCs/>
          <w:color w:val="000000"/>
          <w:sz w:val="32"/>
          <w:szCs w:val="32"/>
        </w:rPr>
        <w:t>公务用车运行维护费支出</w:t>
      </w:r>
      <w:r w:rsidRPr="00693FB8">
        <w:rPr>
          <w:rStyle w:val="a9"/>
          <w:rFonts w:eastAsia="仿宋_GB2312" w:hint="eastAsia"/>
          <w:b w:val="0"/>
          <w:bCs/>
          <w:color w:val="000000"/>
          <w:sz w:val="32"/>
          <w:szCs w:val="32"/>
        </w:rPr>
        <w:t>0</w:t>
      </w:r>
      <w:r w:rsidRPr="00693FB8">
        <w:rPr>
          <w:rStyle w:val="a9"/>
          <w:rFonts w:eastAsia="仿宋_GB2312" w:hint="eastAsia"/>
          <w:b w:val="0"/>
          <w:bCs/>
          <w:color w:val="000000"/>
          <w:sz w:val="32"/>
          <w:szCs w:val="32"/>
        </w:rPr>
        <w:t>万元，年初未安排预算。</w:t>
      </w:r>
    </w:p>
    <w:p w14:paraId="595897D1" w14:textId="77777777" w:rsidR="0069158F" w:rsidRDefault="0069158F" w:rsidP="002808B8">
      <w:pPr>
        <w:spacing w:line="576" w:lineRule="exact"/>
        <w:ind w:firstLineChars="200" w:firstLine="640"/>
        <w:rPr>
          <w:rFonts w:eastAsia="仿宋_GB2312"/>
          <w:color w:val="000000"/>
          <w:sz w:val="32"/>
          <w:szCs w:val="32"/>
        </w:rPr>
      </w:pPr>
      <w:r w:rsidRPr="00693FB8">
        <w:rPr>
          <w:rFonts w:ascii="楷体_GB2312" w:eastAsia="楷体_GB2312" w:hint="eastAsia"/>
          <w:color w:val="000000"/>
          <w:sz w:val="32"/>
          <w:szCs w:val="32"/>
        </w:rPr>
        <w:t>3.公务接待费支出</w:t>
      </w:r>
      <w:r w:rsidRPr="00693FB8">
        <w:rPr>
          <w:rFonts w:eastAsia="楷体_GB2312"/>
          <w:color w:val="000000"/>
          <w:sz w:val="32"/>
          <w:szCs w:val="32"/>
        </w:rPr>
        <w:t>0.41</w:t>
      </w:r>
      <w:r w:rsidRPr="00693FB8">
        <w:rPr>
          <w:rFonts w:ascii="楷体_GB2312" w:eastAsia="楷体_GB2312" w:hint="eastAsia"/>
          <w:color w:val="000000"/>
          <w:sz w:val="32"/>
          <w:szCs w:val="32"/>
        </w:rPr>
        <w:t>万元</w:t>
      </w:r>
      <w:r>
        <w:rPr>
          <w:rFonts w:eastAsia="仿宋_GB2312"/>
          <w:color w:val="000000"/>
          <w:sz w:val="32"/>
          <w:szCs w:val="32"/>
        </w:rPr>
        <w:t>，</w:t>
      </w:r>
      <w:r w:rsidRPr="00693FB8">
        <w:rPr>
          <w:rStyle w:val="a9"/>
          <w:rFonts w:eastAsia="仿宋_GB2312"/>
          <w:b w:val="0"/>
          <w:bCs/>
          <w:color w:val="000000"/>
          <w:sz w:val="32"/>
          <w:szCs w:val="32"/>
        </w:rPr>
        <w:t>完成预算</w:t>
      </w:r>
      <w:r w:rsidRPr="00693FB8">
        <w:rPr>
          <w:rStyle w:val="a9"/>
          <w:rFonts w:eastAsia="仿宋_GB2312"/>
          <w:b w:val="0"/>
          <w:bCs/>
          <w:color w:val="000000"/>
          <w:sz w:val="32"/>
          <w:szCs w:val="32"/>
        </w:rPr>
        <w:t>100%</w:t>
      </w:r>
      <w:r w:rsidRPr="00693FB8">
        <w:rPr>
          <w:rStyle w:val="a9"/>
          <w:rFonts w:eastAsia="仿宋_GB2312"/>
          <w:b w:val="0"/>
          <w:bCs/>
          <w:color w:val="000000"/>
          <w:sz w:val="32"/>
          <w:szCs w:val="32"/>
        </w:rPr>
        <w:t>。</w:t>
      </w:r>
      <w:r w:rsidRPr="00693FB8">
        <w:rPr>
          <w:rFonts w:eastAsia="仿宋_GB2312"/>
          <w:color w:val="000000"/>
          <w:sz w:val="32"/>
          <w:szCs w:val="32"/>
        </w:rPr>
        <w:t>公务接待费支出决算与</w:t>
      </w:r>
      <w:r w:rsidRPr="00693FB8">
        <w:rPr>
          <w:rFonts w:eastAsia="仿宋_GB2312"/>
          <w:color w:val="000000"/>
          <w:sz w:val="32"/>
          <w:szCs w:val="32"/>
        </w:rPr>
        <w:t>20</w:t>
      </w:r>
      <w:r w:rsidRPr="00693FB8">
        <w:rPr>
          <w:rFonts w:eastAsia="仿宋_GB2312" w:hint="eastAsia"/>
          <w:color w:val="000000"/>
          <w:sz w:val="32"/>
          <w:szCs w:val="32"/>
        </w:rPr>
        <w:t>2</w:t>
      </w:r>
      <w:r w:rsidR="002808B8" w:rsidRPr="00693FB8">
        <w:rPr>
          <w:rFonts w:eastAsia="仿宋_GB2312"/>
          <w:color w:val="000000"/>
          <w:sz w:val="32"/>
          <w:szCs w:val="32"/>
        </w:rPr>
        <w:t>1</w:t>
      </w:r>
      <w:r w:rsidRPr="00693FB8">
        <w:rPr>
          <w:rFonts w:eastAsia="仿宋_GB2312"/>
          <w:color w:val="000000"/>
          <w:sz w:val="32"/>
          <w:szCs w:val="32"/>
        </w:rPr>
        <w:t>年支出决算</w:t>
      </w:r>
      <w:r w:rsidRPr="00693FB8">
        <w:rPr>
          <w:rFonts w:eastAsia="仿宋_GB2312" w:hint="eastAsia"/>
          <w:color w:val="000000"/>
          <w:sz w:val="32"/>
          <w:szCs w:val="32"/>
        </w:rPr>
        <w:t>相比</w:t>
      </w:r>
      <w:r w:rsidR="002808B8" w:rsidRPr="00693FB8">
        <w:rPr>
          <w:rFonts w:eastAsia="仿宋_GB2312" w:hint="eastAsia"/>
          <w:color w:val="000000"/>
          <w:sz w:val="32"/>
          <w:szCs w:val="32"/>
        </w:rPr>
        <w:t>持平，原因是</w:t>
      </w:r>
      <w:r w:rsidR="002808B8" w:rsidRPr="00693FB8">
        <w:rPr>
          <w:rFonts w:eastAsia="仿宋_GB2312" w:hint="eastAsia"/>
          <w:color w:val="000000"/>
          <w:sz w:val="32"/>
          <w:szCs w:val="32"/>
        </w:rPr>
        <w:t>2</w:t>
      </w:r>
      <w:r w:rsidR="002808B8" w:rsidRPr="00693FB8">
        <w:rPr>
          <w:rFonts w:eastAsia="仿宋_GB2312"/>
          <w:color w:val="000000"/>
          <w:sz w:val="32"/>
          <w:szCs w:val="32"/>
        </w:rPr>
        <w:t>022</w:t>
      </w:r>
      <w:r w:rsidR="002808B8" w:rsidRPr="00693FB8">
        <w:rPr>
          <w:rFonts w:eastAsia="仿宋_GB2312"/>
          <w:color w:val="000000"/>
          <w:sz w:val="32"/>
          <w:szCs w:val="32"/>
        </w:rPr>
        <w:t>年度</w:t>
      </w:r>
      <w:r w:rsidR="002808B8" w:rsidRPr="00693FB8">
        <w:rPr>
          <w:rFonts w:eastAsia="仿宋_GB2312" w:hint="eastAsia"/>
          <w:color w:val="000000"/>
          <w:sz w:val="32"/>
          <w:szCs w:val="32"/>
        </w:rPr>
        <w:t>新冠疫情较为严重，导致困难救助人群增加、公务活动增多</w:t>
      </w:r>
      <w:r w:rsidRPr="00693FB8">
        <w:rPr>
          <w:rFonts w:eastAsia="仿宋_GB2312"/>
          <w:color w:val="000000"/>
          <w:sz w:val="32"/>
          <w:szCs w:val="32"/>
        </w:rPr>
        <w:t>。</w:t>
      </w:r>
    </w:p>
    <w:p w14:paraId="36C5117B" w14:textId="77777777" w:rsidR="0069158F" w:rsidRPr="00693FB8" w:rsidRDefault="0069158F" w:rsidP="002808B8">
      <w:pPr>
        <w:shd w:val="clear" w:color="auto" w:fill="FFFFFF"/>
        <w:spacing w:line="576" w:lineRule="exact"/>
        <w:ind w:firstLineChars="200" w:firstLine="640"/>
        <w:rPr>
          <w:rFonts w:eastAsia="仿宋_GB2312"/>
          <w:color w:val="000000"/>
          <w:sz w:val="32"/>
          <w:szCs w:val="32"/>
        </w:rPr>
      </w:pPr>
      <w:r w:rsidRPr="00693FB8">
        <w:rPr>
          <w:rFonts w:ascii="楷体_GB2312" w:eastAsia="楷体_GB2312" w:hAnsi="仿宋" w:hint="eastAsia"/>
          <w:color w:val="000000"/>
          <w:sz w:val="32"/>
          <w:szCs w:val="32"/>
        </w:rPr>
        <w:t>国内公务接待支出</w:t>
      </w:r>
      <w:r w:rsidRPr="00693FB8">
        <w:rPr>
          <w:rFonts w:eastAsia="仿宋_GB2312"/>
          <w:color w:val="000000"/>
          <w:sz w:val="32"/>
          <w:szCs w:val="32"/>
        </w:rPr>
        <w:t>0.41</w:t>
      </w:r>
      <w:r w:rsidRPr="00693FB8">
        <w:rPr>
          <w:rFonts w:ascii="楷体_GB2312" w:eastAsia="楷体_GB2312" w:hint="eastAsia"/>
          <w:color w:val="000000"/>
          <w:sz w:val="32"/>
          <w:szCs w:val="32"/>
        </w:rPr>
        <w:t>万元</w:t>
      </w:r>
      <w:r>
        <w:rPr>
          <w:rFonts w:eastAsia="仿宋_GB2312"/>
          <w:color w:val="000000"/>
          <w:sz w:val="32"/>
          <w:szCs w:val="32"/>
        </w:rPr>
        <w:t>，</w:t>
      </w:r>
      <w:r w:rsidRPr="00693FB8">
        <w:rPr>
          <w:rFonts w:eastAsia="仿宋_GB2312"/>
          <w:color w:val="333333"/>
          <w:kern w:val="0"/>
          <w:sz w:val="32"/>
          <w:szCs w:val="32"/>
          <w:shd w:val="clear" w:color="auto" w:fill="FFFFFF"/>
        </w:rPr>
        <w:t>主要用于执行公务、开展业务活动开支的交通费、住宿费、用餐费等。</w:t>
      </w:r>
      <w:r w:rsidRPr="005B1099">
        <w:rPr>
          <w:rFonts w:eastAsia="仿宋_GB2312"/>
          <w:kern w:val="0"/>
          <w:sz w:val="32"/>
          <w:szCs w:val="32"/>
          <w:shd w:val="clear" w:color="auto" w:fill="FFFFFF"/>
        </w:rPr>
        <w:t>国内公务接待</w:t>
      </w:r>
      <w:r w:rsidR="005B1099" w:rsidRPr="005B1099">
        <w:rPr>
          <w:rFonts w:eastAsia="仿宋_GB2312"/>
          <w:kern w:val="0"/>
          <w:sz w:val="32"/>
          <w:szCs w:val="32"/>
          <w:shd w:val="clear" w:color="auto" w:fill="FFFFFF"/>
        </w:rPr>
        <w:t>13</w:t>
      </w:r>
      <w:r w:rsidRPr="005B1099">
        <w:rPr>
          <w:rFonts w:eastAsia="仿宋_GB2312"/>
          <w:kern w:val="0"/>
          <w:sz w:val="32"/>
          <w:szCs w:val="32"/>
          <w:shd w:val="clear" w:color="auto" w:fill="FFFFFF"/>
        </w:rPr>
        <w:t>批次，</w:t>
      </w:r>
      <w:r w:rsidR="005B1099" w:rsidRPr="005B1099">
        <w:rPr>
          <w:rFonts w:eastAsia="仿宋_GB2312"/>
          <w:kern w:val="0"/>
          <w:sz w:val="32"/>
          <w:szCs w:val="32"/>
          <w:shd w:val="clear" w:color="auto" w:fill="FFFFFF"/>
        </w:rPr>
        <w:t>102</w:t>
      </w:r>
      <w:r w:rsidRPr="005B1099">
        <w:rPr>
          <w:rFonts w:eastAsia="仿宋_GB2312"/>
          <w:kern w:val="0"/>
          <w:sz w:val="32"/>
          <w:szCs w:val="32"/>
          <w:shd w:val="clear" w:color="auto" w:fill="FFFFFF"/>
        </w:rPr>
        <w:t>人次（不包括陪同人员），共计支出</w:t>
      </w:r>
      <w:r w:rsidRPr="005B1099">
        <w:rPr>
          <w:rFonts w:eastAsia="仿宋_GB2312"/>
          <w:kern w:val="0"/>
          <w:sz w:val="32"/>
          <w:szCs w:val="32"/>
          <w:shd w:val="clear" w:color="auto" w:fill="FFFFFF"/>
        </w:rPr>
        <w:t>0.4</w:t>
      </w:r>
      <w:r w:rsidRPr="005B1099">
        <w:rPr>
          <w:rFonts w:eastAsia="仿宋_GB2312" w:hint="eastAsia"/>
          <w:kern w:val="0"/>
          <w:sz w:val="32"/>
          <w:szCs w:val="32"/>
          <w:shd w:val="clear" w:color="auto" w:fill="FFFFFF"/>
        </w:rPr>
        <w:t>1</w:t>
      </w:r>
      <w:r w:rsidRPr="005B1099">
        <w:rPr>
          <w:rFonts w:eastAsia="仿宋_GB2312"/>
          <w:kern w:val="0"/>
          <w:sz w:val="32"/>
          <w:szCs w:val="32"/>
          <w:shd w:val="clear" w:color="auto" w:fill="FFFFFF"/>
        </w:rPr>
        <w:t>万元，具体内</w:t>
      </w:r>
      <w:r w:rsidRPr="005B1099">
        <w:rPr>
          <w:rFonts w:eastAsia="仿宋_GB2312"/>
          <w:kern w:val="0"/>
          <w:sz w:val="32"/>
          <w:szCs w:val="32"/>
          <w:shd w:val="clear" w:color="auto" w:fill="FFFFFF"/>
        </w:rPr>
        <w:lastRenderedPageBreak/>
        <w:t>容包括：</w:t>
      </w:r>
      <w:r w:rsidR="005B1099">
        <w:rPr>
          <w:rFonts w:eastAsia="仿宋_GB2312"/>
          <w:kern w:val="0"/>
          <w:sz w:val="32"/>
          <w:szCs w:val="32"/>
          <w:shd w:val="clear" w:color="auto" w:fill="FFFFFF"/>
        </w:rPr>
        <w:t>向上级红十字会对接工作、帮扶村乡村振兴工作</w:t>
      </w:r>
      <w:r w:rsidRPr="005B1099">
        <w:rPr>
          <w:rFonts w:eastAsia="仿宋_GB2312"/>
          <w:kern w:val="0"/>
          <w:sz w:val="32"/>
          <w:szCs w:val="32"/>
          <w:shd w:val="clear" w:color="auto" w:fill="FFFFFF"/>
        </w:rPr>
        <w:t>。</w:t>
      </w:r>
      <w:r w:rsidRPr="00693FB8">
        <w:rPr>
          <w:rFonts w:eastAsia="仿宋_GB2312"/>
          <w:color w:val="333333"/>
          <w:kern w:val="0"/>
          <w:sz w:val="32"/>
          <w:szCs w:val="32"/>
          <w:shd w:val="clear" w:color="auto" w:fill="FFFFFF"/>
        </w:rPr>
        <w:t>其中：</w:t>
      </w:r>
      <w:r w:rsidRPr="00693FB8">
        <w:rPr>
          <w:rFonts w:ascii="楷体_GB2312" w:eastAsia="楷体_GB2312" w:hint="eastAsia"/>
          <w:color w:val="000000"/>
          <w:sz w:val="32"/>
          <w:szCs w:val="32"/>
        </w:rPr>
        <w:t>外事接待支出0</w:t>
      </w:r>
      <w:r w:rsidRPr="00693FB8">
        <w:rPr>
          <w:rFonts w:eastAsia="仿宋_GB2312"/>
          <w:color w:val="000000"/>
          <w:sz w:val="32"/>
          <w:szCs w:val="32"/>
        </w:rPr>
        <w:t>万元，外事接待</w:t>
      </w:r>
      <w:r w:rsidRPr="00693FB8">
        <w:rPr>
          <w:rFonts w:eastAsia="仿宋_GB2312"/>
          <w:color w:val="000000"/>
          <w:sz w:val="32"/>
          <w:szCs w:val="32"/>
        </w:rPr>
        <w:t>0</w:t>
      </w:r>
      <w:r w:rsidRPr="00693FB8">
        <w:rPr>
          <w:rFonts w:eastAsia="仿宋_GB2312"/>
          <w:color w:val="000000"/>
          <w:sz w:val="32"/>
          <w:szCs w:val="32"/>
        </w:rPr>
        <w:t>批次，</w:t>
      </w:r>
      <w:r w:rsidRPr="00693FB8">
        <w:rPr>
          <w:rFonts w:eastAsia="仿宋_GB2312"/>
          <w:color w:val="000000"/>
          <w:sz w:val="32"/>
          <w:szCs w:val="32"/>
        </w:rPr>
        <w:t>0</w:t>
      </w:r>
      <w:r w:rsidRPr="00693FB8">
        <w:rPr>
          <w:rFonts w:eastAsia="仿宋_GB2312"/>
          <w:color w:val="000000"/>
          <w:sz w:val="32"/>
          <w:szCs w:val="32"/>
        </w:rPr>
        <w:t>人，共计支出</w:t>
      </w:r>
      <w:r w:rsidRPr="00693FB8">
        <w:rPr>
          <w:rFonts w:eastAsia="仿宋_GB2312"/>
          <w:color w:val="000000"/>
          <w:sz w:val="32"/>
          <w:szCs w:val="32"/>
        </w:rPr>
        <w:t>0</w:t>
      </w:r>
      <w:r w:rsidRPr="00693FB8">
        <w:rPr>
          <w:rFonts w:eastAsia="仿宋_GB2312"/>
          <w:color w:val="000000"/>
          <w:sz w:val="32"/>
          <w:szCs w:val="32"/>
        </w:rPr>
        <w:t>万元。</w:t>
      </w:r>
    </w:p>
    <w:p w14:paraId="413C6C62" w14:textId="5B856530" w:rsidR="002808B8" w:rsidRPr="002808B8" w:rsidRDefault="002808B8" w:rsidP="002808B8">
      <w:pPr>
        <w:pStyle w:val="a0"/>
        <w:spacing w:before="93"/>
        <w:jc w:val="center"/>
      </w:pPr>
      <w:r>
        <w:rPr>
          <w:rFonts w:hint="eastAsia"/>
          <w:noProof/>
        </w:rPr>
        <w:drawing>
          <wp:inline distT="0" distB="0" distL="0" distR="0" wp14:anchorId="6B7858F6" wp14:editId="02F9C610">
            <wp:extent cx="4302690" cy="2693096"/>
            <wp:effectExtent l="0" t="0" r="3175" b="1206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16B721" w14:textId="77777777" w:rsidR="002808B8" w:rsidRPr="002808B8" w:rsidRDefault="00693FB8" w:rsidP="002808B8">
      <w:pPr>
        <w:pStyle w:val="a0"/>
        <w:spacing w:before="93"/>
        <w:jc w:val="center"/>
      </w:pPr>
      <w:r>
        <w:rPr>
          <w:rFonts w:ascii="仿宋" w:eastAsia="仿宋" w:hAnsi="仿宋" w:hint="eastAsia"/>
          <w:sz w:val="32"/>
          <w:szCs w:val="32"/>
        </w:rPr>
        <w:t>（</w:t>
      </w:r>
      <w:r w:rsidR="002808B8">
        <w:rPr>
          <w:rFonts w:ascii="仿宋" w:eastAsia="仿宋" w:hAnsi="仿宋" w:hint="eastAsia"/>
          <w:sz w:val="32"/>
          <w:szCs w:val="32"/>
        </w:rPr>
        <w:t>图7：“三公”经费财政拨款支出结构</w:t>
      </w:r>
      <w:r>
        <w:rPr>
          <w:rFonts w:ascii="仿宋" w:eastAsia="仿宋" w:hAnsi="仿宋" w:hint="eastAsia"/>
          <w:sz w:val="32"/>
          <w:szCs w:val="32"/>
        </w:rPr>
        <w:t>）（饼状图）</w:t>
      </w:r>
    </w:p>
    <w:p w14:paraId="707C4A6C" w14:textId="5EAA6379" w:rsidR="0069158F" w:rsidRDefault="0069158F" w:rsidP="0091004B">
      <w:pPr>
        <w:spacing w:line="576" w:lineRule="exact"/>
        <w:ind w:firstLineChars="200" w:firstLine="640"/>
        <w:outlineLvl w:val="1"/>
        <w:rPr>
          <w:rStyle w:val="2Char"/>
          <w:rFonts w:ascii="Times New Roman" w:eastAsia="黑体" w:hAnsi="Times New Roman"/>
        </w:rPr>
      </w:pPr>
      <w:bookmarkStart w:id="51" w:name="_Toc15396610"/>
      <w:bookmarkStart w:id="52" w:name="_Toc15377218"/>
      <w:bookmarkStart w:id="53" w:name="_Toc146807052"/>
      <w:r>
        <w:rPr>
          <w:rFonts w:eastAsia="黑体"/>
          <w:color w:val="000000"/>
          <w:sz w:val="32"/>
          <w:szCs w:val="32"/>
        </w:rPr>
        <w:t>八、</w:t>
      </w:r>
      <w:r>
        <w:rPr>
          <w:rStyle w:val="2Char"/>
          <w:rFonts w:ascii="Times New Roman" w:eastAsia="黑体" w:hAnsi="黑体"/>
          <w:b w:val="0"/>
        </w:rPr>
        <w:t>政府性基金预算支出决算情况说明</w:t>
      </w:r>
      <w:bookmarkEnd w:id="51"/>
      <w:bookmarkEnd w:id="52"/>
      <w:bookmarkEnd w:id="53"/>
    </w:p>
    <w:p w14:paraId="6B3FFE7A" w14:textId="77777777" w:rsidR="0069158F" w:rsidRDefault="0069158F" w:rsidP="0091004B">
      <w:pPr>
        <w:spacing w:line="576" w:lineRule="exact"/>
        <w:ind w:firstLineChars="200" w:firstLine="640"/>
        <w:rPr>
          <w:rFonts w:eastAsia="仿宋"/>
          <w:color w:val="000000"/>
          <w:sz w:val="32"/>
          <w:szCs w:val="32"/>
        </w:rPr>
      </w:pPr>
      <w:r>
        <w:rPr>
          <w:rFonts w:eastAsia="仿宋_GB2312" w:hint="eastAsia"/>
          <w:color w:val="000000"/>
          <w:sz w:val="32"/>
          <w:szCs w:val="32"/>
        </w:rPr>
        <w:t>202</w:t>
      </w:r>
      <w:r w:rsidR="00693FB8">
        <w:rPr>
          <w:rFonts w:eastAsia="仿宋_GB2312"/>
          <w:color w:val="000000"/>
          <w:sz w:val="32"/>
          <w:szCs w:val="32"/>
        </w:rPr>
        <w:t>2</w:t>
      </w:r>
      <w:r>
        <w:rPr>
          <w:rFonts w:eastAsia="仿宋_GB2312"/>
          <w:color w:val="000000"/>
          <w:sz w:val="32"/>
          <w:szCs w:val="32"/>
        </w:rPr>
        <w:t>年政府性基金预算拨款支出</w:t>
      </w:r>
      <w:r>
        <w:rPr>
          <w:rFonts w:eastAsia="仿宋_GB2312"/>
          <w:color w:val="000000"/>
          <w:sz w:val="32"/>
          <w:szCs w:val="32"/>
        </w:rPr>
        <w:t>0</w:t>
      </w:r>
      <w:r>
        <w:rPr>
          <w:rFonts w:eastAsia="仿宋_GB2312"/>
          <w:color w:val="000000"/>
          <w:sz w:val="32"/>
          <w:szCs w:val="32"/>
        </w:rPr>
        <w:t>万元</w:t>
      </w:r>
      <w:r>
        <w:rPr>
          <w:rFonts w:eastAsia="仿宋_GB2312" w:hint="eastAsia"/>
          <w:color w:val="000000"/>
          <w:sz w:val="32"/>
          <w:szCs w:val="32"/>
        </w:rPr>
        <w:t>，</w:t>
      </w:r>
      <w:r>
        <w:rPr>
          <w:rStyle w:val="a9"/>
          <w:rFonts w:ascii="仿宋" w:eastAsia="仿宋" w:hAnsi="仿宋" w:hint="eastAsia"/>
          <w:b w:val="0"/>
          <w:bCs/>
          <w:color w:val="000000"/>
          <w:sz w:val="32"/>
          <w:szCs w:val="32"/>
        </w:rPr>
        <w:t>年初未安排预算。</w:t>
      </w:r>
    </w:p>
    <w:p w14:paraId="1112883B" w14:textId="7FEBBA14" w:rsidR="0069158F" w:rsidRDefault="0069158F" w:rsidP="0091004B">
      <w:pPr>
        <w:spacing w:line="576" w:lineRule="exact"/>
        <w:ind w:firstLineChars="200" w:firstLine="640"/>
        <w:outlineLvl w:val="1"/>
        <w:rPr>
          <w:rStyle w:val="2Char"/>
          <w:rFonts w:ascii="Times New Roman" w:eastAsia="黑体" w:hAnsi="Times New Roman"/>
          <w:b w:val="0"/>
        </w:rPr>
      </w:pPr>
      <w:bookmarkStart w:id="54" w:name="_Toc15377219"/>
      <w:bookmarkStart w:id="55" w:name="_Toc15396611"/>
      <w:bookmarkStart w:id="56" w:name="_Toc146807053"/>
      <w:r>
        <w:rPr>
          <w:rStyle w:val="2Char"/>
          <w:rFonts w:ascii="Times New Roman" w:eastAsia="黑体" w:hAnsi="黑体"/>
          <w:b w:val="0"/>
        </w:rPr>
        <w:t>九、国有资本经营预算支出决算情况说明</w:t>
      </w:r>
      <w:bookmarkEnd w:id="54"/>
      <w:bookmarkEnd w:id="55"/>
      <w:bookmarkEnd w:id="56"/>
    </w:p>
    <w:p w14:paraId="0F01074B" w14:textId="77777777" w:rsidR="0069158F" w:rsidRDefault="0069158F" w:rsidP="0091004B">
      <w:pPr>
        <w:spacing w:line="576" w:lineRule="exact"/>
        <w:ind w:firstLineChars="200" w:firstLine="640"/>
        <w:rPr>
          <w:rFonts w:eastAsia="方正小标宋简体"/>
          <w:sz w:val="44"/>
          <w:szCs w:val="44"/>
        </w:rPr>
      </w:pPr>
      <w:r>
        <w:rPr>
          <w:rFonts w:eastAsia="仿宋_GB2312" w:hint="eastAsia"/>
          <w:color w:val="000000"/>
          <w:sz w:val="32"/>
          <w:szCs w:val="32"/>
        </w:rPr>
        <w:t>202</w:t>
      </w:r>
      <w:r w:rsidR="00693FB8">
        <w:rPr>
          <w:rFonts w:eastAsia="仿宋_GB2312"/>
          <w:color w:val="000000"/>
          <w:sz w:val="32"/>
          <w:szCs w:val="32"/>
        </w:rPr>
        <w:t>2</w:t>
      </w:r>
      <w:r>
        <w:rPr>
          <w:rFonts w:eastAsia="仿宋_GB2312"/>
          <w:color w:val="000000"/>
          <w:sz w:val="32"/>
          <w:szCs w:val="32"/>
        </w:rPr>
        <w:t>年国有资本经营预算拨款支出</w:t>
      </w:r>
      <w:r>
        <w:rPr>
          <w:rFonts w:eastAsia="仿宋_GB2312"/>
          <w:color w:val="000000"/>
          <w:sz w:val="32"/>
          <w:szCs w:val="32"/>
        </w:rPr>
        <w:t>0</w:t>
      </w:r>
      <w:r>
        <w:rPr>
          <w:rFonts w:eastAsia="仿宋_GB2312"/>
          <w:color w:val="000000"/>
          <w:sz w:val="32"/>
          <w:szCs w:val="32"/>
        </w:rPr>
        <w:t>万元</w:t>
      </w:r>
      <w:r>
        <w:rPr>
          <w:rFonts w:eastAsia="仿宋_GB2312" w:hint="eastAsia"/>
          <w:color w:val="000000"/>
          <w:sz w:val="32"/>
          <w:szCs w:val="32"/>
        </w:rPr>
        <w:t>，</w:t>
      </w:r>
      <w:r>
        <w:rPr>
          <w:rStyle w:val="a9"/>
          <w:rFonts w:ascii="仿宋" w:eastAsia="仿宋" w:hAnsi="仿宋" w:hint="eastAsia"/>
          <w:b w:val="0"/>
          <w:bCs/>
          <w:color w:val="000000"/>
          <w:sz w:val="32"/>
          <w:szCs w:val="32"/>
        </w:rPr>
        <w:t>年初未安排预算</w:t>
      </w:r>
      <w:r>
        <w:rPr>
          <w:rFonts w:eastAsia="仿宋_GB2312"/>
          <w:color w:val="000000"/>
          <w:sz w:val="32"/>
          <w:szCs w:val="32"/>
        </w:rPr>
        <w:t>。</w:t>
      </w:r>
    </w:p>
    <w:p w14:paraId="35818324" w14:textId="46A92389" w:rsidR="0069158F" w:rsidRPr="005D4A75" w:rsidRDefault="0069158F" w:rsidP="0091004B">
      <w:pPr>
        <w:autoSpaceDE w:val="0"/>
        <w:autoSpaceDN w:val="0"/>
        <w:adjustRightInd w:val="0"/>
        <w:spacing w:line="576" w:lineRule="exact"/>
        <w:ind w:firstLineChars="200" w:firstLine="643"/>
        <w:outlineLvl w:val="1"/>
        <w:rPr>
          <w:rStyle w:val="2Char"/>
          <w:rFonts w:ascii="Times New Roman" w:eastAsia="黑体" w:hAnsi="黑体"/>
        </w:rPr>
      </w:pPr>
      <w:bookmarkStart w:id="57" w:name="_Toc146807054"/>
      <w:bookmarkStart w:id="58" w:name="_Toc15377221"/>
      <w:bookmarkStart w:id="59" w:name="_Toc15396612"/>
      <w:r w:rsidRPr="005D4A75">
        <w:rPr>
          <w:rStyle w:val="2Char"/>
          <w:rFonts w:ascii="Times New Roman" w:hAnsi="黑体"/>
        </w:rPr>
        <w:t>十</w:t>
      </w:r>
      <w:r w:rsidRPr="005D4A75">
        <w:rPr>
          <w:rStyle w:val="2Char"/>
          <w:rFonts w:ascii="Times New Roman" w:eastAsia="黑体" w:hAnsi="黑体"/>
          <w:b w:val="0"/>
        </w:rPr>
        <w:t>、</w:t>
      </w:r>
      <w:r w:rsidR="005D4A75" w:rsidRPr="005D4A75">
        <w:rPr>
          <w:rStyle w:val="2Char"/>
          <w:rFonts w:ascii="Times New Roman" w:eastAsia="黑体" w:hAnsi="黑体"/>
        </w:rPr>
        <w:t>其他重要事项的情况说明</w:t>
      </w:r>
      <w:bookmarkEnd w:id="57"/>
    </w:p>
    <w:p w14:paraId="1EE8459F" w14:textId="77777777" w:rsidR="005D4A75" w:rsidRPr="00E02418" w:rsidRDefault="005D4A75" w:rsidP="00E02418">
      <w:pPr>
        <w:pStyle w:val="2"/>
        <w:rPr>
          <w:rFonts w:ascii="仿宋" w:eastAsia="仿宋" w:hAnsi="仿宋"/>
          <w:b w:val="0"/>
        </w:rPr>
      </w:pPr>
      <w:bookmarkStart w:id="60" w:name="_Toc15377222"/>
      <w:bookmarkStart w:id="61" w:name="_Toc146807055"/>
      <w:r w:rsidRPr="00E02418">
        <w:rPr>
          <w:rFonts w:ascii="仿宋" w:eastAsia="仿宋" w:hAnsi="仿宋" w:hint="eastAsia"/>
          <w:bCs w:val="0"/>
        </w:rPr>
        <w:t>（一）机关运行经费支出情况</w:t>
      </w:r>
      <w:bookmarkEnd w:id="60"/>
      <w:bookmarkEnd w:id="61"/>
    </w:p>
    <w:p w14:paraId="4FC39ED5" w14:textId="68B9906A" w:rsidR="005D4A75" w:rsidRDefault="005D4A75" w:rsidP="005D4A7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22年，区红十字会运行经费支出</w:t>
      </w:r>
      <w:r>
        <w:rPr>
          <w:rFonts w:eastAsia="仿宋"/>
          <w:color w:val="000000"/>
          <w:sz w:val="32"/>
          <w:szCs w:val="32"/>
        </w:rPr>
        <w:t>32.36</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21年减少7.46万元，下降5.94</w:t>
      </w:r>
      <w:r>
        <w:rPr>
          <w:rFonts w:ascii="仿宋_GB2312" w:eastAsia="仿宋_GB2312"/>
          <w:sz w:val="32"/>
          <w:szCs w:val="32"/>
        </w:rPr>
        <w:t>%</w:t>
      </w:r>
      <w:r>
        <w:rPr>
          <w:rFonts w:ascii="仿宋_GB2312" w:eastAsia="仿宋_GB2312" w:hint="eastAsia"/>
          <w:sz w:val="32"/>
          <w:szCs w:val="32"/>
        </w:rPr>
        <w:t>。主要原因是2022年人员减少，相关保障经费减少。</w:t>
      </w:r>
    </w:p>
    <w:p w14:paraId="1EB12274" w14:textId="77777777" w:rsidR="005D4A75" w:rsidRDefault="005D4A75" w:rsidP="00E02418">
      <w:pPr>
        <w:pStyle w:val="2"/>
      </w:pPr>
      <w:bookmarkStart w:id="62" w:name="_Toc15377223"/>
      <w:bookmarkStart w:id="63" w:name="_Toc146807056"/>
      <w:r>
        <w:rPr>
          <w:rFonts w:hint="eastAsia"/>
        </w:rPr>
        <w:lastRenderedPageBreak/>
        <w:t>（二）政府采购支出情况</w:t>
      </w:r>
      <w:bookmarkEnd w:id="62"/>
      <w:bookmarkEnd w:id="63"/>
    </w:p>
    <w:p w14:paraId="0C838426" w14:textId="76F5A94F" w:rsidR="005D4A75" w:rsidRDefault="005D4A75" w:rsidP="005D4A7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1358E7">
        <w:rPr>
          <w:rFonts w:ascii="仿宋_GB2312" w:eastAsia="仿宋_GB2312" w:hint="eastAsia"/>
          <w:sz w:val="32"/>
          <w:szCs w:val="32"/>
        </w:rPr>
        <w:t>区红十字会</w:t>
      </w:r>
      <w:r>
        <w:rPr>
          <w:rFonts w:ascii="仿宋_GB2312" w:eastAsia="仿宋_GB2312" w:hint="eastAsia"/>
          <w:sz w:val="32"/>
          <w:szCs w:val="32"/>
        </w:rPr>
        <w:t>政府采购支出总额0万元，本年未发生政府采购。其中：政府采购货物支出0万元、政府采购工程支出0万元、政府采购服务支出0万元。</w:t>
      </w:r>
    </w:p>
    <w:p w14:paraId="2C716EA3" w14:textId="77777777" w:rsidR="005D4A75" w:rsidRDefault="005D4A75" w:rsidP="00E02418">
      <w:pPr>
        <w:pStyle w:val="2"/>
      </w:pPr>
      <w:bookmarkStart w:id="64" w:name="_Toc15377224"/>
      <w:bookmarkStart w:id="65" w:name="_Toc146807057"/>
      <w:r>
        <w:rPr>
          <w:rFonts w:hint="eastAsia"/>
        </w:rPr>
        <w:t>（三）国有资产占有使用情况</w:t>
      </w:r>
      <w:bookmarkEnd w:id="64"/>
      <w:bookmarkEnd w:id="65"/>
    </w:p>
    <w:p w14:paraId="16AE2BF9" w14:textId="7B8B4FFA" w:rsidR="005D4A75" w:rsidRDefault="005D4A75" w:rsidP="005D4A7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1358E7">
        <w:rPr>
          <w:rFonts w:ascii="仿宋_GB2312" w:eastAsia="仿宋_GB2312" w:hint="eastAsia"/>
          <w:sz w:val="32"/>
          <w:szCs w:val="32"/>
        </w:rPr>
        <w:t>区红十字会</w:t>
      </w:r>
      <w:r>
        <w:rPr>
          <w:rFonts w:ascii="仿宋_GB2312" w:eastAsia="仿宋_GB2312" w:hint="eastAsia"/>
          <w:sz w:val="32"/>
          <w:szCs w:val="32"/>
        </w:rPr>
        <w:t>共有车辆0辆，其中：主要领导干部用车0辆、机要通信用车0辆、应急保障用车0辆、其他用车0辆。单价</w:t>
      </w:r>
      <w:r>
        <w:rPr>
          <w:rFonts w:ascii="仿宋_GB2312" w:eastAsia="仿宋_GB2312"/>
          <w:sz w:val="32"/>
          <w:szCs w:val="32"/>
        </w:rPr>
        <w:t>100</w:t>
      </w:r>
      <w:r>
        <w:rPr>
          <w:rFonts w:ascii="仿宋_GB2312" w:eastAsia="仿宋_GB2312" w:hint="eastAsia"/>
          <w:sz w:val="32"/>
          <w:szCs w:val="32"/>
        </w:rPr>
        <w:t>万元以上专用设备0台（套）。</w:t>
      </w:r>
    </w:p>
    <w:p w14:paraId="32D9B13F" w14:textId="77777777" w:rsidR="005D4A75" w:rsidRDefault="005D4A75" w:rsidP="00E02418">
      <w:pPr>
        <w:pStyle w:val="2"/>
      </w:pPr>
      <w:bookmarkStart w:id="66" w:name="_Toc146807058"/>
      <w:r>
        <w:rPr>
          <w:rFonts w:hint="eastAsia"/>
        </w:rPr>
        <w:t>（四）预算绩效管理情况</w:t>
      </w:r>
      <w:bookmarkEnd w:id="66"/>
    </w:p>
    <w:p w14:paraId="0A79B664" w14:textId="5D3AB4CD" w:rsidR="005D4A75" w:rsidRDefault="00531907" w:rsidP="001358E7">
      <w:pPr>
        <w:pStyle w:val="a0"/>
        <w:spacing w:before="93"/>
        <w:ind w:firstLineChars="200" w:firstLine="640"/>
      </w:pPr>
      <w:r w:rsidRPr="00531907">
        <w:rPr>
          <w:rFonts w:hAnsi="仿宋_GB2312" w:cs="仿宋_GB2312"/>
          <w:sz w:val="32"/>
          <w:szCs w:val="32"/>
        </w:rPr>
        <w:t>根据预算绩效管理要求，本部门(单位）在2022年度预算编制阶段，组织对“</w:t>
      </w:r>
      <w:r w:rsidR="00273C35">
        <w:rPr>
          <w:rFonts w:hAnsi="仿宋_GB2312" w:cs="仿宋_GB2312" w:hint="eastAsia"/>
          <w:sz w:val="32"/>
          <w:szCs w:val="32"/>
        </w:rPr>
        <w:t>百万培训、</w:t>
      </w:r>
      <w:r w:rsidR="00273C35">
        <w:rPr>
          <w:rFonts w:hAnsi="仿宋_GB2312" w:cs="仿宋_GB2312"/>
          <w:sz w:val="32"/>
          <w:szCs w:val="32"/>
        </w:rPr>
        <w:t>博爱一日捐、公益性</w:t>
      </w:r>
      <w:r w:rsidR="00273C35">
        <w:rPr>
          <w:rFonts w:hAnsi="仿宋_GB2312" w:cs="仿宋_GB2312" w:hint="eastAsia"/>
          <w:sz w:val="32"/>
          <w:szCs w:val="32"/>
        </w:rPr>
        <w:t>项目</w:t>
      </w:r>
      <w:r w:rsidR="00273C35">
        <w:rPr>
          <w:rFonts w:hAnsi="仿宋_GB2312" w:cs="仿宋_GB2312"/>
          <w:sz w:val="32"/>
          <w:szCs w:val="32"/>
        </w:rPr>
        <w:t>工作经费</w:t>
      </w:r>
      <w:r w:rsidRPr="00531907">
        <w:rPr>
          <w:rFonts w:hAnsi="仿宋_GB2312" w:cs="仿宋_GB2312"/>
          <w:sz w:val="32"/>
          <w:szCs w:val="32"/>
        </w:rPr>
        <w:t>”开展了预算事前绩效评估；对部门整体和所有项目支出编制了绩效目标，预算执行中，按照财政要求全面开展了绩效运行监控；组织对2022</w:t>
      </w:r>
      <w:r w:rsidR="00273C35">
        <w:rPr>
          <w:rFonts w:hAnsi="仿宋_GB2312" w:cs="仿宋_GB2312"/>
          <w:sz w:val="32"/>
          <w:szCs w:val="32"/>
        </w:rPr>
        <w:t>年度一般公共</w:t>
      </w:r>
      <w:r w:rsidRPr="00531907">
        <w:rPr>
          <w:rFonts w:hAnsi="仿宋_GB2312" w:cs="仿宋_GB2312"/>
          <w:sz w:val="32"/>
          <w:szCs w:val="32"/>
        </w:rPr>
        <w:t>预算支出等全覆盖开展了绩效自评</w:t>
      </w:r>
      <w:r w:rsidRPr="00531907">
        <w:rPr>
          <w:rFonts w:ascii="Calibri" w:hAnsi="Calibri" w:cs="Calibri"/>
          <w:sz w:val="32"/>
          <w:szCs w:val="32"/>
        </w:rPr>
        <w:t> </w:t>
      </w:r>
      <w:r w:rsidRPr="00531907">
        <w:rPr>
          <w:rFonts w:hAnsi="仿宋_GB2312" w:cs="仿宋_GB2312"/>
          <w:sz w:val="32"/>
          <w:szCs w:val="32"/>
        </w:rPr>
        <w:t>，形成了</w:t>
      </w:r>
      <w:r w:rsidR="00273C35">
        <w:rPr>
          <w:rFonts w:hAnsi="仿宋_GB2312" w:cs="仿宋_GB2312" w:hint="eastAsia"/>
          <w:sz w:val="32"/>
          <w:szCs w:val="32"/>
        </w:rPr>
        <w:t>广元市昭化区</w:t>
      </w:r>
      <w:r w:rsidR="00273C35">
        <w:rPr>
          <w:rFonts w:hAnsi="仿宋_GB2312" w:cs="仿宋_GB2312"/>
          <w:sz w:val="32"/>
          <w:szCs w:val="32"/>
        </w:rPr>
        <w:t>红十字会</w:t>
      </w:r>
      <w:r w:rsidRPr="00531907">
        <w:rPr>
          <w:rFonts w:hAnsi="仿宋_GB2312" w:cs="仿宋_GB2312"/>
          <w:sz w:val="32"/>
          <w:szCs w:val="32"/>
        </w:rPr>
        <w:t>整体绩效自评报告（表)、</w:t>
      </w:r>
      <w:r w:rsidR="00273C35">
        <w:rPr>
          <w:rFonts w:hAnsi="仿宋_GB2312" w:cs="仿宋_GB2312" w:hint="eastAsia"/>
          <w:sz w:val="32"/>
          <w:szCs w:val="32"/>
        </w:rPr>
        <w:t>百万培训、</w:t>
      </w:r>
      <w:r w:rsidR="00273C35">
        <w:rPr>
          <w:rFonts w:hAnsi="仿宋_GB2312" w:cs="仿宋_GB2312"/>
          <w:sz w:val="32"/>
          <w:szCs w:val="32"/>
        </w:rPr>
        <w:t>博爱一日捐、公益性项目工作经费</w:t>
      </w:r>
      <w:r w:rsidRPr="00531907">
        <w:rPr>
          <w:rFonts w:hAnsi="仿宋_GB2312" w:cs="仿宋_GB2312"/>
          <w:sz w:val="32"/>
          <w:szCs w:val="32"/>
        </w:rPr>
        <w:t>等预算项目绩效自评报告，其中，</w:t>
      </w:r>
      <w:r>
        <w:rPr>
          <w:rFonts w:ascii="Times New Roman" w:hint="eastAsia"/>
          <w:sz w:val="32"/>
          <w:szCs w:val="32"/>
          <w:shd w:val="clear" w:color="auto" w:fill="FFFFFF"/>
        </w:rPr>
        <w:t>部门</w:t>
      </w:r>
      <w:r w:rsidR="00657D73">
        <w:rPr>
          <w:rFonts w:ascii="Times New Roman" w:hint="eastAsia"/>
          <w:sz w:val="32"/>
          <w:szCs w:val="32"/>
          <w:shd w:val="clear" w:color="auto" w:fill="FFFFFF"/>
        </w:rPr>
        <w:t>整体</w:t>
      </w:r>
      <w:r>
        <w:rPr>
          <w:rFonts w:ascii="Times New Roman" w:hint="eastAsia"/>
          <w:sz w:val="32"/>
          <w:szCs w:val="32"/>
          <w:shd w:val="clear" w:color="auto" w:fill="FFFFFF"/>
        </w:rPr>
        <w:t>绩效</w:t>
      </w:r>
      <w:r w:rsidR="00657D73">
        <w:rPr>
          <w:rFonts w:ascii="Times New Roman"/>
          <w:sz w:val="32"/>
          <w:szCs w:val="32"/>
          <w:shd w:val="clear" w:color="auto" w:fill="FFFFFF"/>
        </w:rPr>
        <w:t>自评得分</w:t>
      </w:r>
      <w:r w:rsidR="00657D73">
        <w:rPr>
          <w:rFonts w:ascii="Times New Roman" w:hint="eastAsia"/>
          <w:sz w:val="32"/>
          <w:szCs w:val="32"/>
          <w:shd w:val="clear" w:color="auto" w:fill="FFFFFF"/>
        </w:rPr>
        <w:t>93.3</w:t>
      </w:r>
      <w:r w:rsidR="00657D73">
        <w:rPr>
          <w:rFonts w:ascii="Times New Roman" w:hint="eastAsia"/>
          <w:sz w:val="32"/>
          <w:szCs w:val="32"/>
          <w:shd w:val="clear" w:color="auto" w:fill="FFFFFF"/>
        </w:rPr>
        <w:t>分，</w:t>
      </w:r>
      <w:r w:rsidR="00657D73">
        <w:rPr>
          <w:rFonts w:ascii="Times New Roman"/>
          <w:sz w:val="32"/>
          <w:szCs w:val="32"/>
          <w:shd w:val="clear" w:color="auto" w:fill="FFFFFF"/>
        </w:rPr>
        <w:t>百万培训</w:t>
      </w:r>
      <w:r>
        <w:rPr>
          <w:rFonts w:ascii="Times New Roman" w:hint="eastAsia"/>
          <w:sz w:val="32"/>
          <w:szCs w:val="32"/>
          <w:shd w:val="clear" w:color="auto" w:fill="FFFFFF"/>
        </w:rPr>
        <w:t>项目绩效</w:t>
      </w:r>
      <w:r w:rsidR="00657D73">
        <w:rPr>
          <w:rFonts w:ascii="Times New Roman" w:hint="eastAsia"/>
          <w:sz w:val="32"/>
          <w:szCs w:val="32"/>
          <w:shd w:val="clear" w:color="auto" w:fill="FFFFFF"/>
        </w:rPr>
        <w:t>自评</w:t>
      </w:r>
      <w:r w:rsidR="00657D73">
        <w:rPr>
          <w:rFonts w:ascii="Times New Roman"/>
          <w:sz w:val="32"/>
          <w:szCs w:val="32"/>
          <w:shd w:val="clear" w:color="auto" w:fill="FFFFFF"/>
        </w:rPr>
        <w:t>得分</w:t>
      </w:r>
      <w:r w:rsidR="00657D73">
        <w:rPr>
          <w:rFonts w:ascii="Times New Roman" w:hint="eastAsia"/>
          <w:sz w:val="32"/>
          <w:szCs w:val="32"/>
          <w:shd w:val="clear" w:color="auto" w:fill="FFFFFF"/>
        </w:rPr>
        <w:t>93.4</w:t>
      </w:r>
      <w:r w:rsidR="00657D73">
        <w:rPr>
          <w:rFonts w:ascii="Times New Roman" w:hint="eastAsia"/>
          <w:sz w:val="32"/>
          <w:szCs w:val="32"/>
          <w:shd w:val="clear" w:color="auto" w:fill="FFFFFF"/>
        </w:rPr>
        <w:t>分</w:t>
      </w:r>
      <w:r w:rsidR="00657D73">
        <w:rPr>
          <w:rFonts w:ascii="Times New Roman"/>
          <w:sz w:val="32"/>
          <w:szCs w:val="32"/>
          <w:shd w:val="clear" w:color="auto" w:fill="FFFFFF"/>
        </w:rPr>
        <w:t>，博爱一日捐项目</w:t>
      </w:r>
      <w:r>
        <w:rPr>
          <w:rFonts w:ascii="Times New Roman" w:hint="eastAsia"/>
          <w:sz w:val="32"/>
          <w:szCs w:val="32"/>
          <w:shd w:val="clear" w:color="auto" w:fill="FFFFFF"/>
        </w:rPr>
        <w:t>绩效</w:t>
      </w:r>
      <w:r w:rsidR="00657D73">
        <w:rPr>
          <w:rFonts w:ascii="Times New Roman"/>
          <w:sz w:val="32"/>
          <w:szCs w:val="32"/>
          <w:shd w:val="clear" w:color="auto" w:fill="FFFFFF"/>
        </w:rPr>
        <w:t>自评得分</w:t>
      </w:r>
      <w:r w:rsidR="00657D73">
        <w:rPr>
          <w:rFonts w:ascii="Times New Roman" w:hint="eastAsia"/>
          <w:sz w:val="32"/>
          <w:szCs w:val="32"/>
          <w:shd w:val="clear" w:color="auto" w:fill="FFFFFF"/>
        </w:rPr>
        <w:t>98.9</w:t>
      </w:r>
      <w:r w:rsidR="00657D73">
        <w:rPr>
          <w:rFonts w:ascii="Times New Roman" w:hint="eastAsia"/>
          <w:sz w:val="32"/>
          <w:szCs w:val="32"/>
          <w:shd w:val="clear" w:color="auto" w:fill="FFFFFF"/>
        </w:rPr>
        <w:t>分</w:t>
      </w:r>
      <w:r w:rsidR="00657D73">
        <w:rPr>
          <w:rFonts w:ascii="Times New Roman"/>
          <w:sz w:val="32"/>
          <w:szCs w:val="32"/>
          <w:shd w:val="clear" w:color="auto" w:fill="FFFFFF"/>
        </w:rPr>
        <w:t>，</w:t>
      </w:r>
      <w:r w:rsidR="00657D73">
        <w:rPr>
          <w:rFonts w:ascii="Times New Roman" w:hint="eastAsia"/>
          <w:sz w:val="32"/>
          <w:szCs w:val="32"/>
          <w:shd w:val="clear" w:color="auto" w:fill="FFFFFF"/>
        </w:rPr>
        <w:t>公益性</w:t>
      </w:r>
      <w:r w:rsidR="00657D73">
        <w:rPr>
          <w:rFonts w:ascii="Times New Roman"/>
          <w:sz w:val="32"/>
          <w:szCs w:val="32"/>
          <w:shd w:val="clear" w:color="auto" w:fill="FFFFFF"/>
        </w:rPr>
        <w:t>项</w:t>
      </w:r>
      <w:r w:rsidR="00657D73">
        <w:rPr>
          <w:rFonts w:ascii="Times New Roman"/>
          <w:sz w:val="32"/>
          <w:szCs w:val="32"/>
          <w:shd w:val="clear" w:color="auto" w:fill="FFFFFF"/>
        </w:rPr>
        <w:lastRenderedPageBreak/>
        <w:t>目工作经费</w:t>
      </w:r>
      <w:r>
        <w:rPr>
          <w:rFonts w:ascii="Times New Roman" w:hint="eastAsia"/>
          <w:sz w:val="32"/>
          <w:szCs w:val="32"/>
          <w:shd w:val="clear" w:color="auto" w:fill="FFFFFF"/>
        </w:rPr>
        <w:t>绩效</w:t>
      </w:r>
      <w:r w:rsidR="00657D73">
        <w:rPr>
          <w:rFonts w:ascii="Times New Roman"/>
          <w:sz w:val="32"/>
          <w:szCs w:val="32"/>
          <w:shd w:val="clear" w:color="auto" w:fill="FFFFFF"/>
        </w:rPr>
        <w:t>自评得分</w:t>
      </w:r>
      <w:r w:rsidR="00657D73">
        <w:rPr>
          <w:rFonts w:ascii="Times New Roman" w:hint="eastAsia"/>
          <w:sz w:val="32"/>
          <w:szCs w:val="32"/>
          <w:shd w:val="clear" w:color="auto" w:fill="FFFFFF"/>
        </w:rPr>
        <w:t>97</w:t>
      </w:r>
      <w:r w:rsidR="00657D73">
        <w:rPr>
          <w:rFonts w:ascii="Times New Roman" w:hint="eastAsia"/>
          <w:sz w:val="32"/>
          <w:szCs w:val="32"/>
          <w:shd w:val="clear" w:color="auto" w:fill="FFFFFF"/>
        </w:rPr>
        <w:t>分</w:t>
      </w:r>
      <w:r w:rsidR="001358E7">
        <w:rPr>
          <w:rFonts w:ascii="Times New Roman" w:hint="eastAsia"/>
          <w:sz w:val="32"/>
          <w:szCs w:val="32"/>
          <w:shd w:val="clear" w:color="auto" w:fill="FFFFFF"/>
        </w:rPr>
        <w:t>。</w:t>
      </w:r>
      <w:r w:rsidR="005D4A75">
        <w:rPr>
          <w:rFonts w:hint="eastAsia"/>
          <w:sz w:val="32"/>
          <w:szCs w:val="32"/>
          <w:shd w:val="clear" w:color="auto" w:fill="FFFFFF"/>
        </w:rPr>
        <w:t>《2022年广元市昭化区</w:t>
      </w:r>
      <w:r w:rsidR="00624B88">
        <w:rPr>
          <w:rFonts w:hint="eastAsia"/>
          <w:sz w:val="32"/>
          <w:szCs w:val="32"/>
          <w:shd w:val="clear" w:color="auto" w:fill="FFFFFF"/>
        </w:rPr>
        <w:t>红十字会</w:t>
      </w:r>
      <w:r w:rsidR="005D4A75">
        <w:rPr>
          <w:rFonts w:hint="eastAsia"/>
          <w:sz w:val="32"/>
          <w:szCs w:val="32"/>
          <w:shd w:val="clear" w:color="auto" w:fill="FFFFFF"/>
        </w:rPr>
        <w:t>部门整体绩效自评报告（表）》和《项目支出绩效自评报告（表）》详见附件。</w:t>
      </w:r>
    </w:p>
    <w:p w14:paraId="2BFE5197" w14:textId="2EF6BADA" w:rsidR="005D4A75" w:rsidRDefault="005D4A75">
      <w:pPr>
        <w:widowControl/>
        <w:jc w:val="left"/>
        <w:rPr>
          <w:rFonts w:ascii="仿宋_GB2312" w:eastAsia="仿宋_GB2312"/>
          <w:kern w:val="0"/>
          <w:sz w:val="24"/>
          <w:szCs w:val="20"/>
        </w:rPr>
      </w:pPr>
      <w:r>
        <w:br w:type="page"/>
      </w:r>
    </w:p>
    <w:p w14:paraId="4A6AF94A" w14:textId="77777777" w:rsidR="005D4A75" w:rsidRPr="005D4A75" w:rsidRDefault="005D4A75" w:rsidP="005D4A75">
      <w:pPr>
        <w:pStyle w:val="a0"/>
        <w:spacing w:before="93"/>
      </w:pPr>
    </w:p>
    <w:p w14:paraId="0127B173" w14:textId="77777777" w:rsidR="0069158F" w:rsidRDefault="0069158F" w:rsidP="0091004B">
      <w:pPr>
        <w:numPr>
          <w:ilvl w:val="0"/>
          <w:numId w:val="3"/>
        </w:numPr>
        <w:spacing w:line="576" w:lineRule="exact"/>
        <w:ind w:firstLineChars="150" w:firstLine="660"/>
        <w:jc w:val="center"/>
        <w:outlineLvl w:val="0"/>
        <w:rPr>
          <w:rStyle w:val="1Char"/>
          <w:rFonts w:eastAsia="黑体"/>
          <w:b w:val="0"/>
        </w:rPr>
      </w:pPr>
      <w:bookmarkStart w:id="67" w:name="_Toc12161"/>
      <w:bookmarkStart w:id="68" w:name="_Toc15377225"/>
      <w:bookmarkStart w:id="69" w:name="_Toc15396613"/>
      <w:bookmarkStart w:id="70" w:name="_Toc146807059"/>
      <w:bookmarkEnd w:id="58"/>
      <w:bookmarkEnd w:id="59"/>
      <w:r>
        <w:rPr>
          <w:rFonts w:eastAsia="黑体" w:hAnsi="黑体"/>
          <w:color w:val="000000"/>
          <w:sz w:val="44"/>
          <w:szCs w:val="44"/>
        </w:rPr>
        <w:t>名</w:t>
      </w:r>
      <w:r>
        <w:rPr>
          <w:rStyle w:val="1Char"/>
          <w:rFonts w:eastAsia="黑体" w:hAnsi="黑体"/>
          <w:b w:val="0"/>
        </w:rPr>
        <w:t>词解释</w:t>
      </w:r>
      <w:bookmarkEnd w:id="67"/>
      <w:bookmarkEnd w:id="68"/>
      <w:bookmarkEnd w:id="69"/>
      <w:bookmarkEnd w:id="70"/>
    </w:p>
    <w:p w14:paraId="6ACF483D" w14:textId="77777777" w:rsidR="0069158F" w:rsidRDefault="0069158F" w:rsidP="0091004B">
      <w:pPr>
        <w:spacing w:line="576" w:lineRule="exact"/>
        <w:jc w:val="left"/>
        <w:rPr>
          <w:b/>
          <w:color w:val="000000"/>
          <w:sz w:val="44"/>
          <w:szCs w:val="44"/>
        </w:rPr>
      </w:pPr>
    </w:p>
    <w:p w14:paraId="2D134698" w14:textId="77777777" w:rsidR="0069158F" w:rsidRDefault="0069158F" w:rsidP="0091004B">
      <w:pPr>
        <w:pStyle w:val="a8"/>
        <w:shd w:val="clear" w:color="auto" w:fill="FFFFFF"/>
        <w:spacing w:line="576" w:lineRule="exact"/>
        <w:ind w:firstLine="560"/>
        <w:rPr>
          <w:rFonts w:eastAsia="仿宋_GB2312"/>
          <w:color w:val="333333"/>
          <w:sz w:val="32"/>
          <w:szCs w:val="32"/>
        </w:rPr>
      </w:pPr>
      <w:bookmarkStart w:id="71" w:name="_Toc15396614"/>
      <w:bookmarkStart w:id="72" w:name="_Toc15377226"/>
      <w:r>
        <w:rPr>
          <w:rFonts w:eastAsia="仿宋_GB2312"/>
          <w:color w:val="333333"/>
          <w:sz w:val="32"/>
          <w:szCs w:val="32"/>
          <w:shd w:val="clear" w:color="auto" w:fill="FFFFFF"/>
        </w:rPr>
        <w:t>1.</w:t>
      </w:r>
      <w:r>
        <w:rPr>
          <w:rFonts w:eastAsia="仿宋_GB2312"/>
          <w:color w:val="333333"/>
          <w:sz w:val="32"/>
          <w:szCs w:val="32"/>
          <w:shd w:val="clear" w:color="auto" w:fill="FFFFFF"/>
        </w:rPr>
        <w:t>财政拨款收入：指单位从同级财政部门取得的财政预算资金。</w:t>
      </w:r>
    </w:p>
    <w:p w14:paraId="578812F4" w14:textId="77777777" w:rsidR="0069158F" w:rsidRDefault="0069158F" w:rsidP="0091004B">
      <w:pPr>
        <w:pStyle w:val="a8"/>
        <w:shd w:val="clear" w:color="auto" w:fill="FFFFFF"/>
        <w:spacing w:line="576" w:lineRule="exact"/>
        <w:ind w:firstLine="560"/>
        <w:rPr>
          <w:rFonts w:eastAsia="仿宋_GB2312"/>
          <w:color w:val="333333"/>
          <w:sz w:val="32"/>
          <w:szCs w:val="32"/>
        </w:rPr>
      </w:pPr>
      <w:r>
        <w:rPr>
          <w:rFonts w:eastAsia="仿宋_GB2312" w:hint="eastAsia"/>
          <w:color w:val="333333"/>
          <w:sz w:val="32"/>
          <w:szCs w:val="32"/>
          <w:shd w:val="clear" w:color="auto" w:fill="FFFFFF"/>
        </w:rPr>
        <w:t>2</w:t>
      </w:r>
      <w:r>
        <w:rPr>
          <w:rFonts w:eastAsia="仿宋_GB2312"/>
          <w:color w:val="333333"/>
          <w:sz w:val="32"/>
          <w:szCs w:val="32"/>
          <w:shd w:val="clear" w:color="auto" w:fill="FFFFFF"/>
        </w:rPr>
        <w:t>.</w:t>
      </w:r>
      <w:r>
        <w:rPr>
          <w:rFonts w:eastAsia="仿宋_GB2312"/>
          <w:color w:val="333333"/>
          <w:sz w:val="32"/>
          <w:szCs w:val="32"/>
          <w:shd w:val="clear" w:color="auto" w:fill="FFFFFF"/>
        </w:rPr>
        <w:t>年初结转和结余：指以前年度尚未完成、结转到本年按有关规定继续使用的资金。</w:t>
      </w:r>
    </w:p>
    <w:p w14:paraId="1A4BFD66"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3</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社会保障和就业（</w:t>
      </w:r>
      <w:r>
        <w:rPr>
          <w:rFonts w:eastAsia="仿宋_GB2312"/>
          <w:color w:val="333333"/>
          <w:kern w:val="0"/>
          <w:sz w:val="32"/>
          <w:szCs w:val="32"/>
          <w:shd w:val="clear" w:color="auto" w:fill="FFFFFF"/>
        </w:rPr>
        <w:t>208</w:t>
      </w:r>
      <w:r>
        <w:rPr>
          <w:rFonts w:eastAsia="仿宋_GB2312"/>
          <w:color w:val="333333"/>
          <w:kern w:val="0"/>
          <w:sz w:val="32"/>
          <w:szCs w:val="32"/>
          <w:shd w:val="clear" w:color="auto" w:fill="FFFFFF"/>
        </w:rPr>
        <w:t>）行政事业单位离退休（</w:t>
      </w:r>
      <w:r>
        <w:rPr>
          <w:rFonts w:eastAsia="仿宋_GB2312"/>
          <w:color w:val="333333"/>
          <w:kern w:val="0"/>
          <w:sz w:val="32"/>
          <w:szCs w:val="32"/>
          <w:shd w:val="clear" w:color="auto" w:fill="FFFFFF"/>
        </w:rPr>
        <w:t>20805</w:t>
      </w:r>
      <w:r>
        <w:rPr>
          <w:rFonts w:eastAsia="仿宋_GB2312"/>
          <w:color w:val="333333"/>
          <w:kern w:val="0"/>
          <w:sz w:val="32"/>
          <w:szCs w:val="32"/>
          <w:shd w:val="clear" w:color="auto" w:fill="FFFFFF"/>
        </w:rPr>
        <w:t>）机关事业单位基本养老保险（</w:t>
      </w:r>
      <w:r>
        <w:rPr>
          <w:rFonts w:eastAsia="仿宋_GB2312"/>
          <w:color w:val="333333"/>
          <w:kern w:val="0"/>
          <w:sz w:val="32"/>
          <w:szCs w:val="32"/>
          <w:shd w:val="clear" w:color="auto" w:fill="FFFFFF"/>
        </w:rPr>
        <w:t>2080505</w:t>
      </w:r>
      <w:r>
        <w:rPr>
          <w:rFonts w:eastAsia="仿宋_GB2312"/>
          <w:color w:val="333333"/>
          <w:kern w:val="0"/>
          <w:sz w:val="32"/>
          <w:szCs w:val="32"/>
          <w:shd w:val="clear" w:color="auto" w:fill="FFFFFF"/>
        </w:rPr>
        <w:t>）：反映机关事业单位实施养老保险制度由单位缴纳的基本养老保险费支出。</w:t>
      </w:r>
    </w:p>
    <w:p w14:paraId="7044F4F7"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4</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社会保障和就业（</w:t>
      </w:r>
      <w:r>
        <w:rPr>
          <w:rFonts w:eastAsia="仿宋_GB2312"/>
          <w:color w:val="333333"/>
          <w:kern w:val="0"/>
          <w:sz w:val="32"/>
          <w:szCs w:val="32"/>
          <w:shd w:val="clear" w:color="auto" w:fill="FFFFFF"/>
        </w:rPr>
        <w:t>208</w:t>
      </w:r>
      <w:r>
        <w:rPr>
          <w:rFonts w:eastAsia="仿宋_GB2312"/>
          <w:color w:val="333333"/>
          <w:kern w:val="0"/>
          <w:sz w:val="32"/>
          <w:szCs w:val="32"/>
          <w:shd w:val="clear" w:color="auto" w:fill="FFFFFF"/>
        </w:rPr>
        <w:t>）红十字事业（</w:t>
      </w:r>
      <w:r>
        <w:rPr>
          <w:rFonts w:eastAsia="仿宋_GB2312"/>
          <w:color w:val="333333"/>
          <w:kern w:val="0"/>
          <w:sz w:val="32"/>
          <w:szCs w:val="32"/>
          <w:shd w:val="clear" w:color="auto" w:fill="FFFFFF"/>
        </w:rPr>
        <w:t>20816</w:t>
      </w:r>
      <w:r>
        <w:rPr>
          <w:rFonts w:eastAsia="仿宋_GB2312"/>
          <w:color w:val="333333"/>
          <w:kern w:val="0"/>
          <w:sz w:val="32"/>
          <w:szCs w:val="32"/>
          <w:shd w:val="clear" w:color="auto" w:fill="FFFFFF"/>
        </w:rPr>
        <w:t>）行政运行（</w:t>
      </w:r>
      <w:r>
        <w:rPr>
          <w:rFonts w:eastAsia="仿宋_GB2312"/>
          <w:color w:val="333333"/>
          <w:kern w:val="0"/>
          <w:sz w:val="32"/>
          <w:szCs w:val="32"/>
          <w:shd w:val="clear" w:color="auto" w:fill="FFFFFF"/>
        </w:rPr>
        <w:t>2081601</w:t>
      </w:r>
      <w:r>
        <w:rPr>
          <w:rFonts w:eastAsia="仿宋_GB2312"/>
          <w:color w:val="333333"/>
          <w:kern w:val="0"/>
          <w:sz w:val="32"/>
          <w:szCs w:val="32"/>
          <w:shd w:val="clear" w:color="auto" w:fill="FFFFFF"/>
        </w:rPr>
        <w:t>）：反映行政单位（包括实行公务员管理的事业单位）的基本支出。</w:t>
      </w:r>
    </w:p>
    <w:p w14:paraId="20768970"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5</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社会保障和就业（</w:t>
      </w:r>
      <w:r>
        <w:rPr>
          <w:rFonts w:eastAsia="仿宋_GB2312"/>
          <w:color w:val="333333"/>
          <w:kern w:val="0"/>
          <w:sz w:val="32"/>
          <w:szCs w:val="32"/>
          <w:shd w:val="clear" w:color="auto" w:fill="FFFFFF"/>
        </w:rPr>
        <w:t>208</w:t>
      </w:r>
      <w:r>
        <w:rPr>
          <w:rFonts w:eastAsia="仿宋_GB2312"/>
          <w:color w:val="333333"/>
          <w:kern w:val="0"/>
          <w:sz w:val="32"/>
          <w:szCs w:val="32"/>
          <w:shd w:val="clear" w:color="auto" w:fill="FFFFFF"/>
        </w:rPr>
        <w:t>）红十字事业（</w:t>
      </w:r>
      <w:r>
        <w:rPr>
          <w:rFonts w:eastAsia="仿宋_GB2312"/>
          <w:color w:val="333333"/>
          <w:kern w:val="0"/>
          <w:sz w:val="32"/>
          <w:szCs w:val="32"/>
          <w:shd w:val="clear" w:color="auto" w:fill="FFFFFF"/>
        </w:rPr>
        <w:t>20816</w:t>
      </w:r>
      <w:r>
        <w:rPr>
          <w:rFonts w:eastAsia="仿宋_GB2312"/>
          <w:color w:val="333333"/>
          <w:kern w:val="0"/>
          <w:sz w:val="32"/>
          <w:szCs w:val="32"/>
          <w:shd w:val="clear" w:color="auto" w:fill="FFFFFF"/>
        </w:rPr>
        <w:t>）其他红十字事业（</w:t>
      </w:r>
      <w:r>
        <w:rPr>
          <w:rFonts w:eastAsia="仿宋_GB2312"/>
          <w:color w:val="333333"/>
          <w:kern w:val="0"/>
          <w:sz w:val="32"/>
          <w:szCs w:val="32"/>
          <w:shd w:val="clear" w:color="auto" w:fill="FFFFFF"/>
        </w:rPr>
        <w:t>2081699</w:t>
      </w:r>
      <w:r>
        <w:rPr>
          <w:rFonts w:eastAsia="仿宋_GB2312"/>
          <w:color w:val="333333"/>
          <w:kern w:val="0"/>
          <w:sz w:val="32"/>
          <w:szCs w:val="32"/>
          <w:shd w:val="clear" w:color="auto" w:fill="FFFFFF"/>
        </w:rPr>
        <w:t>）：反映其他用于红十字事业方面的支出。</w:t>
      </w:r>
    </w:p>
    <w:p w14:paraId="7E836221"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6</w:t>
      </w:r>
      <w:r>
        <w:rPr>
          <w:rFonts w:eastAsia="仿宋_GB2312"/>
          <w:color w:val="333333"/>
          <w:kern w:val="0"/>
          <w:sz w:val="32"/>
          <w:szCs w:val="32"/>
          <w:shd w:val="clear" w:color="auto" w:fill="FFFFFF"/>
        </w:rPr>
        <w:t>.</w:t>
      </w:r>
      <w:r>
        <w:rPr>
          <w:rFonts w:eastAsia="仿宋_GB2312" w:hint="eastAsia"/>
          <w:color w:val="333333"/>
          <w:kern w:val="0"/>
          <w:sz w:val="32"/>
          <w:szCs w:val="32"/>
          <w:shd w:val="clear" w:color="auto" w:fill="FFFFFF"/>
        </w:rPr>
        <w:t>卫生健康支出</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210</w:t>
      </w:r>
      <w:r>
        <w:rPr>
          <w:rFonts w:eastAsia="仿宋_GB2312"/>
          <w:color w:val="333333"/>
          <w:kern w:val="0"/>
          <w:sz w:val="32"/>
          <w:szCs w:val="32"/>
          <w:shd w:val="clear" w:color="auto" w:fill="FFFFFF"/>
        </w:rPr>
        <w:t>）</w:t>
      </w:r>
      <w:r>
        <w:rPr>
          <w:rFonts w:eastAsia="仿宋_GB2312" w:hint="eastAsia"/>
          <w:color w:val="333333"/>
          <w:kern w:val="0"/>
          <w:sz w:val="32"/>
          <w:szCs w:val="32"/>
          <w:shd w:val="clear" w:color="auto" w:fill="FFFFFF"/>
        </w:rPr>
        <w:t>行政事业单位医疗</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210</w:t>
      </w:r>
      <w:r>
        <w:rPr>
          <w:rFonts w:eastAsia="仿宋_GB2312" w:hint="eastAsia"/>
          <w:color w:val="333333"/>
          <w:kern w:val="0"/>
          <w:sz w:val="32"/>
          <w:szCs w:val="32"/>
          <w:shd w:val="clear" w:color="auto" w:fill="FFFFFF"/>
        </w:rPr>
        <w:t>11</w:t>
      </w:r>
      <w:r>
        <w:rPr>
          <w:rFonts w:eastAsia="仿宋_GB2312"/>
          <w:color w:val="333333"/>
          <w:kern w:val="0"/>
          <w:sz w:val="32"/>
          <w:szCs w:val="32"/>
          <w:shd w:val="clear" w:color="auto" w:fill="FFFFFF"/>
        </w:rPr>
        <w:t>）</w:t>
      </w:r>
      <w:r>
        <w:rPr>
          <w:rFonts w:eastAsia="仿宋_GB2312" w:hint="eastAsia"/>
          <w:color w:val="333333"/>
          <w:kern w:val="0"/>
          <w:sz w:val="32"/>
          <w:szCs w:val="32"/>
          <w:shd w:val="clear" w:color="auto" w:fill="FFFFFF"/>
        </w:rPr>
        <w:t>行政单位医疗</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210</w:t>
      </w:r>
      <w:r>
        <w:rPr>
          <w:rFonts w:eastAsia="仿宋_GB2312" w:hint="eastAsia"/>
          <w:color w:val="333333"/>
          <w:kern w:val="0"/>
          <w:sz w:val="32"/>
          <w:szCs w:val="32"/>
          <w:shd w:val="clear" w:color="auto" w:fill="FFFFFF"/>
        </w:rPr>
        <w:t>1101</w:t>
      </w:r>
      <w:r>
        <w:rPr>
          <w:rFonts w:eastAsia="仿宋_GB2312"/>
          <w:color w:val="333333"/>
          <w:kern w:val="0"/>
          <w:sz w:val="32"/>
          <w:szCs w:val="32"/>
          <w:shd w:val="clear" w:color="auto" w:fill="FFFFFF"/>
        </w:rPr>
        <w:t>）：反映财政部门安排的</w:t>
      </w:r>
      <w:r>
        <w:rPr>
          <w:rFonts w:eastAsia="仿宋_GB2312" w:hint="eastAsia"/>
          <w:color w:val="333333"/>
          <w:kern w:val="0"/>
          <w:sz w:val="32"/>
          <w:szCs w:val="32"/>
          <w:shd w:val="clear" w:color="auto" w:fill="FFFFFF"/>
        </w:rPr>
        <w:t>行政</w:t>
      </w:r>
      <w:r>
        <w:rPr>
          <w:rFonts w:eastAsia="仿宋_GB2312"/>
          <w:color w:val="333333"/>
          <w:kern w:val="0"/>
          <w:sz w:val="32"/>
          <w:szCs w:val="32"/>
          <w:shd w:val="clear" w:color="auto" w:fill="FFFFFF"/>
        </w:rPr>
        <w:t>单位</w:t>
      </w:r>
      <w:r>
        <w:rPr>
          <w:rFonts w:eastAsia="仿宋_GB2312" w:hint="eastAsia"/>
          <w:color w:val="333333"/>
          <w:kern w:val="0"/>
          <w:sz w:val="32"/>
          <w:szCs w:val="32"/>
          <w:shd w:val="clear" w:color="auto" w:fill="FFFFFF"/>
        </w:rPr>
        <w:t>（包括实行公务员管理的事业单位）</w:t>
      </w:r>
      <w:r>
        <w:rPr>
          <w:rFonts w:eastAsia="仿宋_GB2312"/>
          <w:color w:val="333333"/>
          <w:kern w:val="0"/>
          <w:sz w:val="32"/>
          <w:szCs w:val="32"/>
          <w:shd w:val="clear" w:color="auto" w:fill="FFFFFF"/>
        </w:rPr>
        <w:t>基本</w:t>
      </w:r>
      <w:r>
        <w:rPr>
          <w:rFonts w:eastAsia="仿宋_GB2312" w:hint="eastAsia"/>
          <w:color w:val="333333"/>
          <w:kern w:val="0"/>
          <w:sz w:val="32"/>
          <w:szCs w:val="32"/>
          <w:shd w:val="clear" w:color="auto" w:fill="FFFFFF"/>
        </w:rPr>
        <w:t>医疗</w:t>
      </w:r>
      <w:r>
        <w:rPr>
          <w:rFonts w:eastAsia="仿宋_GB2312"/>
          <w:color w:val="333333"/>
          <w:kern w:val="0"/>
          <w:sz w:val="32"/>
          <w:szCs w:val="32"/>
          <w:shd w:val="clear" w:color="auto" w:fill="FFFFFF"/>
        </w:rPr>
        <w:t>保险缴费经费，未参加</w:t>
      </w:r>
      <w:r>
        <w:rPr>
          <w:rFonts w:eastAsia="仿宋_GB2312" w:hint="eastAsia"/>
          <w:color w:val="333333"/>
          <w:kern w:val="0"/>
          <w:sz w:val="32"/>
          <w:szCs w:val="32"/>
          <w:shd w:val="clear" w:color="auto" w:fill="FFFFFF"/>
        </w:rPr>
        <w:t>医疗保险的行政单位的公费医疗经费，按国家规定享受离休人员、红军老战士待遇人员的医疗方面的支出</w:t>
      </w:r>
      <w:r>
        <w:rPr>
          <w:rFonts w:eastAsia="仿宋_GB2312"/>
          <w:color w:val="333333"/>
          <w:kern w:val="0"/>
          <w:sz w:val="32"/>
          <w:szCs w:val="32"/>
          <w:shd w:val="clear" w:color="auto" w:fill="FFFFFF"/>
        </w:rPr>
        <w:t>。</w:t>
      </w:r>
    </w:p>
    <w:p w14:paraId="11588108"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7</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住房保障（</w:t>
      </w:r>
      <w:r>
        <w:rPr>
          <w:rFonts w:eastAsia="仿宋_GB2312"/>
          <w:color w:val="333333"/>
          <w:kern w:val="0"/>
          <w:sz w:val="32"/>
          <w:szCs w:val="32"/>
          <w:shd w:val="clear" w:color="auto" w:fill="FFFFFF"/>
        </w:rPr>
        <w:t>221</w:t>
      </w:r>
      <w:r>
        <w:rPr>
          <w:rFonts w:eastAsia="仿宋_GB2312"/>
          <w:color w:val="333333"/>
          <w:kern w:val="0"/>
          <w:sz w:val="32"/>
          <w:szCs w:val="32"/>
          <w:shd w:val="clear" w:color="auto" w:fill="FFFFFF"/>
        </w:rPr>
        <w:t>）住房改革（</w:t>
      </w:r>
      <w:r>
        <w:rPr>
          <w:rFonts w:eastAsia="仿宋_GB2312"/>
          <w:color w:val="333333"/>
          <w:kern w:val="0"/>
          <w:sz w:val="32"/>
          <w:szCs w:val="32"/>
          <w:shd w:val="clear" w:color="auto" w:fill="FFFFFF"/>
        </w:rPr>
        <w:t>22102</w:t>
      </w:r>
      <w:r>
        <w:rPr>
          <w:rFonts w:eastAsia="仿宋_GB2312"/>
          <w:color w:val="333333"/>
          <w:kern w:val="0"/>
          <w:sz w:val="32"/>
          <w:szCs w:val="32"/>
          <w:shd w:val="clear" w:color="auto" w:fill="FFFFFF"/>
        </w:rPr>
        <w:t>）住房公积金（</w:t>
      </w:r>
      <w:r>
        <w:rPr>
          <w:rFonts w:eastAsia="仿宋_GB2312"/>
          <w:color w:val="333333"/>
          <w:kern w:val="0"/>
          <w:sz w:val="32"/>
          <w:szCs w:val="32"/>
          <w:shd w:val="clear" w:color="auto" w:fill="FFFFFF"/>
        </w:rPr>
        <w:t>2210201</w:t>
      </w:r>
      <w:r>
        <w:rPr>
          <w:rFonts w:eastAsia="仿宋_GB2312"/>
          <w:color w:val="333333"/>
          <w:kern w:val="0"/>
          <w:sz w:val="32"/>
          <w:szCs w:val="32"/>
          <w:shd w:val="clear" w:color="auto" w:fill="FFFFFF"/>
        </w:rPr>
        <w:t>）：反映行政事业单位按人力资源和社会保障部、财政部规定的基本</w:t>
      </w:r>
      <w:r>
        <w:rPr>
          <w:rFonts w:eastAsia="仿宋_GB2312"/>
          <w:color w:val="333333"/>
          <w:kern w:val="0"/>
          <w:sz w:val="32"/>
          <w:szCs w:val="32"/>
          <w:shd w:val="clear" w:color="auto" w:fill="FFFFFF"/>
        </w:rPr>
        <w:lastRenderedPageBreak/>
        <w:t>工资和津贴补贴以及规定比例为职工缴纳的住房公积金。</w:t>
      </w:r>
    </w:p>
    <w:p w14:paraId="0B5AB8E5"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8</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基本支出：指为保障机构正常运转、完成日常工作任务而发生的人员支出和公用支出。</w:t>
      </w:r>
    </w:p>
    <w:p w14:paraId="3273EA61" w14:textId="77777777" w:rsidR="0069158F" w:rsidRDefault="0069158F" w:rsidP="0091004B">
      <w:pPr>
        <w:shd w:val="clear" w:color="auto" w:fill="FFFFFF"/>
        <w:spacing w:line="576" w:lineRule="exact"/>
        <w:ind w:firstLine="560"/>
        <w:rPr>
          <w:rFonts w:eastAsia="仿宋_GB2312"/>
          <w:color w:val="333333"/>
          <w:sz w:val="32"/>
          <w:szCs w:val="32"/>
        </w:rPr>
      </w:pPr>
      <w:r>
        <w:rPr>
          <w:rFonts w:eastAsia="仿宋_GB2312" w:hint="eastAsia"/>
          <w:color w:val="333333"/>
          <w:kern w:val="0"/>
          <w:sz w:val="32"/>
          <w:szCs w:val="32"/>
          <w:shd w:val="clear" w:color="auto" w:fill="FFFFFF"/>
        </w:rPr>
        <w:t>9</w:t>
      </w:r>
      <w:r>
        <w:rPr>
          <w:rFonts w:eastAsia="仿宋_GB2312"/>
          <w:color w:val="333333"/>
          <w:kern w:val="0"/>
          <w:sz w:val="32"/>
          <w:szCs w:val="32"/>
          <w:shd w:val="clear" w:color="auto" w:fill="FFFFFF"/>
        </w:rPr>
        <w:t>.</w:t>
      </w:r>
      <w:r>
        <w:rPr>
          <w:rFonts w:eastAsia="仿宋_GB2312"/>
          <w:color w:val="333333"/>
          <w:kern w:val="0"/>
          <w:sz w:val="32"/>
          <w:szCs w:val="32"/>
          <w:shd w:val="clear" w:color="auto" w:fill="FFFFFF"/>
        </w:rPr>
        <w:t>项目支出：指在基本支出之外为完成特定行政任务和事业发展目标所发生的支出。</w:t>
      </w:r>
    </w:p>
    <w:p w14:paraId="23F36621" w14:textId="77777777" w:rsidR="0069158F" w:rsidRDefault="0069158F" w:rsidP="0091004B">
      <w:pPr>
        <w:pStyle w:val="a8"/>
        <w:shd w:val="clear" w:color="auto" w:fill="FFFFFF"/>
        <w:spacing w:line="576" w:lineRule="exact"/>
        <w:ind w:firstLine="560"/>
        <w:rPr>
          <w:rFonts w:eastAsia="仿宋_GB2312"/>
          <w:color w:val="333333"/>
          <w:sz w:val="32"/>
          <w:szCs w:val="32"/>
        </w:rPr>
      </w:pPr>
      <w:r>
        <w:rPr>
          <w:rFonts w:eastAsia="仿宋_GB2312"/>
          <w:color w:val="333333"/>
          <w:sz w:val="32"/>
          <w:szCs w:val="32"/>
          <w:shd w:val="clear" w:color="auto" w:fill="FFFFFF"/>
        </w:rPr>
        <w:t>1</w:t>
      </w:r>
      <w:r>
        <w:rPr>
          <w:rFonts w:eastAsia="仿宋_GB2312" w:hint="eastAsia"/>
          <w:color w:val="333333"/>
          <w:sz w:val="32"/>
          <w:szCs w:val="32"/>
          <w:shd w:val="clear" w:color="auto" w:fill="FFFFFF"/>
        </w:rPr>
        <w:t>0</w:t>
      </w:r>
      <w:r>
        <w:rPr>
          <w:rFonts w:eastAsia="仿宋_GB2312"/>
          <w:color w:val="333333"/>
          <w:sz w:val="32"/>
          <w:szCs w:val="32"/>
          <w:shd w:val="clear" w:color="auto" w:fill="FFFFFF"/>
        </w:rPr>
        <w:t>.“</w:t>
      </w:r>
      <w:r>
        <w:rPr>
          <w:rFonts w:eastAsia="仿宋_GB2312"/>
          <w:color w:val="333333"/>
          <w:sz w:val="32"/>
          <w:szCs w:val="32"/>
          <w:shd w:val="clear" w:color="auto" w:fill="FFFFFF"/>
        </w:rPr>
        <w:t>三公</w:t>
      </w:r>
      <w:r>
        <w:rPr>
          <w:rFonts w:eastAsia="仿宋_GB2312"/>
          <w:color w:val="333333"/>
          <w:sz w:val="32"/>
          <w:szCs w:val="32"/>
          <w:shd w:val="clear" w:color="auto" w:fill="FFFFFF"/>
        </w:rPr>
        <w:t>”</w:t>
      </w:r>
      <w:r>
        <w:rPr>
          <w:rFonts w:eastAsia="仿宋_GB2312"/>
          <w:color w:val="333333"/>
          <w:sz w:val="32"/>
          <w:szCs w:val="32"/>
          <w:shd w:val="clear" w:color="auto" w:fill="FFFFFF"/>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4BA1C020" w14:textId="77777777" w:rsidR="0069158F" w:rsidRDefault="0069158F" w:rsidP="0091004B">
      <w:pPr>
        <w:pStyle w:val="a8"/>
        <w:shd w:val="clear" w:color="auto" w:fill="FFFFFF"/>
        <w:spacing w:line="576" w:lineRule="exact"/>
        <w:ind w:firstLine="560"/>
        <w:rPr>
          <w:rFonts w:eastAsia="仿宋_GB2312"/>
          <w:color w:val="333333"/>
          <w:sz w:val="32"/>
          <w:szCs w:val="32"/>
        </w:rPr>
      </w:pPr>
      <w:r>
        <w:rPr>
          <w:rFonts w:eastAsia="仿宋_GB2312"/>
          <w:color w:val="333333"/>
          <w:sz w:val="32"/>
          <w:szCs w:val="32"/>
          <w:shd w:val="clear" w:color="auto" w:fill="FFFFFF"/>
        </w:rPr>
        <w:t>1</w:t>
      </w:r>
      <w:r>
        <w:rPr>
          <w:rFonts w:eastAsia="仿宋_GB2312" w:hint="eastAsia"/>
          <w:color w:val="333333"/>
          <w:sz w:val="32"/>
          <w:szCs w:val="32"/>
          <w:shd w:val="clear" w:color="auto" w:fill="FFFFFF"/>
        </w:rPr>
        <w:t>1</w:t>
      </w:r>
      <w:r>
        <w:rPr>
          <w:rFonts w:eastAsia="仿宋_GB2312"/>
          <w:color w:val="333333"/>
          <w:sz w:val="32"/>
          <w:szCs w:val="32"/>
          <w:shd w:val="clear" w:color="auto" w:fill="FFFFFF"/>
        </w:rPr>
        <w:t>.</w:t>
      </w:r>
      <w:r>
        <w:rPr>
          <w:rFonts w:eastAsia="仿宋_GB2312"/>
          <w:color w:val="333333"/>
          <w:sz w:val="32"/>
          <w:szCs w:val="32"/>
          <w:shd w:val="clear" w:color="auto" w:fill="FFFFFF"/>
        </w:rPr>
        <w:t>机关运行经费：为保障行政单位（含参照公务员法管理的事业单位）运行用于购买货物和服务的各项资金，包括办公及印刷费、邮电费、差旅费、会议费、日常维修费、办公用房水电费、办公用房物业管理费、公务用车运行维护费以及其他费用。</w:t>
      </w:r>
    </w:p>
    <w:p w14:paraId="1754780D" w14:textId="77777777" w:rsidR="0069158F" w:rsidRDefault="0069158F" w:rsidP="0091004B">
      <w:pPr>
        <w:shd w:val="clear" w:color="auto" w:fill="FFFFFF"/>
        <w:spacing w:line="576" w:lineRule="exact"/>
        <w:rPr>
          <w:rFonts w:eastAsia="仿宋_GB2312"/>
          <w:b/>
          <w:bCs/>
          <w:color w:val="333333"/>
          <w:kern w:val="0"/>
          <w:sz w:val="32"/>
          <w:szCs w:val="32"/>
          <w:shd w:val="clear" w:color="auto" w:fill="FFFFFF"/>
        </w:rPr>
      </w:pPr>
    </w:p>
    <w:p w14:paraId="1E8E37D5" w14:textId="77777777" w:rsidR="0069158F" w:rsidRDefault="0069158F" w:rsidP="0091004B">
      <w:pPr>
        <w:pStyle w:val="a0"/>
        <w:spacing w:before="93" w:line="576" w:lineRule="exact"/>
      </w:pPr>
    </w:p>
    <w:p w14:paraId="5100A731" w14:textId="77777777" w:rsidR="0069158F" w:rsidRDefault="0069158F" w:rsidP="0091004B">
      <w:pPr>
        <w:spacing w:line="576" w:lineRule="exact"/>
        <w:rPr>
          <w:rFonts w:eastAsia="仿宋_GB2312"/>
          <w:color w:val="333333"/>
          <w:kern w:val="0"/>
          <w:sz w:val="32"/>
          <w:szCs w:val="32"/>
          <w:shd w:val="clear" w:color="auto" w:fill="FFFFFF"/>
        </w:rPr>
      </w:pPr>
      <w:r>
        <w:rPr>
          <w:rFonts w:eastAsia="仿宋_GB2312"/>
          <w:color w:val="333333"/>
          <w:kern w:val="0"/>
          <w:sz w:val="32"/>
          <w:szCs w:val="32"/>
          <w:shd w:val="clear" w:color="auto" w:fill="FFFFFF"/>
        </w:rPr>
        <w:br w:type="page"/>
      </w:r>
    </w:p>
    <w:p w14:paraId="211AE136" w14:textId="77777777" w:rsidR="0069158F" w:rsidRDefault="0069158F" w:rsidP="0091004B">
      <w:pPr>
        <w:spacing w:line="576" w:lineRule="exact"/>
        <w:jc w:val="center"/>
        <w:outlineLvl w:val="0"/>
        <w:rPr>
          <w:rStyle w:val="1Char"/>
          <w:rFonts w:eastAsia="黑体"/>
          <w:b w:val="0"/>
        </w:rPr>
      </w:pPr>
      <w:bookmarkStart w:id="73" w:name="_Toc21156"/>
      <w:bookmarkStart w:id="74" w:name="_Toc146807060"/>
      <w:r>
        <w:rPr>
          <w:rFonts w:eastAsia="黑体" w:hAnsi="黑体"/>
          <w:color w:val="000000"/>
          <w:sz w:val="44"/>
          <w:szCs w:val="44"/>
        </w:rPr>
        <w:lastRenderedPageBreak/>
        <w:t>第</w:t>
      </w:r>
      <w:r>
        <w:rPr>
          <w:rStyle w:val="1Char"/>
          <w:rFonts w:eastAsia="黑体" w:hAnsi="黑体"/>
          <w:b w:val="0"/>
        </w:rPr>
        <w:t>四部分</w:t>
      </w:r>
      <w:r>
        <w:rPr>
          <w:rStyle w:val="1Char"/>
          <w:rFonts w:eastAsia="黑体"/>
          <w:b w:val="0"/>
        </w:rPr>
        <w:t xml:space="preserve"> </w:t>
      </w:r>
      <w:r>
        <w:rPr>
          <w:rStyle w:val="1Char"/>
          <w:rFonts w:eastAsia="黑体" w:hAnsi="黑体"/>
          <w:b w:val="0"/>
        </w:rPr>
        <w:t>附件</w:t>
      </w:r>
      <w:bookmarkEnd w:id="71"/>
      <w:bookmarkEnd w:id="73"/>
      <w:bookmarkEnd w:id="74"/>
    </w:p>
    <w:p w14:paraId="41F418F8" w14:textId="40191B79" w:rsidR="0069158F" w:rsidRPr="00E02418" w:rsidRDefault="0069158F" w:rsidP="00E02418">
      <w:pPr>
        <w:spacing w:line="576" w:lineRule="exact"/>
        <w:outlineLvl w:val="0"/>
        <w:rPr>
          <w:rFonts w:eastAsia="方正小标宋简体"/>
          <w:sz w:val="32"/>
          <w:szCs w:val="32"/>
        </w:rPr>
      </w:pPr>
      <w:bookmarkStart w:id="75" w:name="_Toc19690"/>
      <w:bookmarkStart w:id="76" w:name="_Toc146807061"/>
      <w:r>
        <w:rPr>
          <w:rFonts w:eastAsia="黑体" w:hAnsi="黑体"/>
          <w:sz w:val="32"/>
          <w:szCs w:val="32"/>
        </w:rPr>
        <w:t>附件</w:t>
      </w:r>
      <w:r>
        <w:rPr>
          <w:rFonts w:eastAsia="黑体"/>
          <w:sz w:val="32"/>
          <w:szCs w:val="32"/>
        </w:rPr>
        <w:t>1</w:t>
      </w:r>
      <w:bookmarkEnd w:id="75"/>
      <w:bookmarkEnd w:id="76"/>
    </w:p>
    <w:p w14:paraId="5070F050" w14:textId="77777777" w:rsidR="00E02418" w:rsidRDefault="00657D73" w:rsidP="00E02418">
      <w:pPr>
        <w:pStyle w:val="2"/>
        <w:spacing w:before="0" w:after="0" w:line="576" w:lineRule="exact"/>
        <w:jc w:val="center"/>
        <w:rPr>
          <w:rFonts w:ascii="方正小标宋简体" w:eastAsia="方正小标宋简体"/>
          <w:sz w:val="44"/>
          <w:szCs w:val="44"/>
        </w:rPr>
      </w:pPr>
      <w:bookmarkStart w:id="77" w:name="_Toc146806638"/>
      <w:bookmarkStart w:id="78" w:name="_Toc146807062"/>
      <w:r w:rsidRPr="00B519C2">
        <w:rPr>
          <w:rFonts w:ascii="方正小标宋简体" w:eastAsia="方正小标宋简体" w:hint="eastAsia"/>
          <w:sz w:val="44"/>
          <w:szCs w:val="44"/>
        </w:rPr>
        <w:t>广元市昭化区红十字会</w:t>
      </w:r>
      <w:bookmarkStart w:id="79" w:name="_Toc146806639"/>
      <w:bookmarkEnd w:id="77"/>
    </w:p>
    <w:p w14:paraId="6C6EAB8C" w14:textId="17C00FBF" w:rsidR="00657D73" w:rsidRPr="00B519C2" w:rsidRDefault="00657D73" w:rsidP="00E02418">
      <w:pPr>
        <w:pStyle w:val="2"/>
        <w:spacing w:before="0" w:after="0" w:line="576" w:lineRule="exact"/>
        <w:jc w:val="center"/>
        <w:rPr>
          <w:rFonts w:ascii="方正小标宋简体" w:eastAsia="方正小标宋简体"/>
          <w:sz w:val="44"/>
          <w:szCs w:val="44"/>
        </w:rPr>
      </w:pPr>
      <w:r w:rsidRPr="00B519C2">
        <w:rPr>
          <w:rFonts w:ascii="方正小标宋简体" w:eastAsia="方正小标宋简体" w:hint="eastAsia"/>
          <w:sz w:val="44"/>
          <w:szCs w:val="44"/>
        </w:rPr>
        <w:t>关于2022年部门整体支出绩效的自评报告</w:t>
      </w:r>
      <w:bookmarkEnd w:id="78"/>
      <w:bookmarkEnd w:id="79"/>
    </w:p>
    <w:p w14:paraId="6CB81B09" w14:textId="77777777" w:rsidR="00657D73" w:rsidRDefault="00657D73" w:rsidP="00657D73">
      <w:pPr>
        <w:spacing w:line="576" w:lineRule="exact"/>
        <w:jc w:val="center"/>
        <w:rPr>
          <w:rFonts w:ascii="方正小标宋_GBK" w:eastAsia="方正小标宋_GBK"/>
          <w:sz w:val="36"/>
          <w:szCs w:val="36"/>
        </w:rPr>
      </w:pPr>
    </w:p>
    <w:p w14:paraId="3035307F" w14:textId="77777777" w:rsidR="00657D73" w:rsidRPr="00945FD3" w:rsidRDefault="00657D73" w:rsidP="00657D73">
      <w:pPr>
        <w:spacing w:line="576" w:lineRule="exact"/>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sidRPr="00945FD3">
        <w:rPr>
          <w:rFonts w:ascii="黑体" w:eastAsia="黑体" w:hAnsi="黑体"/>
          <w:sz w:val="32"/>
          <w:szCs w:val="32"/>
        </w:rPr>
        <w:t>预算单位概况</w:t>
      </w:r>
    </w:p>
    <w:p w14:paraId="03923F66" w14:textId="77777777" w:rsidR="00657D73" w:rsidRDefault="00657D73" w:rsidP="00657D73">
      <w:pPr>
        <w:spacing w:line="576" w:lineRule="exact"/>
        <w:ind w:firstLineChars="200" w:firstLine="640"/>
        <w:jc w:val="left"/>
        <w:rPr>
          <w:rFonts w:ascii="楷体_GB2312" w:eastAsia="楷体_GB2312" w:hAnsi="黑体"/>
          <w:sz w:val="32"/>
          <w:szCs w:val="32"/>
        </w:rPr>
      </w:pPr>
      <w:r w:rsidRPr="0072353D">
        <w:rPr>
          <w:rFonts w:ascii="楷体_GB2312" w:eastAsia="楷体_GB2312" w:hAnsi="黑体" w:hint="eastAsia"/>
          <w:sz w:val="32"/>
          <w:szCs w:val="32"/>
        </w:rPr>
        <w:t>（一）组织机构</w:t>
      </w:r>
    </w:p>
    <w:p w14:paraId="1C96D591"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color w:val="333333"/>
          <w:kern w:val="0"/>
          <w:sz w:val="32"/>
          <w:szCs w:val="32"/>
          <w:shd w:val="clear" w:color="auto" w:fill="FFFFFF"/>
          <w:lang w:bidi="ar"/>
        </w:rPr>
        <w:t>广元市昭化区红十字会（</w:t>
      </w:r>
      <w:r w:rsidRPr="00902EB0">
        <w:rPr>
          <w:rFonts w:eastAsia="仿宋_GB2312" w:cs="仿宋_GB2312" w:hint="eastAsia"/>
          <w:color w:val="333333"/>
          <w:kern w:val="0"/>
          <w:sz w:val="32"/>
          <w:szCs w:val="32"/>
          <w:shd w:val="clear" w:color="auto" w:fill="FFFFFF"/>
          <w:lang w:bidi="ar"/>
        </w:rPr>
        <w:t>简称</w:t>
      </w:r>
      <w:r w:rsidRPr="00902EB0">
        <w:rPr>
          <w:rFonts w:eastAsia="仿宋_GB2312" w:cs="仿宋_GB2312"/>
          <w:color w:val="333333"/>
          <w:kern w:val="0"/>
          <w:sz w:val="32"/>
          <w:szCs w:val="32"/>
          <w:shd w:val="clear" w:color="auto" w:fill="FFFFFF"/>
          <w:lang w:bidi="ar"/>
        </w:rPr>
        <w:t>区红十字会）</w:t>
      </w:r>
      <w:r w:rsidRPr="00902EB0">
        <w:rPr>
          <w:rFonts w:eastAsia="仿宋_GB2312" w:cs="仿宋_GB2312" w:hint="eastAsia"/>
          <w:color w:val="333333"/>
          <w:kern w:val="0"/>
          <w:sz w:val="32"/>
          <w:szCs w:val="32"/>
          <w:shd w:val="clear" w:color="auto" w:fill="FFFFFF"/>
          <w:lang w:bidi="ar"/>
        </w:rPr>
        <w:t>内设</w:t>
      </w:r>
      <w:r w:rsidRPr="00902EB0">
        <w:rPr>
          <w:rFonts w:eastAsia="仿宋_GB2312" w:cs="仿宋_GB2312"/>
          <w:color w:val="333333"/>
          <w:kern w:val="0"/>
          <w:sz w:val="32"/>
          <w:szCs w:val="32"/>
          <w:shd w:val="clear" w:color="auto" w:fill="FFFFFF"/>
          <w:lang w:bidi="ar"/>
        </w:rPr>
        <w:t>办公室（</w:t>
      </w:r>
      <w:r w:rsidRPr="00902EB0">
        <w:rPr>
          <w:rFonts w:eastAsia="仿宋_GB2312" w:cs="仿宋_GB2312" w:hint="eastAsia"/>
          <w:color w:val="333333"/>
          <w:kern w:val="0"/>
          <w:sz w:val="32"/>
          <w:szCs w:val="32"/>
          <w:shd w:val="clear" w:color="auto" w:fill="FFFFFF"/>
          <w:lang w:bidi="ar"/>
        </w:rPr>
        <w:t>含</w:t>
      </w:r>
      <w:r w:rsidRPr="00902EB0">
        <w:rPr>
          <w:rFonts w:eastAsia="仿宋_GB2312" w:cs="仿宋_GB2312"/>
          <w:color w:val="333333"/>
          <w:kern w:val="0"/>
          <w:sz w:val="32"/>
          <w:szCs w:val="32"/>
          <w:shd w:val="clear" w:color="auto" w:fill="FFFFFF"/>
          <w:lang w:bidi="ar"/>
        </w:rPr>
        <w:t>事业发展</w:t>
      </w:r>
      <w:r w:rsidRPr="00902EB0">
        <w:rPr>
          <w:rFonts w:eastAsia="仿宋_GB2312" w:cs="仿宋_GB2312" w:hint="eastAsia"/>
          <w:color w:val="333333"/>
          <w:kern w:val="0"/>
          <w:sz w:val="32"/>
          <w:szCs w:val="32"/>
          <w:shd w:val="clear" w:color="auto" w:fill="FFFFFF"/>
          <w:lang w:bidi="ar"/>
        </w:rPr>
        <w:t>职能</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color w:val="333333"/>
          <w:kern w:val="0"/>
          <w:sz w:val="32"/>
          <w:szCs w:val="32"/>
          <w:shd w:val="clear" w:color="auto" w:fill="FFFFFF"/>
          <w:lang w:bidi="ar"/>
        </w:rPr>
        <w:t>赈济部。</w:t>
      </w:r>
    </w:p>
    <w:p w14:paraId="618BE747" w14:textId="77777777" w:rsidR="00657D73" w:rsidRDefault="00657D73" w:rsidP="00657D73">
      <w:pPr>
        <w:spacing w:line="576" w:lineRule="exact"/>
        <w:ind w:firstLineChars="200" w:firstLine="640"/>
        <w:jc w:val="left"/>
        <w:rPr>
          <w:rFonts w:ascii="楷体_GB2312" w:eastAsia="楷体_GB2312" w:hAnsi="黑体"/>
          <w:sz w:val="32"/>
          <w:szCs w:val="32"/>
        </w:rPr>
      </w:pPr>
      <w:r w:rsidRPr="0072353D">
        <w:rPr>
          <w:rFonts w:ascii="楷体_GB2312" w:eastAsia="楷体_GB2312" w:hAnsi="黑体" w:hint="eastAsia"/>
          <w:sz w:val="32"/>
          <w:szCs w:val="32"/>
        </w:rPr>
        <w:t>（二）机构职能</w:t>
      </w:r>
    </w:p>
    <w:p w14:paraId="4F347332"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传播国际红十字会运动和国际人道主义法，宣传、执行《中华人民共和国红十字会法》和《四川省实施</w:t>
      </w:r>
      <w:r w:rsidRPr="00902EB0">
        <w:rPr>
          <w:rFonts w:eastAsia="仿宋_GB2312" w:cs="仿宋_GB2312" w:hint="eastAsia"/>
          <w:color w:val="333333"/>
          <w:kern w:val="0"/>
          <w:sz w:val="32"/>
          <w:szCs w:val="32"/>
          <w:shd w:val="clear" w:color="auto" w:fill="FFFFFF"/>
          <w:lang w:bidi="ar"/>
        </w:rPr>
        <w:t>&lt;</w:t>
      </w:r>
      <w:r w:rsidRPr="00902EB0">
        <w:rPr>
          <w:rFonts w:eastAsia="仿宋_GB2312" w:cs="仿宋_GB2312" w:hint="eastAsia"/>
          <w:color w:val="333333"/>
          <w:kern w:val="0"/>
          <w:sz w:val="32"/>
          <w:szCs w:val="32"/>
          <w:shd w:val="clear" w:color="auto" w:fill="FFFFFF"/>
          <w:lang w:bidi="ar"/>
        </w:rPr>
        <w:t>中华人民共和国红十字会法</w:t>
      </w:r>
      <w:r w:rsidRPr="00902EB0">
        <w:rPr>
          <w:rFonts w:eastAsia="仿宋_GB2312" w:cs="仿宋_GB2312" w:hint="eastAsia"/>
          <w:color w:val="333333"/>
          <w:kern w:val="0"/>
          <w:sz w:val="32"/>
          <w:szCs w:val="32"/>
          <w:shd w:val="clear" w:color="auto" w:fill="FFFFFF"/>
          <w:lang w:bidi="ar"/>
        </w:rPr>
        <w:t>&gt;</w:t>
      </w:r>
      <w:r w:rsidRPr="00902EB0">
        <w:rPr>
          <w:rFonts w:eastAsia="仿宋_GB2312" w:cs="仿宋_GB2312" w:hint="eastAsia"/>
          <w:color w:val="333333"/>
          <w:kern w:val="0"/>
          <w:sz w:val="32"/>
          <w:szCs w:val="32"/>
          <w:shd w:val="clear" w:color="auto" w:fill="FFFFFF"/>
          <w:lang w:bidi="ar"/>
        </w:rPr>
        <w:t>办法》等法律、法规，遵循《中国红十字会章程》，依法建会、治会、兴会。</w:t>
      </w:r>
    </w:p>
    <w:p w14:paraId="2A342E4A"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2.</w:t>
      </w:r>
      <w:r w:rsidRPr="00902EB0">
        <w:rPr>
          <w:rFonts w:eastAsia="仿宋_GB2312" w:cs="仿宋_GB2312" w:hint="eastAsia"/>
          <w:color w:val="333333"/>
          <w:kern w:val="0"/>
          <w:sz w:val="32"/>
          <w:szCs w:val="32"/>
          <w:shd w:val="clear" w:color="auto" w:fill="FFFFFF"/>
          <w:lang w:bidi="ar"/>
        </w:rPr>
        <w:t>开展备灾救灾工作，有效利用和发挥备灾救灾设施功能，在自然灾害和突发事件中，开展对受害者的救护和救助。</w:t>
      </w:r>
    </w:p>
    <w:p w14:paraId="2EE0A0A7"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3.</w:t>
      </w:r>
      <w:r w:rsidRPr="00902EB0">
        <w:rPr>
          <w:rFonts w:eastAsia="仿宋_GB2312" w:cs="仿宋_GB2312" w:hint="eastAsia"/>
          <w:color w:val="333333"/>
          <w:kern w:val="0"/>
          <w:sz w:val="32"/>
          <w:szCs w:val="32"/>
          <w:shd w:val="clear" w:color="auto" w:fill="FFFFFF"/>
          <w:lang w:bidi="ar"/>
        </w:rPr>
        <w:t>开展人道领域的社会公益服务活动和卫生救护、防病常识的宣传普及，组织社会救助，进行初级卫生救护培训，组织群众参加现场救护，推动无偿献血和非血缘关系骨髓移植工作。</w:t>
      </w:r>
    </w:p>
    <w:p w14:paraId="7A80035A"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4.</w:t>
      </w:r>
      <w:r w:rsidRPr="00902EB0">
        <w:rPr>
          <w:rFonts w:eastAsia="仿宋_GB2312" w:cs="仿宋_GB2312" w:hint="eastAsia"/>
          <w:color w:val="333333"/>
          <w:kern w:val="0"/>
          <w:sz w:val="32"/>
          <w:szCs w:val="32"/>
          <w:shd w:val="clear" w:color="auto" w:fill="FFFFFF"/>
          <w:lang w:bidi="ar"/>
        </w:rPr>
        <w:t>组织对公民特别是青少年进行人道主义和社会主义精神文明教育活动。</w:t>
      </w:r>
    </w:p>
    <w:p w14:paraId="1C0D87FD"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lastRenderedPageBreak/>
        <w:t>5.</w:t>
      </w:r>
      <w:r w:rsidRPr="00902EB0">
        <w:rPr>
          <w:rFonts w:eastAsia="仿宋_GB2312" w:cs="仿宋_GB2312" w:hint="eastAsia"/>
          <w:color w:val="333333"/>
          <w:kern w:val="0"/>
          <w:sz w:val="32"/>
          <w:szCs w:val="32"/>
          <w:shd w:val="clear" w:color="auto" w:fill="FFFFFF"/>
          <w:lang w:bidi="ar"/>
        </w:rPr>
        <w:t>参与艾滋病防治、吸毒危害等宣传教育工作，提高公民自我防范的意识和能力。</w:t>
      </w:r>
    </w:p>
    <w:p w14:paraId="4E26A4CA"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6.</w:t>
      </w:r>
      <w:r w:rsidRPr="00902EB0">
        <w:rPr>
          <w:rFonts w:eastAsia="仿宋_GB2312" w:cs="仿宋_GB2312" w:hint="eastAsia"/>
          <w:color w:val="333333"/>
          <w:kern w:val="0"/>
          <w:sz w:val="32"/>
          <w:szCs w:val="32"/>
          <w:shd w:val="clear" w:color="auto" w:fill="FFFFFF"/>
          <w:lang w:bidi="ar"/>
        </w:rPr>
        <w:t>参与少数民族地区、贫困地区的医疗服务和扶贫工作。</w:t>
      </w:r>
    </w:p>
    <w:p w14:paraId="3B8CB5D8"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7.</w:t>
      </w:r>
      <w:r w:rsidRPr="00902EB0">
        <w:rPr>
          <w:rFonts w:eastAsia="仿宋_GB2312" w:cs="仿宋_GB2312" w:hint="eastAsia"/>
          <w:color w:val="333333"/>
          <w:kern w:val="0"/>
          <w:sz w:val="32"/>
          <w:szCs w:val="32"/>
          <w:shd w:val="clear" w:color="auto" w:fill="FFFFFF"/>
          <w:lang w:bidi="ar"/>
        </w:rPr>
        <w:t>负责海峡两岸的查人转信及有关人员的遣返和见证事务。</w:t>
      </w:r>
    </w:p>
    <w:p w14:paraId="2028FEDB"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8.</w:t>
      </w:r>
      <w:r w:rsidRPr="00902EB0">
        <w:rPr>
          <w:rFonts w:eastAsia="仿宋_GB2312" w:cs="仿宋_GB2312" w:hint="eastAsia"/>
          <w:color w:val="333333"/>
          <w:kern w:val="0"/>
          <w:sz w:val="32"/>
          <w:szCs w:val="32"/>
          <w:shd w:val="clear" w:color="auto" w:fill="FFFFFF"/>
          <w:lang w:bidi="ar"/>
        </w:rPr>
        <w:t>与境内外红十字会和组织进行友好往来，开展人道领域的合作与交流，争取援助。</w:t>
      </w:r>
    </w:p>
    <w:p w14:paraId="5FC5D3CD"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9.</w:t>
      </w:r>
      <w:r w:rsidRPr="00902EB0">
        <w:rPr>
          <w:rFonts w:eastAsia="仿宋_GB2312" w:cs="仿宋_GB2312" w:hint="eastAsia"/>
          <w:color w:val="333333"/>
          <w:kern w:val="0"/>
          <w:sz w:val="32"/>
          <w:szCs w:val="32"/>
          <w:shd w:val="clear" w:color="auto" w:fill="FFFFFF"/>
          <w:lang w:bidi="ar"/>
        </w:rPr>
        <w:t>根据四川省红十字会的部署，参加国际和国内的人道主义救援工作。</w:t>
      </w:r>
    </w:p>
    <w:p w14:paraId="435B3ACF"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hint="eastAsia"/>
          <w:color w:val="333333"/>
          <w:kern w:val="0"/>
          <w:sz w:val="32"/>
          <w:szCs w:val="32"/>
          <w:shd w:val="clear" w:color="auto" w:fill="FFFFFF"/>
          <w:lang w:bidi="ar"/>
        </w:rPr>
        <w:t>10.</w:t>
      </w:r>
      <w:r w:rsidRPr="00902EB0">
        <w:rPr>
          <w:rFonts w:eastAsia="仿宋_GB2312" w:cs="仿宋_GB2312" w:hint="eastAsia"/>
          <w:color w:val="333333"/>
          <w:kern w:val="0"/>
          <w:sz w:val="32"/>
          <w:szCs w:val="32"/>
          <w:shd w:val="clear" w:color="auto" w:fill="FFFFFF"/>
          <w:lang w:bidi="ar"/>
        </w:rPr>
        <w:t>承办区政府交办的其他事项。</w:t>
      </w:r>
    </w:p>
    <w:p w14:paraId="1DEC0126" w14:textId="77777777" w:rsidR="00657D73" w:rsidRDefault="00657D73" w:rsidP="00657D73">
      <w:pPr>
        <w:spacing w:line="576" w:lineRule="exact"/>
        <w:ind w:firstLineChars="200" w:firstLine="640"/>
        <w:jc w:val="left"/>
        <w:rPr>
          <w:rFonts w:ascii="楷体_GB2312" w:eastAsia="楷体_GB2312" w:hAnsi="黑体"/>
          <w:sz w:val="32"/>
          <w:szCs w:val="32"/>
        </w:rPr>
      </w:pPr>
      <w:r w:rsidRPr="0072353D">
        <w:rPr>
          <w:rFonts w:ascii="楷体_GB2312" w:eastAsia="楷体_GB2312" w:hAnsi="黑体" w:hint="eastAsia"/>
          <w:sz w:val="32"/>
          <w:szCs w:val="32"/>
        </w:rPr>
        <w:t>（三）人员概况</w:t>
      </w:r>
    </w:p>
    <w:p w14:paraId="01F4E281" w14:textId="77777777" w:rsidR="00657D73" w:rsidRPr="00902EB0" w:rsidRDefault="00657D73" w:rsidP="00657D73">
      <w:pPr>
        <w:widowControl/>
        <w:shd w:val="clear" w:color="auto" w:fill="FFFFFF"/>
        <w:spacing w:line="576" w:lineRule="exact"/>
        <w:ind w:firstLineChars="200" w:firstLine="640"/>
        <w:rPr>
          <w:rFonts w:eastAsia="仿宋_GB2312" w:cs="仿宋_GB2312"/>
          <w:color w:val="333333"/>
          <w:kern w:val="0"/>
          <w:sz w:val="32"/>
          <w:szCs w:val="32"/>
          <w:shd w:val="clear" w:color="auto" w:fill="FFFFFF"/>
          <w:lang w:bidi="ar"/>
        </w:rPr>
      </w:pPr>
      <w:r w:rsidRPr="00902EB0">
        <w:rPr>
          <w:rFonts w:eastAsia="仿宋_GB2312" w:cs="仿宋_GB2312"/>
          <w:color w:val="333333"/>
          <w:kern w:val="0"/>
          <w:sz w:val="32"/>
          <w:szCs w:val="32"/>
          <w:shd w:val="clear" w:color="auto" w:fill="FFFFFF"/>
          <w:lang w:bidi="ar"/>
        </w:rPr>
        <w:t>核定</w:t>
      </w:r>
      <w:r w:rsidRPr="00902EB0">
        <w:rPr>
          <w:rFonts w:eastAsia="仿宋_GB2312" w:cs="仿宋_GB2312" w:hint="eastAsia"/>
          <w:color w:val="333333"/>
          <w:kern w:val="0"/>
          <w:sz w:val="32"/>
          <w:szCs w:val="32"/>
          <w:shd w:val="clear" w:color="auto" w:fill="FFFFFF"/>
          <w:lang w:bidi="ar"/>
        </w:rPr>
        <w:t>事业编</w:t>
      </w:r>
      <w:r w:rsidRPr="00902EB0">
        <w:rPr>
          <w:rFonts w:eastAsia="仿宋_GB2312" w:cs="仿宋_GB2312"/>
          <w:color w:val="333333"/>
          <w:kern w:val="0"/>
          <w:sz w:val="32"/>
          <w:szCs w:val="32"/>
          <w:shd w:val="clear" w:color="auto" w:fill="FFFFFF"/>
          <w:lang w:bidi="ar"/>
        </w:rPr>
        <w:t>制</w:t>
      </w:r>
      <w:r w:rsidRPr="00902EB0">
        <w:rPr>
          <w:rFonts w:eastAsia="仿宋_GB2312" w:cs="仿宋_GB2312"/>
          <w:color w:val="333333"/>
          <w:kern w:val="0"/>
          <w:sz w:val="32"/>
          <w:szCs w:val="32"/>
          <w:shd w:val="clear" w:color="auto" w:fill="FFFFFF"/>
          <w:lang w:bidi="ar"/>
        </w:rPr>
        <w:t>4</w:t>
      </w:r>
      <w:r w:rsidRPr="00902EB0">
        <w:rPr>
          <w:rFonts w:eastAsia="仿宋_GB2312" w:cs="仿宋_GB2312" w:hint="eastAsia"/>
          <w:color w:val="333333"/>
          <w:kern w:val="0"/>
          <w:sz w:val="32"/>
          <w:szCs w:val="32"/>
          <w:shd w:val="clear" w:color="auto" w:fill="FFFFFF"/>
          <w:lang w:bidi="ar"/>
        </w:rPr>
        <w:t>名（参公管理）</w:t>
      </w:r>
      <w:r>
        <w:rPr>
          <w:rFonts w:eastAsia="仿宋_GB2312" w:cs="仿宋_GB2312" w:hint="eastAsia"/>
          <w:color w:val="333333"/>
          <w:kern w:val="0"/>
          <w:sz w:val="32"/>
          <w:szCs w:val="32"/>
          <w:shd w:val="clear" w:color="auto" w:fill="FFFFFF"/>
          <w:lang w:bidi="ar"/>
        </w:rPr>
        <w:t>，年初实际</w:t>
      </w:r>
      <w:r>
        <w:rPr>
          <w:rFonts w:eastAsia="仿宋_GB2312" w:cs="仿宋_GB2312"/>
          <w:color w:val="333333"/>
          <w:kern w:val="0"/>
          <w:sz w:val="32"/>
          <w:szCs w:val="32"/>
          <w:shd w:val="clear" w:color="auto" w:fill="FFFFFF"/>
          <w:lang w:bidi="ar"/>
        </w:rPr>
        <w:t>在岗</w:t>
      </w:r>
      <w:r>
        <w:rPr>
          <w:rFonts w:eastAsia="仿宋_GB2312" w:cs="仿宋_GB2312" w:hint="eastAsia"/>
          <w:color w:val="333333"/>
          <w:kern w:val="0"/>
          <w:sz w:val="32"/>
          <w:szCs w:val="32"/>
          <w:shd w:val="clear" w:color="auto" w:fill="FFFFFF"/>
          <w:lang w:bidi="ar"/>
        </w:rPr>
        <w:t>3</w:t>
      </w:r>
      <w:r>
        <w:rPr>
          <w:rFonts w:eastAsia="仿宋_GB2312" w:cs="仿宋_GB2312" w:hint="eastAsia"/>
          <w:color w:val="333333"/>
          <w:kern w:val="0"/>
          <w:sz w:val="32"/>
          <w:szCs w:val="32"/>
          <w:shd w:val="clear" w:color="auto" w:fill="FFFFFF"/>
          <w:lang w:bidi="ar"/>
        </w:rPr>
        <w:t>人，</w:t>
      </w:r>
      <w:r w:rsidRPr="00902EB0">
        <w:rPr>
          <w:rFonts w:eastAsia="仿宋_GB2312" w:cs="仿宋_GB2312"/>
          <w:color w:val="333333"/>
          <w:kern w:val="0"/>
          <w:sz w:val="32"/>
          <w:szCs w:val="32"/>
          <w:shd w:val="clear" w:color="auto" w:fill="FFFFFF"/>
          <w:lang w:bidi="ar"/>
        </w:rPr>
        <w:t>年末实际在岗</w:t>
      </w:r>
      <w:r w:rsidRPr="00902EB0">
        <w:rPr>
          <w:rFonts w:eastAsia="仿宋_GB2312" w:cs="仿宋_GB2312" w:hint="eastAsia"/>
          <w:color w:val="333333"/>
          <w:kern w:val="0"/>
          <w:sz w:val="32"/>
          <w:szCs w:val="32"/>
          <w:shd w:val="clear" w:color="auto" w:fill="FFFFFF"/>
          <w:lang w:bidi="ar"/>
        </w:rPr>
        <w:t>5</w:t>
      </w:r>
      <w:r w:rsidRPr="00902EB0">
        <w:rPr>
          <w:rFonts w:eastAsia="仿宋_GB2312" w:cs="仿宋_GB2312" w:hint="eastAsia"/>
          <w:color w:val="333333"/>
          <w:kern w:val="0"/>
          <w:sz w:val="32"/>
          <w:szCs w:val="32"/>
          <w:shd w:val="clear" w:color="auto" w:fill="FFFFFF"/>
          <w:lang w:bidi="ar"/>
        </w:rPr>
        <w:t>人，</w:t>
      </w:r>
      <w:r w:rsidRPr="00902EB0">
        <w:rPr>
          <w:rFonts w:eastAsia="仿宋_GB2312" w:cs="仿宋_GB2312"/>
          <w:color w:val="333333"/>
          <w:kern w:val="0"/>
          <w:sz w:val="32"/>
          <w:szCs w:val="32"/>
          <w:shd w:val="clear" w:color="auto" w:fill="FFFFFF"/>
          <w:lang w:bidi="ar"/>
        </w:rPr>
        <w:t>其中参照《</w:t>
      </w:r>
      <w:r w:rsidRPr="00902EB0">
        <w:rPr>
          <w:rFonts w:eastAsia="仿宋_GB2312" w:cs="仿宋_GB2312" w:hint="eastAsia"/>
          <w:color w:val="333333"/>
          <w:kern w:val="0"/>
          <w:sz w:val="32"/>
          <w:szCs w:val="32"/>
          <w:shd w:val="clear" w:color="auto" w:fill="FFFFFF"/>
          <w:lang w:bidi="ar"/>
        </w:rPr>
        <w:t>公务员</w:t>
      </w:r>
      <w:r w:rsidRPr="00902EB0">
        <w:rPr>
          <w:rFonts w:eastAsia="仿宋_GB2312" w:cs="仿宋_GB2312"/>
          <w:color w:val="333333"/>
          <w:kern w:val="0"/>
          <w:sz w:val="32"/>
          <w:szCs w:val="32"/>
          <w:shd w:val="clear" w:color="auto" w:fill="FFFFFF"/>
          <w:lang w:bidi="ar"/>
        </w:rPr>
        <w:t>法》</w:t>
      </w:r>
      <w:r w:rsidRPr="00902EB0">
        <w:rPr>
          <w:rFonts w:eastAsia="仿宋_GB2312" w:cs="仿宋_GB2312" w:hint="eastAsia"/>
          <w:color w:val="333333"/>
          <w:kern w:val="0"/>
          <w:sz w:val="32"/>
          <w:szCs w:val="32"/>
          <w:shd w:val="clear" w:color="auto" w:fill="FFFFFF"/>
          <w:lang w:bidi="ar"/>
        </w:rPr>
        <w:t>管理</w:t>
      </w:r>
      <w:r w:rsidRPr="00902EB0">
        <w:rPr>
          <w:rFonts w:eastAsia="仿宋_GB2312" w:cs="仿宋_GB2312"/>
          <w:color w:val="333333"/>
          <w:kern w:val="0"/>
          <w:sz w:val="32"/>
          <w:szCs w:val="32"/>
          <w:shd w:val="clear" w:color="auto" w:fill="FFFFFF"/>
          <w:lang w:bidi="ar"/>
        </w:rPr>
        <w:t>的</w:t>
      </w:r>
      <w:r w:rsidRPr="00902EB0">
        <w:rPr>
          <w:rFonts w:eastAsia="仿宋_GB2312" w:cs="仿宋_GB2312" w:hint="eastAsia"/>
          <w:color w:val="333333"/>
          <w:kern w:val="0"/>
          <w:sz w:val="32"/>
          <w:szCs w:val="32"/>
          <w:shd w:val="clear" w:color="auto" w:fill="FFFFFF"/>
          <w:lang w:bidi="ar"/>
        </w:rPr>
        <w:t>4</w:t>
      </w:r>
      <w:r w:rsidRPr="00902EB0">
        <w:rPr>
          <w:rFonts w:eastAsia="仿宋_GB2312" w:cs="仿宋_GB2312" w:hint="eastAsia"/>
          <w:color w:val="333333"/>
          <w:kern w:val="0"/>
          <w:sz w:val="32"/>
          <w:szCs w:val="32"/>
          <w:shd w:val="clear" w:color="auto" w:fill="FFFFFF"/>
          <w:lang w:bidi="ar"/>
        </w:rPr>
        <w:t>人</w:t>
      </w:r>
      <w:r>
        <w:rPr>
          <w:rFonts w:eastAsia="仿宋_GB2312" w:cs="仿宋_GB2312" w:hint="eastAsia"/>
          <w:color w:val="333333"/>
          <w:kern w:val="0"/>
          <w:sz w:val="32"/>
          <w:szCs w:val="32"/>
          <w:shd w:val="clear" w:color="auto" w:fill="FFFFFF"/>
          <w:lang w:bidi="ar"/>
        </w:rPr>
        <w:t>（</w:t>
      </w:r>
      <w:r>
        <w:rPr>
          <w:rFonts w:eastAsia="仿宋_GB2312" w:cs="仿宋_GB2312" w:hint="eastAsia"/>
          <w:color w:val="333333"/>
          <w:kern w:val="0"/>
          <w:sz w:val="32"/>
          <w:szCs w:val="32"/>
          <w:shd w:val="clear" w:color="auto" w:fill="FFFFFF"/>
          <w:lang w:bidi="ar"/>
        </w:rPr>
        <w:t>2022</w:t>
      </w:r>
      <w:r>
        <w:rPr>
          <w:rFonts w:eastAsia="仿宋_GB2312" w:cs="仿宋_GB2312" w:hint="eastAsia"/>
          <w:color w:val="333333"/>
          <w:kern w:val="0"/>
          <w:sz w:val="32"/>
          <w:szCs w:val="32"/>
          <w:shd w:val="clear" w:color="auto" w:fill="FFFFFF"/>
          <w:lang w:bidi="ar"/>
        </w:rPr>
        <w:t>年</w:t>
      </w:r>
      <w:r>
        <w:rPr>
          <w:rFonts w:eastAsia="仿宋_GB2312" w:cs="仿宋_GB2312"/>
          <w:color w:val="333333"/>
          <w:kern w:val="0"/>
          <w:sz w:val="32"/>
          <w:szCs w:val="32"/>
          <w:shd w:val="clear" w:color="auto" w:fill="FFFFFF"/>
          <w:lang w:bidi="ar"/>
        </w:rPr>
        <w:t>区内调入公务员</w:t>
      </w:r>
      <w:r>
        <w:rPr>
          <w:rFonts w:eastAsia="仿宋_GB2312" w:cs="仿宋_GB2312" w:hint="eastAsia"/>
          <w:color w:val="333333"/>
          <w:kern w:val="0"/>
          <w:sz w:val="32"/>
          <w:szCs w:val="32"/>
          <w:shd w:val="clear" w:color="auto" w:fill="FFFFFF"/>
          <w:lang w:bidi="ar"/>
        </w:rPr>
        <w:t>2</w:t>
      </w:r>
      <w:r>
        <w:rPr>
          <w:rFonts w:eastAsia="仿宋_GB2312" w:cs="仿宋_GB2312" w:hint="eastAsia"/>
          <w:color w:val="333333"/>
          <w:kern w:val="0"/>
          <w:sz w:val="32"/>
          <w:szCs w:val="32"/>
          <w:shd w:val="clear" w:color="auto" w:fill="FFFFFF"/>
          <w:lang w:bidi="ar"/>
        </w:rPr>
        <w:t>人）</w:t>
      </w:r>
      <w:r w:rsidRPr="00902EB0">
        <w:rPr>
          <w:rFonts w:eastAsia="仿宋_GB2312" w:cs="仿宋_GB2312"/>
          <w:color w:val="333333"/>
          <w:kern w:val="0"/>
          <w:sz w:val="32"/>
          <w:szCs w:val="32"/>
          <w:shd w:val="clear" w:color="auto" w:fill="FFFFFF"/>
          <w:lang w:bidi="ar"/>
        </w:rPr>
        <w:t>，工勤岗位</w:t>
      </w:r>
      <w:r w:rsidRPr="00902EB0">
        <w:rPr>
          <w:rFonts w:eastAsia="仿宋_GB2312" w:cs="仿宋_GB2312"/>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人</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超编</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color w:val="333333"/>
          <w:kern w:val="0"/>
          <w:sz w:val="32"/>
          <w:szCs w:val="32"/>
          <w:shd w:val="clear" w:color="auto" w:fill="FFFFFF"/>
          <w:lang w:bidi="ar"/>
        </w:rPr>
        <w:t>。领导</w:t>
      </w:r>
      <w:r w:rsidRPr="00902EB0">
        <w:rPr>
          <w:rFonts w:eastAsia="仿宋_GB2312" w:cs="仿宋_GB2312" w:hint="eastAsia"/>
          <w:color w:val="333333"/>
          <w:kern w:val="0"/>
          <w:sz w:val="32"/>
          <w:szCs w:val="32"/>
          <w:shd w:val="clear" w:color="auto" w:fill="FFFFFF"/>
          <w:lang w:bidi="ar"/>
        </w:rPr>
        <w:t>职数</w:t>
      </w:r>
      <w:r w:rsidRPr="00902EB0">
        <w:rPr>
          <w:rFonts w:eastAsia="仿宋_GB2312" w:cs="仿宋_GB2312"/>
          <w:color w:val="333333"/>
          <w:kern w:val="0"/>
          <w:sz w:val="32"/>
          <w:szCs w:val="32"/>
          <w:shd w:val="clear" w:color="auto" w:fill="FFFFFF"/>
          <w:lang w:bidi="ar"/>
        </w:rPr>
        <w:t>配备为会长</w:t>
      </w:r>
      <w:r w:rsidRPr="00902EB0">
        <w:rPr>
          <w:rFonts w:eastAsia="仿宋_GB2312" w:cs="仿宋_GB2312" w:hint="eastAsia"/>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名</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由</w:t>
      </w:r>
      <w:r w:rsidRPr="00902EB0">
        <w:rPr>
          <w:rFonts w:eastAsia="仿宋_GB2312" w:cs="仿宋_GB2312"/>
          <w:color w:val="333333"/>
          <w:kern w:val="0"/>
          <w:sz w:val="32"/>
          <w:szCs w:val="32"/>
          <w:shd w:val="clear" w:color="auto" w:fill="FFFFFF"/>
          <w:lang w:bidi="ar"/>
        </w:rPr>
        <w:t>分管副区长</w:t>
      </w:r>
      <w:r w:rsidRPr="00902EB0">
        <w:rPr>
          <w:rFonts w:eastAsia="仿宋_GB2312" w:cs="仿宋_GB2312" w:hint="eastAsia"/>
          <w:color w:val="333333"/>
          <w:kern w:val="0"/>
          <w:sz w:val="32"/>
          <w:szCs w:val="32"/>
          <w:shd w:val="clear" w:color="auto" w:fill="FFFFFF"/>
          <w:lang w:bidi="ar"/>
        </w:rPr>
        <w:t>兼任</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color w:val="333333"/>
          <w:kern w:val="0"/>
          <w:sz w:val="32"/>
          <w:szCs w:val="32"/>
          <w:shd w:val="clear" w:color="auto" w:fill="FFFFFF"/>
          <w:lang w:bidi="ar"/>
        </w:rPr>
        <w:t>常务副会长</w:t>
      </w:r>
      <w:r w:rsidRPr="00902EB0">
        <w:rPr>
          <w:rFonts w:eastAsia="仿宋_GB2312" w:cs="仿宋_GB2312" w:hint="eastAsia"/>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名</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正科</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color w:val="333333"/>
          <w:kern w:val="0"/>
          <w:sz w:val="32"/>
          <w:szCs w:val="32"/>
          <w:shd w:val="clear" w:color="auto" w:fill="FFFFFF"/>
          <w:lang w:bidi="ar"/>
        </w:rPr>
        <w:t>秘书长</w:t>
      </w:r>
      <w:r w:rsidRPr="00902EB0">
        <w:rPr>
          <w:rFonts w:eastAsia="仿宋_GB2312" w:cs="仿宋_GB2312" w:hint="eastAsia"/>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名</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副科</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、监事长</w:t>
      </w:r>
      <w:r w:rsidRPr="00902EB0">
        <w:rPr>
          <w:rFonts w:eastAsia="仿宋_GB2312" w:cs="仿宋_GB2312" w:hint="eastAsia"/>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名</w:t>
      </w:r>
      <w:r w:rsidRPr="00902EB0">
        <w:rPr>
          <w:rFonts w:eastAsia="仿宋_GB2312" w:cs="仿宋_GB2312"/>
          <w:color w:val="333333"/>
          <w:kern w:val="0"/>
          <w:sz w:val="32"/>
          <w:szCs w:val="32"/>
          <w:shd w:val="clear" w:color="auto" w:fill="FFFFFF"/>
          <w:lang w:bidi="ar"/>
        </w:rPr>
        <w:t>（监事长</w:t>
      </w:r>
      <w:r w:rsidRPr="00902EB0">
        <w:rPr>
          <w:rFonts w:eastAsia="仿宋_GB2312" w:cs="仿宋_GB2312" w:hint="eastAsia"/>
          <w:color w:val="333333"/>
          <w:kern w:val="0"/>
          <w:sz w:val="32"/>
          <w:szCs w:val="32"/>
          <w:shd w:val="clear" w:color="auto" w:fill="FFFFFF"/>
          <w:lang w:bidi="ar"/>
        </w:rPr>
        <w:t>由</w:t>
      </w:r>
      <w:r w:rsidRPr="00902EB0">
        <w:rPr>
          <w:rFonts w:eastAsia="仿宋_GB2312" w:cs="仿宋_GB2312"/>
          <w:color w:val="333333"/>
          <w:kern w:val="0"/>
          <w:sz w:val="32"/>
          <w:szCs w:val="32"/>
          <w:shd w:val="clear" w:color="auto" w:fill="FFFFFF"/>
          <w:lang w:bidi="ar"/>
        </w:rPr>
        <w:t>区审计局</w:t>
      </w:r>
      <w:r w:rsidRPr="00902EB0">
        <w:rPr>
          <w:rFonts w:eastAsia="仿宋_GB2312" w:cs="仿宋_GB2312" w:hint="eastAsia"/>
          <w:color w:val="333333"/>
          <w:kern w:val="0"/>
          <w:sz w:val="32"/>
          <w:szCs w:val="32"/>
          <w:shd w:val="clear" w:color="auto" w:fill="FFFFFF"/>
          <w:lang w:bidi="ar"/>
        </w:rPr>
        <w:t>局长</w:t>
      </w:r>
      <w:r w:rsidRPr="00902EB0">
        <w:rPr>
          <w:rFonts w:eastAsia="仿宋_GB2312" w:cs="仿宋_GB2312"/>
          <w:color w:val="333333"/>
          <w:kern w:val="0"/>
          <w:sz w:val="32"/>
          <w:szCs w:val="32"/>
          <w:shd w:val="clear" w:color="auto" w:fill="FFFFFF"/>
          <w:lang w:bidi="ar"/>
        </w:rPr>
        <w:t>兼任）</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color w:val="333333"/>
          <w:kern w:val="0"/>
          <w:sz w:val="32"/>
          <w:szCs w:val="32"/>
          <w:shd w:val="clear" w:color="auto" w:fill="FFFFFF"/>
          <w:lang w:bidi="ar"/>
        </w:rPr>
        <w:t>专职</w:t>
      </w:r>
      <w:r w:rsidRPr="00902EB0">
        <w:rPr>
          <w:rFonts w:eastAsia="仿宋_GB2312" w:cs="仿宋_GB2312" w:hint="eastAsia"/>
          <w:color w:val="333333"/>
          <w:kern w:val="0"/>
          <w:sz w:val="32"/>
          <w:szCs w:val="32"/>
          <w:shd w:val="clear" w:color="auto" w:fill="FFFFFF"/>
          <w:lang w:bidi="ar"/>
        </w:rPr>
        <w:t>副</w:t>
      </w:r>
      <w:r w:rsidRPr="00902EB0">
        <w:rPr>
          <w:rFonts w:eastAsia="仿宋_GB2312" w:cs="仿宋_GB2312"/>
          <w:color w:val="333333"/>
          <w:kern w:val="0"/>
          <w:sz w:val="32"/>
          <w:szCs w:val="32"/>
          <w:shd w:val="clear" w:color="auto" w:fill="FFFFFF"/>
          <w:lang w:bidi="ar"/>
        </w:rPr>
        <w:t>监事长</w:t>
      </w:r>
      <w:r w:rsidRPr="00902EB0">
        <w:rPr>
          <w:rFonts w:eastAsia="仿宋_GB2312" w:cs="仿宋_GB2312" w:hint="eastAsia"/>
          <w:color w:val="333333"/>
          <w:kern w:val="0"/>
          <w:sz w:val="32"/>
          <w:szCs w:val="32"/>
          <w:shd w:val="clear" w:color="auto" w:fill="FFFFFF"/>
          <w:lang w:bidi="ar"/>
        </w:rPr>
        <w:t>1</w:t>
      </w:r>
      <w:r w:rsidRPr="00902EB0">
        <w:rPr>
          <w:rFonts w:eastAsia="仿宋_GB2312" w:cs="仿宋_GB2312" w:hint="eastAsia"/>
          <w:color w:val="333333"/>
          <w:kern w:val="0"/>
          <w:sz w:val="32"/>
          <w:szCs w:val="32"/>
          <w:shd w:val="clear" w:color="auto" w:fill="FFFFFF"/>
          <w:lang w:bidi="ar"/>
        </w:rPr>
        <w:t>名</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副科</w:t>
      </w:r>
      <w:r w:rsidRPr="00902EB0">
        <w:rPr>
          <w:rFonts w:eastAsia="仿宋_GB2312" w:cs="仿宋_GB2312"/>
          <w:color w:val="333333"/>
          <w:kern w:val="0"/>
          <w:sz w:val="32"/>
          <w:szCs w:val="32"/>
          <w:shd w:val="clear" w:color="auto" w:fill="FFFFFF"/>
          <w:lang w:bidi="ar"/>
        </w:rPr>
        <w:t>）。</w:t>
      </w:r>
    </w:p>
    <w:p w14:paraId="2AA21E38" w14:textId="77777777" w:rsidR="00657D73" w:rsidRDefault="00657D73" w:rsidP="00657D73">
      <w:pPr>
        <w:spacing w:line="576" w:lineRule="exact"/>
        <w:ind w:firstLineChars="100" w:firstLine="320"/>
        <w:jc w:val="left"/>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、预算单位财政</w:t>
      </w:r>
      <w:r>
        <w:rPr>
          <w:rFonts w:ascii="黑体" w:eastAsia="黑体" w:hAnsi="黑体" w:hint="eastAsia"/>
          <w:sz w:val="32"/>
          <w:szCs w:val="32"/>
        </w:rPr>
        <w:t>收</w:t>
      </w:r>
      <w:r>
        <w:rPr>
          <w:rFonts w:ascii="黑体" w:eastAsia="黑体" w:hAnsi="黑体"/>
          <w:sz w:val="32"/>
          <w:szCs w:val="32"/>
        </w:rPr>
        <w:t>支情况</w:t>
      </w:r>
    </w:p>
    <w:p w14:paraId="286E1C65" w14:textId="77777777" w:rsidR="00657D73" w:rsidRDefault="00657D73" w:rsidP="00657D73">
      <w:pPr>
        <w:spacing w:line="576" w:lineRule="exact"/>
        <w:ind w:firstLineChars="200" w:firstLine="640"/>
        <w:jc w:val="left"/>
        <w:rPr>
          <w:rFonts w:ascii="楷体_GB2312" w:eastAsia="楷体_GB2312" w:hAnsi="黑体"/>
          <w:sz w:val="32"/>
          <w:szCs w:val="32"/>
        </w:rPr>
      </w:pPr>
      <w:r w:rsidRPr="0072353D">
        <w:rPr>
          <w:rFonts w:ascii="楷体_GB2312" w:eastAsia="楷体_GB2312" w:hAnsi="黑体" w:hint="eastAsia"/>
          <w:sz w:val="32"/>
          <w:szCs w:val="32"/>
        </w:rPr>
        <w:t>（一）单位财政资金收入情况</w:t>
      </w:r>
    </w:p>
    <w:p w14:paraId="23441533" w14:textId="77777777" w:rsidR="00657D73" w:rsidRPr="00D34A46" w:rsidRDefault="00657D73" w:rsidP="00657D73">
      <w:pPr>
        <w:spacing w:line="576" w:lineRule="exact"/>
        <w:ind w:firstLineChars="200" w:firstLine="640"/>
        <w:jc w:val="left"/>
        <w:rPr>
          <w:rFonts w:eastAsia="仿宋_GB2312" w:cs="仿宋_GB2312"/>
          <w:color w:val="333333"/>
          <w:kern w:val="0"/>
          <w:sz w:val="32"/>
          <w:szCs w:val="32"/>
          <w:shd w:val="clear" w:color="auto" w:fill="FFFFFF"/>
          <w:lang w:bidi="ar"/>
        </w:rPr>
      </w:pPr>
      <w:r w:rsidRPr="00D34A46">
        <w:rPr>
          <w:rFonts w:eastAsia="仿宋_GB2312" w:cs="仿宋_GB2312" w:hint="eastAsia"/>
          <w:color w:val="333333"/>
          <w:kern w:val="0"/>
          <w:sz w:val="32"/>
          <w:szCs w:val="32"/>
          <w:shd w:val="clear" w:color="auto" w:fill="FFFFFF"/>
          <w:lang w:bidi="ar"/>
        </w:rPr>
        <w:t>1.</w:t>
      </w:r>
      <w:r w:rsidRPr="00D34A46">
        <w:rPr>
          <w:rFonts w:eastAsia="仿宋_GB2312" w:cs="仿宋_GB2312" w:hint="eastAsia"/>
          <w:color w:val="333333"/>
          <w:kern w:val="0"/>
          <w:sz w:val="32"/>
          <w:szCs w:val="32"/>
          <w:shd w:val="clear" w:color="auto" w:fill="FFFFFF"/>
          <w:lang w:bidi="ar"/>
        </w:rPr>
        <w:t>年初预算批复表反映</w:t>
      </w:r>
      <w:r w:rsidRPr="00D34A46">
        <w:rPr>
          <w:rFonts w:eastAsia="仿宋_GB2312" w:cs="仿宋_GB2312" w:hint="eastAsia"/>
          <w:color w:val="333333"/>
          <w:kern w:val="0"/>
          <w:sz w:val="32"/>
          <w:szCs w:val="32"/>
          <w:shd w:val="clear" w:color="auto" w:fill="FFFFFF"/>
          <w:lang w:bidi="ar"/>
        </w:rPr>
        <w:t>2022</w:t>
      </w:r>
      <w:r w:rsidRPr="00D34A46">
        <w:rPr>
          <w:rFonts w:eastAsia="仿宋_GB2312" w:cs="仿宋_GB2312" w:hint="eastAsia"/>
          <w:color w:val="333333"/>
          <w:kern w:val="0"/>
          <w:sz w:val="32"/>
          <w:szCs w:val="32"/>
          <w:shd w:val="clear" w:color="auto" w:fill="FFFFFF"/>
          <w:lang w:bidi="ar"/>
        </w:rPr>
        <w:t>年财政拨款收入</w:t>
      </w:r>
      <w:r w:rsidRPr="00D34A46">
        <w:rPr>
          <w:rFonts w:eastAsia="仿宋_GB2312" w:cs="仿宋_GB2312"/>
          <w:color w:val="333333"/>
          <w:kern w:val="0"/>
          <w:sz w:val="32"/>
          <w:szCs w:val="32"/>
          <w:shd w:val="clear" w:color="auto" w:fill="FFFFFF"/>
          <w:lang w:bidi="ar"/>
        </w:rPr>
        <w:t>71.8</w:t>
      </w:r>
      <w:r w:rsidRPr="00D34A46">
        <w:rPr>
          <w:rFonts w:eastAsia="仿宋_GB2312" w:cs="仿宋_GB2312" w:hint="eastAsia"/>
          <w:color w:val="333333"/>
          <w:kern w:val="0"/>
          <w:sz w:val="32"/>
          <w:szCs w:val="32"/>
          <w:shd w:val="clear" w:color="auto" w:fill="FFFFFF"/>
          <w:lang w:bidi="ar"/>
        </w:rPr>
        <w:t>万元。其中：基本支出</w:t>
      </w:r>
      <w:r w:rsidRPr="00D34A46">
        <w:rPr>
          <w:rFonts w:eastAsia="仿宋_GB2312" w:cs="仿宋_GB2312" w:hint="eastAsia"/>
          <w:color w:val="333333"/>
          <w:kern w:val="0"/>
          <w:sz w:val="32"/>
          <w:szCs w:val="32"/>
          <w:shd w:val="clear" w:color="auto" w:fill="FFFFFF"/>
          <w:lang w:bidi="ar"/>
        </w:rPr>
        <w:t>45.8</w:t>
      </w:r>
      <w:r w:rsidRPr="00D34A46">
        <w:rPr>
          <w:rFonts w:eastAsia="仿宋_GB2312" w:cs="仿宋_GB2312" w:hint="eastAsia"/>
          <w:color w:val="333333"/>
          <w:kern w:val="0"/>
          <w:sz w:val="32"/>
          <w:szCs w:val="32"/>
          <w:shd w:val="clear" w:color="auto" w:fill="FFFFFF"/>
          <w:lang w:bidi="ar"/>
        </w:rPr>
        <w:t>万元，项目支出</w:t>
      </w:r>
      <w:r w:rsidRPr="00D34A46">
        <w:rPr>
          <w:rFonts w:eastAsia="仿宋_GB2312" w:cs="仿宋_GB2312"/>
          <w:color w:val="333333"/>
          <w:kern w:val="0"/>
          <w:sz w:val="32"/>
          <w:szCs w:val="32"/>
          <w:shd w:val="clear" w:color="auto" w:fill="FFFFFF"/>
          <w:lang w:bidi="ar"/>
        </w:rPr>
        <w:t>26</w:t>
      </w:r>
      <w:r w:rsidRPr="00D34A46">
        <w:rPr>
          <w:rFonts w:eastAsia="仿宋_GB2312" w:cs="仿宋_GB2312" w:hint="eastAsia"/>
          <w:color w:val="333333"/>
          <w:kern w:val="0"/>
          <w:sz w:val="32"/>
          <w:szCs w:val="32"/>
          <w:shd w:val="clear" w:color="auto" w:fill="FFFFFF"/>
          <w:lang w:bidi="ar"/>
        </w:rPr>
        <w:t>万元。</w:t>
      </w:r>
    </w:p>
    <w:p w14:paraId="05EE1C73" w14:textId="77777777" w:rsidR="00657D73" w:rsidRPr="00D34A46" w:rsidRDefault="00657D73" w:rsidP="00657D73">
      <w:pPr>
        <w:spacing w:line="576" w:lineRule="exact"/>
        <w:ind w:firstLineChars="200" w:firstLine="640"/>
        <w:jc w:val="left"/>
        <w:rPr>
          <w:rFonts w:eastAsia="仿宋_GB2312" w:cs="仿宋_GB2312"/>
          <w:color w:val="333333"/>
          <w:kern w:val="0"/>
          <w:sz w:val="32"/>
          <w:szCs w:val="32"/>
          <w:shd w:val="clear" w:color="auto" w:fill="FFFFFF"/>
          <w:lang w:bidi="ar"/>
        </w:rPr>
      </w:pPr>
      <w:r w:rsidRPr="00D34A46">
        <w:rPr>
          <w:rFonts w:eastAsia="仿宋_GB2312" w:cs="仿宋_GB2312" w:hint="eastAsia"/>
          <w:color w:val="333333"/>
          <w:kern w:val="0"/>
          <w:sz w:val="32"/>
          <w:szCs w:val="32"/>
          <w:shd w:val="clear" w:color="auto" w:fill="FFFFFF"/>
          <w:lang w:bidi="ar"/>
        </w:rPr>
        <w:t>2.</w:t>
      </w:r>
      <w:r w:rsidRPr="00D34A46">
        <w:rPr>
          <w:rFonts w:eastAsia="仿宋_GB2312" w:cs="仿宋_GB2312" w:hint="eastAsia"/>
          <w:color w:val="333333"/>
          <w:kern w:val="0"/>
          <w:sz w:val="32"/>
          <w:szCs w:val="32"/>
          <w:shd w:val="clear" w:color="auto" w:fill="FFFFFF"/>
          <w:lang w:bidi="ar"/>
        </w:rPr>
        <w:t>决算报表反映</w:t>
      </w:r>
      <w:r w:rsidRPr="00D34A46">
        <w:rPr>
          <w:rFonts w:eastAsia="仿宋_GB2312" w:cs="仿宋_GB2312" w:hint="eastAsia"/>
          <w:color w:val="333333"/>
          <w:kern w:val="0"/>
          <w:sz w:val="32"/>
          <w:szCs w:val="32"/>
          <w:shd w:val="clear" w:color="auto" w:fill="FFFFFF"/>
          <w:lang w:bidi="ar"/>
        </w:rPr>
        <w:t>2022</w:t>
      </w:r>
      <w:r w:rsidRPr="00D34A46">
        <w:rPr>
          <w:rFonts w:eastAsia="仿宋_GB2312" w:cs="仿宋_GB2312" w:hint="eastAsia"/>
          <w:color w:val="333333"/>
          <w:kern w:val="0"/>
          <w:sz w:val="32"/>
          <w:szCs w:val="32"/>
          <w:shd w:val="clear" w:color="auto" w:fill="FFFFFF"/>
          <w:lang w:bidi="ar"/>
        </w:rPr>
        <w:t>年财政资金决算收入</w:t>
      </w:r>
      <w:r w:rsidRPr="00D34A46">
        <w:rPr>
          <w:rFonts w:eastAsia="仿宋_GB2312" w:cs="仿宋_GB2312"/>
          <w:color w:val="333333"/>
          <w:kern w:val="0"/>
          <w:sz w:val="32"/>
          <w:szCs w:val="32"/>
          <w:shd w:val="clear" w:color="auto" w:fill="FFFFFF"/>
          <w:lang w:bidi="ar"/>
        </w:rPr>
        <w:t>94.53</w:t>
      </w:r>
      <w:r w:rsidRPr="00D34A46">
        <w:rPr>
          <w:rFonts w:eastAsia="仿宋_GB2312" w:cs="仿宋_GB2312" w:hint="eastAsia"/>
          <w:color w:val="333333"/>
          <w:kern w:val="0"/>
          <w:sz w:val="32"/>
          <w:szCs w:val="32"/>
          <w:shd w:val="clear" w:color="auto" w:fill="FFFFFF"/>
          <w:lang w:bidi="ar"/>
        </w:rPr>
        <w:t>万元。其中：当年财政拨款收入</w:t>
      </w:r>
      <w:r w:rsidRPr="00D34A46">
        <w:rPr>
          <w:rFonts w:eastAsia="仿宋_GB2312" w:cs="仿宋_GB2312"/>
          <w:color w:val="333333"/>
          <w:kern w:val="0"/>
          <w:sz w:val="32"/>
          <w:szCs w:val="32"/>
          <w:shd w:val="clear" w:color="auto" w:fill="FFFFFF"/>
          <w:lang w:bidi="ar"/>
        </w:rPr>
        <w:t>71.8</w:t>
      </w:r>
      <w:r w:rsidRPr="00D34A46">
        <w:rPr>
          <w:rFonts w:eastAsia="仿宋_GB2312" w:cs="仿宋_GB2312" w:hint="eastAsia"/>
          <w:color w:val="333333"/>
          <w:kern w:val="0"/>
          <w:sz w:val="32"/>
          <w:szCs w:val="32"/>
          <w:shd w:val="clear" w:color="auto" w:fill="FFFFFF"/>
          <w:lang w:bidi="ar"/>
        </w:rPr>
        <w:t>万元，</w:t>
      </w:r>
      <w:r w:rsidRPr="00D34A46">
        <w:rPr>
          <w:rFonts w:eastAsia="仿宋_GB2312" w:cs="仿宋_GB2312"/>
          <w:color w:val="333333"/>
          <w:kern w:val="0"/>
          <w:sz w:val="32"/>
          <w:szCs w:val="32"/>
          <w:shd w:val="clear" w:color="auto" w:fill="FFFFFF"/>
          <w:lang w:bidi="ar"/>
        </w:rPr>
        <w:t>财政追减</w:t>
      </w:r>
      <w:r w:rsidRPr="00D34A46">
        <w:rPr>
          <w:rFonts w:eastAsia="仿宋_GB2312" w:cs="仿宋_GB2312" w:hint="eastAsia"/>
          <w:color w:val="333333"/>
          <w:kern w:val="0"/>
          <w:sz w:val="32"/>
          <w:szCs w:val="32"/>
          <w:shd w:val="clear" w:color="auto" w:fill="FFFFFF"/>
          <w:lang w:bidi="ar"/>
        </w:rPr>
        <w:t>“</w:t>
      </w:r>
      <w:r w:rsidRPr="00D34A46">
        <w:rPr>
          <w:rFonts w:eastAsia="仿宋_GB2312" w:cs="仿宋_GB2312"/>
          <w:color w:val="333333"/>
          <w:kern w:val="0"/>
          <w:sz w:val="32"/>
          <w:szCs w:val="32"/>
          <w:shd w:val="clear" w:color="auto" w:fill="FFFFFF"/>
          <w:lang w:bidi="ar"/>
        </w:rPr>
        <w:t>三公</w:t>
      </w:r>
      <w:r w:rsidRPr="00D34A46">
        <w:rPr>
          <w:rFonts w:eastAsia="仿宋_GB2312" w:cs="仿宋_GB2312" w:hint="eastAsia"/>
          <w:color w:val="333333"/>
          <w:kern w:val="0"/>
          <w:sz w:val="32"/>
          <w:szCs w:val="32"/>
          <w:shd w:val="clear" w:color="auto" w:fill="FFFFFF"/>
          <w:lang w:bidi="ar"/>
        </w:rPr>
        <w:t>”</w:t>
      </w:r>
      <w:r w:rsidRPr="00D34A46">
        <w:rPr>
          <w:rFonts w:eastAsia="仿宋_GB2312" w:cs="仿宋_GB2312"/>
          <w:color w:val="333333"/>
          <w:kern w:val="0"/>
          <w:sz w:val="32"/>
          <w:szCs w:val="32"/>
          <w:shd w:val="clear" w:color="auto" w:fill="FFFFFF"/>
          <w:lang w:bidi="ar"/>
        </w:rPr>
        <w:t>经费</w:t>
      </w:r>
      <w:r w:rsidRPr="00D34A46">
        <w:rPr>
          <w:rFonts w:eastAsia="仿宋_GB2312" w:cs="仿宋_GB2312" w:hint="eastAsia"/>
          <w:color w:val="333333"/>
          <w:kern w:val="0"/>
          <w:sz w:val="32"/>
          <w:szCs w:val="32"/>
          <w:shd w:val="clear" w:color="auto" w:fill="FFFFFF"/>
          <w:lang w:bidi="ar"/>
        </w:rPr>
        <w:t>0.1</w:t>
      </w:r>
      <w:r w:rsidRPr="00D34A46">
        <w:rPr>
          <w:rFonts w:eastAsia="仿宋_GB2312" w:cs="仿宋_GB2312" w:hint="eastAsia"/>
          <w:color w:val="333333"/>
          <w:kern w:val="0"/>
          <w:sz w:val="32"/>
          <w:szCs w:val="32"/>
          <w:shd w:val="clear" w:color="auto" w:fill="FFFFFF"/>
          <w:lang w:bidi="ar"/>
        </w:rPr>
        <w:lastRenderedPageBreak/>
        <w:t>万元，财政</w:t>
      </w:r>
      <w:r w:rsidRPr="00D34A46">
        <w:rPr>
          <w:rFonts w:eastAsia="仿宋_GB2312" w:cs="仿宋_GB2312"/>
          <w:color w:val="333333"/>
          <w:kern w:val="0"/>
          <w:sz w:val="32"/>
          <w:szCs w:val="32"/>
          <w:shd w:val="clear" w:color="auto" w:fill="FFFFFF"/>
          <w:lang w:bidi="ar"/>
        </w:rPr>
        <w:t>追加</w:t>
      </w:r>
      <w:r w:rsidRPr="00D34A46">
        <w:rPr>
          <w:rFonts w:eastAsia="仿宋_GB2312" w:cs="仿宋_GB2312" w:hint="eastAsia"/>
          <w:color w:val="333333"/>
          <w:kern w:val="0"/>
          <w:sz w:val="32"/>
          <w:szCs w:val="32"/>
          <w:shd w:val="clear" w:color="auto" w:fill="FFFFFF"/>
          <w:lang w:bidi="ar"/>
        </w:rPr>
        <w:t>人员类</w:t>
      </w:r>
      <w:r w:rsidRPr="00D34A46">
        <w:rPr>
          <w:rFonts w:eastAsia="仿宋_GB2312" w:cs="仿宋_GB2312"/>
          <w:color w:val="333333"/>
          <w:kern w:val="0"/>
          <w:sz w:val="32"/>
          <w:szCs w:val="32"/>
          <w:shd w:val="clear" w:color="auto" w:fill="FFFFFF"/>
          <w:lang w:bidi="ar"/>
        </w:rPr>
        <w:t>经费</w:t>
      </w:r>
      <w:r w:rsidRPr="00D34A46">
        <w:rPr>
          <w:rFonts w:eastAsia="仿宋_GB2312" w:cs="仿宋_GB2312" w:hint="eastAsia"/>
          <w:color w:val="333333"/>
          <w:kern w:val="0"/>
          <w:sz w:val="32"/>
          <w:szCs w:val="32"/>
          <w:shd w:val="clear" w:color="auto" w:fill="FFFFFF"/>
          <w:lang w:bidi="ar"/>
        </w:rPr>
        <w:t>22.83</w:t>
      </w:r>
      <w:r w:rsidRPr="00D34A46">
        <w:rPr>
          <w:rFonts w:eastAsia="仿宋_GB2312" w:cs="仿宋_GB2312" w:hint="eastAsia"/>
          <w:color w:val="333333"/>
          <w:kern w:val="0"/>
          <w:sz w:val="32"/>
          <w:szCs w:val="32"/>
          <w:shd w:val="clear" w:color="auto" w:fill="FFFFFF"/>
          <w:lang w:bidi="ar"/>
        </w:rPr>
        <w:t>万元。</w:t>
      </w:r>
    </w:p>
    <w:p w14:paraId="1AC60FDE" w14:textId="77777777" w:rsidR="00657D73" w:rsidRDefault="00657D73" w:rsidP="00657D73">
      <w:pPr>
        <w:spacing w:line="576" w:lineRule="exact"/>
        <w:ind w:firstLineChars="200" w:firstLine="640"/>
        <w:jc w:val="left"/>
        <w:rPr>
          <w:rFonts w:ascii="楷体_GB2312" w:eastAsia="楷体_GB2312" w:hAnsi="黑体"/>
          <w:sz w:val="32"/>
          <w:szCs w:val="32"/>
        </w:rPr>
      </w:pPr>
      <w:r w:rsidRPr="0072353D">
        <w:rPr>
          <w:rFonts w:ascii="楷体_GB2312" w:eastAsia="楷体_GB2312" w:hAnsi="黑体" w:hint="eastAsia"/>
          <w:sz w:val="32"/>
          <w:szCs w:val="32"/>
        </w:rPr>
        <w:t>（二）单位财政支出情况</w:t>
      </w:r>
    </w:p>
    <w:p w14:paraId="3B5B71F1" w14:textId="77777777" w:rsidR="00657D73" w:rsidRPr="00D34A46" w:rsidRDefault="00657D73" w:rsidP="00657D73">
      <w:pPr>
        <w:spacing w:line="576" w:lineRule="exact"/>
        <w:ind w:firstLineChars="200" w:firstLine="640"/>
        <w:rPr>
          <w:rFonts w:eastAsia="仿宋_GB2312" w:cs="仿宋_GB2312"/>
          <w:color w:val="333333"/>
          <w:kern w:val="0"/>
          <w:sz w:val="32"/>
          <w:szCs w:val="32"/>
          <w:shd w:val="clear" w:color="auto" w:fill="FFFFFF"/>
          <w:lang w:bidi="ar"/>
        </w:rPr>
      </w:pPr>
      <w:r w:rsidRPr="00D34A46">
        <w:rPr>
          <w:rFonts w:eastAsia="仿宋_GB2312" w:cs="仿宋_GB2312" w:hint="eastAsia"/>
          <w:color w:val="333333"/>
          <w:kern w:val="0"/>
          <w:sz w:val="32"/>
          <w:szCs w:val="32"/>
          <w:shd w:val="clear" w:color="auto" w:fill="FFFFFF"/>
          <w:lang w:bidi="ar"/>
        </w:rPr>
        <w:t>1.</w:t>
      </w:r>
      <w:r w:rsidRPr="00D34A46">
        <w:rPr>
          <w:rFonts w:eastAsia="仿宋_GB2312" w:cs="仿宋_GB2312" w:hint="eastAsia"/>
          <w:color w:val="333333"/>
          <w:kern w:val="0"/>
          <w:sz w:val="32"/>
          <w:szCs w:val="32"/>
          <w:shd w:val="clear" w:color="auto" w:fill="FFFFFF"/>
          <w:lang w:bidi="ar"/>
        </w:rPr>
        <w:t>年初预算批复表反映</w:t>
      </w:r>
      <w:r w:rsidRPr="00D34A46">
        <w:rPr>
          <w:rFonts w:eastAsia="仿宋_GB2312" w:cs="仿宋_GB2312" w:hint="eastAsia"/>
          <w:color w:val="333333"/>
          <w:kern w:val="0"/>
          <w:sz w:val="32"/>
          <w:szCs w:val="32"/>
          <w:shd w:val="clear" w:color="auto" w:fill="FFFFFF"/>
          <w:lang w:bidi="ar"/>
        </w:rPr>
        <w:t>2022</w:t>
      </w:r>
      <w:r w:rsidRPr="00D34A46">
        <w:rPr>
          <w:rFonts w:eastAsia="仿宋_GB2312" w:cs="仿宋_GB2312" w:hint="eastAsia"/>
          <w:color w:val="333333"/>
          <w:kern w:val="0"/>
          <w:sz w:val="32"/>
          <w:szCs w:val="32"/>
          <w:shd w:val="clear" w:color="auto" w:fill="FFFFFF"/>
          <w:lang w:bidi="ar"/>
        </w:rPr>
        <w:t>年预算安排支出</w:t>
      </w:r>
      <w:r w:rsidRPr="00D34A46">
        <w:rPr>
          <w:rFonts w:eastAsia="仿宋_GB2312" w:cs="仿宋_GB2312"/>
          <w:color w:val="333333"/>
          <w:kern w:val="0"/>
          <w:sz w:val="32"/>
          <w:szCs w:val="32"/>
          <w:shd w:val="clear" w:color="auto" w:fill="FFFFFF"/>
          <w:lang w:bidi="ar"/>
        </w:rPr>
        <w:t>71.8</w:t>
      </w:r>
      <w:r w:rsidRPr="00D34A46">
        <w:rPr>
          <w:rFonts w:eastAsia="仿宋_GB2312" w:cs="仿宋_GB2312" w:hint="eastAsia"/>
          <w:color w:val="333333"/>
          <w:kern w:val="0"/>
          <w:sz w:val="32"/>
          <w:szCs w:val="32"/>
          <w:shd w:val="clear" w:color="auto" w:fill="FFFFFF"/>
          <w:lang w:bidi="ar"/>
        </w:rPr>
        <w:t>万元。其中：当年基本支出</w:t>
      </w:r>
      <w:r w:rsidRPr="00D34A46">
        <w:rPr>
          <w:rFonts w:eastAsia="仿宋_GB2312" w:cs="仿宋_GB2312"/>
          <w:color w:val="333333"/>
          <w:kern w:val="0"/>
          <w:sz w:val="32"/>
          <w:szCs w:val="32"/>
          <w:shd w:val="clear" w:color="auto" w:fill="FFFFFF"/>
          <w:lang w:bidi="ar"/>
        </w:rPr>
        <w:t>45.8</w:t>
      </w:r>
      <w:r w:rsidRPr="00D34A46">
        <w:rPr>
          <w:rFonts w:eastAsia="仿宋_GB2312" w:cs="仿宋_GB2312" w:hint="eastAsia"/>
          <w:color w:val="333333"/>
          <w:kern w:val="0"/>
          <w:sz w:val="32"/>
          <w:szCs w:val="32"/>
          <w:shd w:val="clear" w:color="auto" w:fill="FFFFFF"/>
          <w:lang w:bidi="ar"/>
        </w:rPr>
        <w:t>万元、项目支出</w:t>
      </w:r>
      <w:r w:rsidRPr="00D34A46">
        <w:rPr>
          <w:rFonts w:eastAsia="仿宋_GB2312" w:cs="仿宋_GB2312" w:hint="eastAsia"/>
          <w:color w:val="333333"/>
          <w:kern w:val="0"/>
          <w:sz w:val="32"/>
          <w:szCs w:val="32"/>
          <w:shd w:val="clear" w:color="auto" w:fill="FFFFFF"/>
          <w:lang w:bidi="ar"/>
        </w:rPr>
        <w:t>26</w:t>
      </w:r>
      <w:r w:rsidRPr="00D34A46">
        <w:rPr>
          <w:rFonts w:eastAsia="仿宋_GB2312" w:cs="仿宋_GB2312" w:hint="eastAsia"/>
          <w:color w:val="333333"/>
          <w:kern w:val="0"/>
          <w:sz w:val="32"/>
          <w:szCs w:val="32"/>
          <w:shd w:val="clear" w:color="auto" w:fill="FFFFFF"/>
          <w:lang w:bidi="ar"/>
        </w:rPr>
        <w:t>万元。</w:t>
      </w:r>
    </w:p>
    <w:p w14:paraId="3E2F1087" w14:textId="77777777" w:rsidR="00657D73" w:rsidRPr="00D34A46" w:rsidRDefault="00657D73" w:rsidP="00657D73">
      <w:pPr>
        <w:spacing w:line="576" w:lineRule="exact"/>
        <w:ind w:firstLineChars="200" w:firstLine="640"/>
        <w:rPr>
          <w:rFonts w:eastAsia="仿宋_GB2312" w:cs="仿宋_GB2312"/>
          <w:color w:val="333333"/>
          <w:kern w:val="0"/>
          <w:sz w:val="32"/>
          <w:szCs w:val="32"/>
          <w:shd w:val="clear" w:color="auto" w:fill="FFFFFF"/>
          <w:lang w:bidi="ar"/>
        </w:rPr>
      </w:pPr>
      <w:r w:rsidRPr="00D34A46">
        <w:rPr>
          <w:rFonts w:eastAsia="仿宋_GB2312" w:cs="仿宋_GB2312" w:hint="eastAsia"/>
          <w:color w:val="333333"/>
          <w:kern w:val="0"/>
          <w:sz w:val="32"/>
          <w:szCs w:val="32"/>
          <w:shd w:val="clear" w:color="auto" w:fill="FFFFFF"/>
          <w:lang w:bidi="ar"/>
        </w:rPr>
        <w:t>2.</w:t>
      </w:r>
      <w:r w:rsidRPr="00D34A46">
        <w:rPr>
          <w:rFonts w:eastAsia="仿宋_GB2312" w:cs="仿宋_GB2312" w:hint="eastAsia"/>
          <w:color w:val="333333"/>
          <w:kern w:val="0"/>
          <w:sz w:val="32"/>
          <w:szCs w:val="32"/>
          <w:shd w:val="clear" w:color="auto" w:fill="FFFFFF"/>
          <w:lang w:bidi="ar"/>
        </w:rPr>
        <w:t>决算报表反映</w:t>
      </w:r>
      <w:r w:rsidRPr="00D34A46">
        <w:rPr>
          <w:rFonts w:eastAsia="仿宋_GB2312" w:cs="仿宋_GB2312" w:hint="eastAsia"/>
          <w:color w:val="333333"/>
          <w:kern w:val="0"/>
          <w:sz w:val="32"/>
          <w:szCs w:val="32"/>
          <w:shd w:val="clear" w:color="auto" w:fill="FFFFFF"/>
          <w:lang w:bidi="ar"/>
        </w:rPr>
        <w:t>2022</w:t>
      </w:r>
      <w:r w:rsidRPr="00D34A46">
        <w:rPr>
          <w:rFonts w:eastAsia="仿宋_GB2312" w:cs="仿宋_GB2312" w:hint="eastAsia"/>
          <w:color w:val="333333"/>
          <w:kern w:val="0"/>
          <w:sz w:val="32"/>
          <w:szCs w:val="32"/>
          <w:shd w:val="clear" w:color="auto" w:fill="FFFFFF"/>
          <w:lang w:bidi="ar"/>
        </w:rPr>
        <w:t>年财政资金支出决算合计</w:t>
      </w:r>
      <w:r w:rsidRPr="00D34A46">
        <w:rPr>
          <w:rFonts w:eastAsia="仿宋_GB2312" w:cs="仿宋_GB2312"/>
          <w:color w:val="333333"/>
          <w:kern w:val="0"/>
          <w:sz w:val="32"/>
          <w:szCs w:val="32"/>
          <w:shd w:val="clear" w:color="auto" w:fill="FFFFFF"/>
          <w:lang w:bidi="ar"/>
        </w:rPr>
        <w:t>94.53</w:t>
      </w:r>
      <w:r w:rsidRPr="00D34A46">
        <w:rPr>
          <w:rFonts w:eastAsia="仿宋_GB2312" w:cs="仿宋_GB2312" w:hint="eastAsia"/>
          <w:color w:val="333333"/>
          <w:kern w:val="0"/>
          <w:sz w:val="32"/>
          <w:szCs w:val="32"/>
          <w:shd w:val="clear" w:color="auto" w:fill="FFFFFF"/>
          <w:lang w:bidi="ar"/>
        </w:rPr>
        <w:t>万元。其中：当年财政拨款支出</w:t>
      </w:r>
      <w:r w:rsidRPr="00D34A46">
        <w:rPr>
          <w:rFonts w:eastAsia="仿宋_GB2312" w:cs="仿宋_GB2312"/>
          <w:color w:val="333333"/>
          <w:kern w:val="0"/>
          <w:sz w:val="32"/>
          <w:szCs w:val="32"/>
          <w:shd w:val="clear" w:color="auto" w:fill="FFFFFF"/>
          <w:lang w:bidi="ar"/>
        </w:rPr>
        <w:t>71.8</w:t>
      </w:r>
      <w:r w:rsidRPr="00D34A46">
        <w:rPr>
          <w:rFonts w:eastAsia="仿宋_GB2312" w:cs="仿宋_GB2312" w:hint="eastAsia"/>
          <w:color w:val="333333"/>
          <w:kern w:val="0"/>
          <w:sz w:val="32"/>
          <w:szCs w:val="32"/>
          <w:shd w:val="clear" w:color="auto" w:fill="FFFFFF"/>
          <w:lang w:bidi="ar"/>
        </w:rPr>
        <w:t>万元（基本支出</w:t>
      </w:r>
      <w:r w:rsidRPr="00D34A46">
        <w:rPr>
          <w:rFonts w:eastAsia="仿宋_GB2312" w:cs="仿宋_GB2312"/>
          <w:color w:val="333333"/>
          <w:kern w:val="0"/>
          <w:sz w:val="32"/>
          <w:szCs w:val="32"/>
          <w:shd w:val="clear" w:color="auto" w:fill="FFFFFF"/>
          <w:lang w:bidi="ar"/>
        </w:rPr>
        <w:t>45.8</w:t>
      </w:r>
      <w:r w:rsidRPr="00D34A46">
        <w:rPr>
          <w:rFonts w:eastAsia="仿宋_GB2312" w:cs="仿宋_GB2312" w:hint="eastAsia"/>
          <w:color w:val="333333"/>
          <w:kern w:val="0"/>
          <w:sz w:val="32"/>
          <w:szCs w:val="32"/>
          <w:shd w:val="clear" w:color="auto" w:fill="FFFFFF"/>
          <w:lang w:bidi="ar"/>
        </w:rPr>
        <w:t>万元，项目支出</w:t>
      </w:r>
      <w:r w:rsidRPr="00D34A46">
        <w:rPr>
          <w:rFonts w:eastAsia="仿宋_GB2312" w:cs="仿宋_GB2312"/>
          <w:color w:val="333333"/>
          <w:kern w:val="0"/>
          <w:sz w:val="32"/>
          <w:szCs w:val="32"/>
          <w:shd w:val="clear" w:color="auto" w:fill="FFFFFF"/>
          <w:lang w:bidi="ar"/>
        </w:rPr>
        <w:t>26</w:t>
      </w:r>
      <w:r w:rsidRPr="00D34A46">
        <w:rPr>
          <w:rFonts w:eastAsia="仿宋_GB2312" w:cs="仿宋_GB2312" w:hint="eastAsia"/>
          <w:color w:val="333333"/>
          <w:kern w:val="0"/>
          <w:sz w:val="32"/>
          <w:szCs w:val="32"/>
          <w:shd w:val="clear" w:color="auto" w:fill="FFFFFF"/>
          <w:lang w:bidi="ar"/>
        </w:rPr>
        <w:t>万元），</w:t>
      </w:r>
      <w:r w:rsidRPr="00D34A46">
        <w:rPr>
          <w:rFonts w:eastAsia="仿宋_GB2312" w:cs="仿宋_GB2312"/>
          <w:color w:val="333333"/>
          <w:kern w:val="0"/>
          <w:sz w:val="32"/>
          <w:szCs w:val="32"/>
          <w:shd w:val="clear" w:color="auto" w:fill="FFFFFF"/>
          <w:lang w:bidi="ar"/>
        </w:rPr>
        <w:t>财政追减</w:t>
      </w:r>
      <w:r w:rsidRPr="00D34A46">
        <w:rPr>
          <w:rFonts w:eastAsia="仿宋_GB2312" w:cs="仿宋_GB2312" w:hint="eastAsia"/>
          <w:color w:val="333333"/>
          <w:kern w:val="0"/>
          <w:sz w:val="32"/>
          <w:szCs w:val="32"/>
          <w:shd w:val="clear" w:color="auto" w:fill="FFFFFF"/>
          <w:lang w:bidi="ar"/>
        </w:rPr>
        <w:t>“</w:t>
      </w:r>
      <w:r w:rsidRPr="00D34A46">
        <w:rPr>
          <w:rFonts w:eastAsia="仿宋_GB2312" w:cs="仿宋_GB2312"/>
          <w:color w:val="333333"/>
          <w:kern w:val="0"/>
          <w:sz w:val="32"/>
          <w:szCs w:val="32"/>
          <w:shd w:val="clear" w:color="auto" w:fill="FFFFFF"/>
          <w:lang w:bidi="ar"/>
        </w:rPr>
        <w:t>三公</w:t>
      </w:r>
      <w:r w:rsidRPr="00D34A46">
        <w:rPr>
          <w:rFonts w:eastAsia="仿宋_GB2312" w:cs="仿宋_GB2312" w:hint="eastAsia"/>
          <w:color w:val="333333"/>
          <w:kern w:val="0"/>
          <w:sz w:val="32"/>
          <w:szCs w:val="32"/>
          <w:shd w:val="clear" w:color="auto" w:fill="FFFFFF"/>
          <w:lang w:bidi="ar"/>
        </w:rPr>
        <w:t>”</w:t>
      </w:r>
      <w:r w:rsidRPr="00D34A46">
        <w:rPr>
          <w:rFonts w:eastAsia="仿宋_GB2312" w:cs="仿宋_GB2312"/>
          <w:color w:val="333333"/>
          <w:kern w:val="0"/>
          <w:sz w:val="32"/>
          <w:szCs w:val="32"/>
          <w:shd w:val="clear" w:color="auto" w:fill="FFFFFF"/>
          <w:lang w:bidi="ar"/>
        </w:rPr>
        <w:t>经费</w:t>
      </w:r>
      <w:r w:rsidRPr="00D34A46">
        <w:rPr>
          <w:rFonts w:eastAsia="仿宋_GB2312" w:cs="仿宋_GB2312" w:hint="eastAsia"/>
          <w:color w:val="333333"/>
          <w:kern w:val="0"/>
          <w:sz w:val="32"/>
          <w:szCs w:val="32"/>
          <w:shd w:val="clear" w:color="auto" w:fill="FFFFFF"/>
          <w:lang w:bidi="ar"/>
        </w:rPr>
        <w:t>0.1</w:t>
      </w:r>
      <w:r w:rsidRPr="00D34A46">
        <w:rPr>
          <w:rFonts w:eastAsia="仿宋_GB2312" w:cs="仿宋_GB2312" w:hint="eastAsia"/>
          <w:color w:val="333333"/>
          <w:kern w:val="0"/>
          <w:sz w:val="32"/>
          <w:szCs w:val="32"/>
          <w:shd w:val="clear" w:color="auto" w:fill="FFFFFF"/>
          <w:lang w:bidi="ar"/>
        </w:rPr>
        <w:t>万元，财政</w:t>
      </w:r>
      <w:r w:rsidRPr="00D34A46">
        <w:rPr>
          <w:rFonts w:eastAsia="仿宋_GB2312" w:cs="仿宋_GB2312"/>
          <w:color w:val="333333"/>
          <w:kern w:val="0"/>
          <w:sz w:val="32"/>
          <w:szCs w:val="32"/>
          <w:shd w:val="clear" w:color="auto" w:fill="FFFFFF"/>
          <w:lang w:bidi="ar"/>
        </w:rPr>
        <w:t>追加</w:t>
      </w:r>
      <w:r w:rsidRPr="00D34A46">
        <w:rPr>
          <w:rFonts w:eastAsia="仿宋_GB2312" w:cs="仿宋_GB2312" w:hint="eastAsia"/>
          <w:color w:val="333333"/>
          <w:kern w:val="0"/>
          <w:sz w:val="32"/>
          <w:szCs w:val="32"/>
          <w:shd w:val="clear" w:color="auto" w:fill="FFFFFF"/>
          <w:lang w:bidi="ar"/>
        </w:rPr>
        <w:t>人员类</w:t>
      </w:r>
      <w:r w:rsidRPr="00D34A46">
        <w:rPr>
          <w:rFonts w:eastAsia="仿宋_GB2312" w:cs="仿宋_GB2312"/>
          <w:color w:val="333333"/>
          <w:kern w:val="0"/>
          <w:sz w:val="32"/>
          <w:szCs w:val="32"/>
          <w:shd w:val="clear" w:color="auto" w:fill="FFFFFF"/>
          <w:lang w:bidi="ar"/>
        </w:rPr>
        <w:t>经费</w:t>
      </w:r>
      <w:r w:rsidRPr="00D34A46">
        <w:rPr>
          <w:rFonts w:eastAsia="仿宋_GB2312" w:cs="仿宋_GB2312" w:hint="eastAsia"/>
          <w:color w:val="333333"/>
          <w:kern w:val="0"/>
          <w:sz w:val="32"/>
          <w:szCs w:val="32"/>
          <w:shd w:val="clear" w:color="auto" w:fill="FFFFFF"/>
          <w:lang w:bidi="ar"/>
        </w:rPr>
        <w:t>22.83</w:t>
      </w:r>
      <w:r w:rsidRPr="00D34A46">
        <w:rPr>
          <w:rFonts w:eastAsia="仿宋_GB2312" w:cs="仿宋_GB2312" w:hint="eastAsia"/>
          <w:color w:val="333333"/>
          <w:kern w:val="0"/>
          <w:sz w:val="32"/>
          <w:szCs w:val="32"/>
          <w:shd w:val="clear" w:color="auto" w:fill="FFFFFF"/>
          <w:lang w:bidi="ar"/>
        </w:rPr>
        <w:t>万元。</w:t>
      </w:r>
    </w:p>
    <w:p w14:paraId="2E99ED0D" w14:textId="77777777" w:rsidR="00657D73" w:rsidRDefault="00657D73" w:rsidP="00657D73">
      <w:pPr>
        <w:widowControl/>
        <w:shd w:val="clear" w:color="auto" w:fill="FFFFFF"/>
        <w:spacing w:line="580" w:lineRule="atLeast"/>
        <w:ind w:firstLine="668"/>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、部门整体预算绩效管理情况</w:t>
      </w:r>
    </w:p>
    <w:p w14:paraId="6227D5AD" w14:textId="77777777" w:rsidR="00657D73" w:rsidRPr="0072353D" w:rsidRDefault="00657D73" w:rsidP="00657D73">
      <w:pPr>
        <w:spacing w:line="576" w:lineRule="exact"/>
        <w:ind w:firstLineChars="200" w:firstLine="640"/>
        <w:rPr>
          <w:rFonts w:ascii="楷体_GB2312" w:eastAsia="楷体_GB2312" w:hAnsi="黑体"/>
          <w:sz w:val="32"/>
          <w:szCs w:val="32"/>
        </w:rPr>
      </w:pPr>
      <w:r w:rsidRPr="0072353D">
        <w:rPr>
          <w:rFonts w:ascii="楷体_GB2312" w:eastAsia="楷体_GB2312" w:hAnsi="黑体" w:hint="eastAsia"/>
          <w:sz w:val="32"/>
          <w:szCs w:val="32"/>
        </w:rPr>
        <w:t>（一）部门预算项目绩效管理</w:t>
      </w:r>
    </w:p>
    <w:p w14:paraId="2D3D3267"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1.</w:t>
      </w:r>
      <w:r w:rsidRPr="0072353D">
        <w:rPr>
          <w:rFonts w:eastAsia="仿宋_GB2312" w:hint="eastAsia"/>
          <w:sz w:val="32"/>
          <w:szCs w:val="32"/>
        </w:rPr>
        <w:t>部门</w:t>
      </w:r>
      <w:r w:rsidRPr="0072353D">
        <w:rPr>
          <w:rFonts w:eastAsia="仿宋_GB2312"/>
          <w:sz w:val="32"/>
          <w:szCs w:val="32"/>
        </w:rPr>
        <w:t>绩效目标制定</w:t>
      </w:r>
    </w:p>
    <w:p w14:paraId="1FC36A1E" w14:textId="77777777" w:rsidR="00657D73" w:rsidRDefault="00657D73" w:rsidP="00657D73">
      <w:pPr>
        <w:spacing w:line="576" w:lineRule="exact"/>
        <w:ind w:firstLineChars="200" w:firstLine="640"/>
        <w:rPr>
          <w:rFonts w:eastAsia="仿宋_GB2312"/>
          <w:sz w:val="32"/>
          <w:szCs w:val="32"/>
        </w:rPr>
      </w:pPr>
      <w:r>
        <w:rPr>
          <w:rFonts w:eastAsia="仿宋_GB2312" w:hint="eastAsia"/>
          <w:sz w:val="32"/>
          <w:szCs w:val="32"/>
        </w:rPr>
        <w:t>区红十字会</w:t>
      </w:r>
      <w:r>
        <w:rPr>
          <w:rFonts w:eastAsia="仿宋_GB2312" w:hint="eastAsia"/>
          <w:sz w:val="32"/>
          <w:szCs w:val="32"/>
        </w:rPr>
        <w:t>2022</w:t>
      </w:r>
      <w:r>
        <w:rPr>
          <w:rFonts w:eastAsia="仿宋_GB2312" w:hint="eastAsia"/>
          <w:sz w:val="32"/>
          <w:szCs w:val="32"/>
        </w:rPr>
        <w:t>年度主要</w:t>
      </w:r>
      <w:r>
        <w:rPr>
          <w:rFonts w:eastAsia="仿宋_GB2312"/>
          <w:sz w:val="32"/>
          <w:szCs w:val="32"/>
        </w:rPr>
        <w:t>目标</w:t>
      </w:r>
      <w:r>
        <w:rPr>
          <w:rFonts w:eastAsia="仿宋_GB2312" w:hint="eastAsia"/>
          <w:sz w:val="32"/>
          <w:szCs w:val="32"/>
        </w:rPr>
        <w:t>保障</w:t>
      </w:r>
      <w:r>
        <w:rPr>
          <w:rFonts w:eastAsia="仿宋_GB2312"/>
          <w:sz w:val="32"/>
          <w:szCs w:val="32"/>
        </w:rPr>
        <w:t>单位运转，开展应急救护</w:t>
      </w:r>
      <w:r>
        <w:rPr>
          <w:rFonts w:eastAsia="仿宋_GB2312" w:hint="eastAsia"/>
          <w:sz w:val="32"/>
          <w:szCs w:val="32"/>
        </w:rPr>
        <w:t>培训</w:t>
      </w:r>
      <w:r>
        <w:rPr>
          <w:rFonts w:eastAsia="仿宋_GB2312"/>
          <w:sz w:val="32"/>
          <w:szCs w:val="32"/>
        </w:rPr>
        <w:t>，救助困难群众</w:t>
      </w:r>
      <w:r>
        <w:rPr>
          <w:rFonts w:eastAsia="仿宋_GB2312" w:hint="eastAsia"/>
          <w:sz w:val="32"/>
          <w:szCs w:val="32"/>
        </w:rPr>
        <w:t>，</w:t>
      </w:r>
      <w:r>
        <w:rPr>
          <w:rFonts w:eastAsia="仿宋_GB2312"/>
          <w:sz w:val="32"/>
          <w:szCs w:val="32"/>
        </w:rPr>
        <w:t>为</w:t>
      </w:r>
      <w:r>
        <w:rPr>
          <w:rFonts w:eastAsia="仿宋_GB2312" w:hint="eastAsia"/>
          <w:sz w:val="32"/>
          <w:szCs w:val="32"/>
        </w:rPr>
        <w:t>改善</w:t>
      </w:r>
      <w:r>
        <w:rPr>
          <w:rFonts w:eastAsia="仿宋_GB2312"/>
          <w:sz w:val="32"/>
          <w:szCs w:val="32"/>
        </w:rPr>
        <w:t>困难群众生产生活条件、助力乡村振兴贡献红十字</w:t>
      </w:r>
      <w:r>
        <w:rPr>
          <w:rFonts w:eastAsia="仿宋_GB2312" w:hint="eastAsia"/>
          <w:sz w:val="32"/>
          <w:szCs w:val="32"/>
        </w:rPr>
        <w:t>人道</w:t>
      </w:r>
      <w:r>
        <w:rPr>
          <w:rFonts w:eastAsia="仿宋_GB2312"/>
          <w:sz w:val="32"/>
          <w:szCs w:val="32"/>
        </w:rPr>
        <w:t>力量。</w:t>
      </w:r>
      <w:r>
        <w:rPr>
          <w:rFonts w:eastAsia="仿宋_GB2312" w:hint="eastAsia"/>
          <w:sz w:val="32"/>
          <w:szCs w:val="32"/>
        </w:rPr>
        <w:t>一是保障</w:t>
      </w:r>
      <w:r>
        <w:rPr>
          <w:rFonts w:eastAsia="仿宋_GB2312"/>
          <w:sz w:val="32"/>
          <w:szCs w:val="32"/>
        </w:rPr>
        <w:t>在职人员工资、保险和日常运转；</w:t>
      </w:r>
      <w:r>
        <w:rPr>
          <w:rFonts w:eastAsia="仿宋_GB2312" w:hint="eastAsia"/>
          <w:sz w:val="32"/>
          <w:szCs w:val="32"/>
        </w:rPr>
        <w:t>二是</w:t>
      </w:r>
      <w:r>
        <w:rPr>
          <w:rFonts w:eastAsia="仿宋_GB2312"/>
          <w:sz w:val="32"/>
          <w:szCs w:val="32"/>
        </w:rPr>
        <w:t>应急救护技能培训</w:t>
      </w:r>
      <w:r>
        <w:rPr>
          <w:rFonts w:eastAsia="仿宋_GB2312" w:hint="eastAsia"/>
          <w:sz w:val="32"/>
          <w:szCs w:val="32"/>
        </w:rPr>
        <w:t>4000</w:t>
      </w:r>
      <w:r>
        <w:rPr>
          <w:rFonts w:eastAsia="仿宋_GB2312" w:hint="eastAsia"/>
          <w:sz w:val="32"/>
          <w:szCs w:val="32"/>
        </w:rPr>
        <w:t>人次</w:t>
      </w:r>
      <w:r>
        <w:rPr>
          <w:rFonts w:eastAsia="仿宋_GB2312"/>
          <w:sz w:val="32"/>
          <w:szCs w:val="32"/>
        </w:rPr>
        <w:t>以上；</w:t>
      </w:r>
      <w:r>
        <w:rPr>
          <w:rFonts w:eastAsia="仿宋_GB2312" w:hint="eastAsia"/>
          <w:sz w:val="32"/>
          <w:szCs w:val="32"/>
        </w:rPr>
        <w:t>三是</w:t>
      </w:r>
      <w:r>
        <w:rPr>
          <w:rFonts w:eastAsia="仿宋_GB2312"/>
          <w:sz w:val="32"/>
          <w:szCs w:val="32"/>
        </w:rPr>
        <w:t>项大病患者及遭受自然灾害、突发事故的特困家庭提供人道关怀至少</w:t>
      </w:r>
      <w:r>
        <w:rPr>
          <w:rFonts w:eastAsia="仿宋_GB2312" w:hint="eastAsia"/>
          <w:sz w:val="32"/>
          <w:szCs w:val="32"/>
        </w:rPr>
        <w:t>80</w:t>
      </w:r>
      <w:r>
        <w:rPr>
          <w:rFonts w:eastAsia="仿宋_GB2312" w:hint="eastAsia"/>
          <w:sz w:val="32"/>
          <w:szCs w:val="32"/>
        </w:rPr>
        <w:t>人</w:t>
      </w:r>
      <w:r>
        <w:rPr>
          <w:rFonts w:eastAsia="仿宋_GB2312"/>
          <w:sz w:val="32"/>
          <w:szCs w:val="32"/>
        </w:rPr>
        <w:t>以上；</w:t>
      </w:r>
      <w:r>
        <w:rPr>
          <w:rFonts w:eastAsia="仿宋_GB2312" w:hint="eastAsia"/>
          <w:sz w:val="32"/>
          <w:szCs w:val="32"/>
        </w:rPr>
        <w:t>四是向</w:t>
      </w:r>
      <w:r>
        <w:rPr>
          <w:rFonts w:eastAsia="仿宋_GB2312"/>
          <w:sz w:val="32"/>
          <w:szCs w:val="32"/>
        </w:rPr>
        <w:t>大病患者及遭受自然灾害、突发事故的特困家庭提供人道关怀等</w:t>
      </w:r>
      <w:r>
        <w:rPr>
          <w:rFonts w:eastAsia="仿宋_GB2312" w:hint="eastAsia"/>
          <w:sz w:val="32"/>
          <w:szCs w:val="32"/>
        </w:rPr>
        <w:t>一系列</w:t>
      </w:r>
      <w:r>
        <w:rPr>
          <w:rFonts w:eastAsia="仿宋_GB2312"/>
          <w:sz w:val="32"/>
          <w:szCs w:val="32"/>
        </w:rPr>
        <w:t>惠民利民活动</w:t>
      </w:r>
      <w:r>
        <w:rPr>
          <w:rFonts w:eastAsia="仿宋_GB2312" w:hint="eastAsia"/>
          <w:sz w:val="32"/>
          <w:szCs w:val="32"/>
        </w:rPr>
        <w:t>10</w:t>
      </w:r>
      <w:r>
        <w:rPr>
          <w:rFonts w:eastAsia="仿宋_GB2312" w:hint="eastAsia"/>
          <w:sz w:val="32"/>
          <w:szCs w:val="32"/>
        </w:rPr>
        <w:t>次</w:t>
      </w:r>
      <w:r>
        <w:rPr>
          <w:rFonts w:eastAsia="仿宋_GB2312"/>
          <w:sz w:val="32"/>
          <w:szCs w:val="32"/>
        </w:rPr>
        <w:t>以上</w:t>
      </w:r>
      <w:r>
        <w:rPr>
          <w:rFonts w:eastAsia="仿宋_GB2312" w:hint="eastAsia"/>
          <w:sz w:val="32"/>
          <w:szCs w:val="32"/>
        </w:rPr>
        <w:t>。</w:t>
      </w:r>
    </w:p>
    <w:p w14:paraId="26CACC6E" w14:textId="77777777" w:rsidR="00657D73" w:rsidRPr="0072353D"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2.</w:t>
      </w:r>
      <w:r w:rsidRPr="0072353D">
        <w:rPr>
          <w:rFonts w:eastAsia="仿宋_GB2312" w:hint="eastAsia"/>
          <w:sz w:val="32"/>
          <w:szCs w:val="32"/>
        </w:rPr>
        <w:t>目标</w:t>
      </w:r>
      <w:r w:rsidRPr="0072353D">
        <w:rPr>
          <w:rFonts w:eastAsia="仿宋_GB2312"/>
          <w:sz w:val="32"/>
          <w:szCs w:val="32"/>
        </w:rPr>
        <w:t>实现</w:t>
      </w:r>
    </w:p>
    <w:p w14:paraId="4D114F08"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w:t>
      </w:r>
      <w:r w:rsidRPr="0072353D">
        <w:rPr>
          <w:rFonts w:eastAsia="仿宋_GB2312" w:hint="eastAsia"/>
          <w:sz w:val="32"/>
          <w:szCs w:val="32"/>
        </w:rPr>
        <w:t>1</w:t>
      </w:r>
      <w:r w:rsidRPr="0072353D">
        <w:rPr>
          <w:rFonts w:eastAsia="仿宋_GB2312" w:hint="eastAsia"/>
          <w:sz w:val="32"/>
          <w:szCs w:val="32"/>
        </w:rPr>
        <w:t>）人员类</w:t>
      </w:r>
    </w:p>
    <w:p w14:paraId="2C11D327" w14:textId="77777777" w:rsidR="00657D73" w:rsidRDefault="00657D73" w:rsidP="00657D73">
      <w:pPr>
        <w:spacing w:line="576" w:lineRule="exact"/>
        <w:ind w:firstLineChars="200" w:firstLine="640"/>
        <w:rPr>
          <w:rFonts w:eastAsia="仿宋_GB2312"/>
          <w:sz w:val="32"/>
          <w:szCs w:val="32"/>
        </w:rPr>
      </w:pPr>
      <w:r>
        <w:rPr>
          <w:rFonts w:eastAsia="仿宋_GB2312" w:hint="eastAsia"/>
          <w:sz w:val="32"/>
          <w:szCs w:val="32"/>
        </w:rPr>
        <w:t>区红十字会</w:t>
      </w:r>
      <w:r>
        <w:rPr>
          <w:rFonts w:eastAsia="仿宋_GB2312" w:hint="eastAsia"/>
          <w:sz w:val="32"/>
          <w:szCs w:val="32"/>
        </w:rPr>
        <w:t>2022</w:t>
      </w:r>
      <w:r>
        <w:rPr>
          <w:rFonts w:eastAsia="仿宋_GB2312" w:hint="eastAsia"/>
          <w:sz w:val="32"/>
          <w:szCs w:val="32"/>
        </w:rPr>
        <w:t>年</w:t>
      </w:r>
      <w:r>
        <w:rPr>
          <w:rFonts w:eastAsia="仿宋_GB2312"/>
          <w:sz w:val="32"/>
          <w:szCs w:val="32"/>
        </w:rPr>
        <w:t>人员类</w:t>
      </w:r>
      <w:r>
        <w:rPr>
          <w:rFonts w:eastAsia="仿宋_GB2312" w:hint="eastAsia"/>
          <w:sz w:val="32"/>
          <w:szCs w:val="32"/>
        </w:rPr>
        <w:t>经费支出</w:t>
      </w:r>
      <w:r w:rsidRPr="005136A6">
        <w:rPr>
          <w:rFonts w:eastAsia="仿宋_GB2312"/>
          <w:sz w:val="32"/>
          <w:szCs w:val="32"/>
        </w:rPr>
        <w:t>60.</w:t>
      </w:r>
      <w:r>
        <w:rPr>
          <w:rFonts w:eastAsia="仿宋_GB2312"/>
          <w:sz w:val="32"/>
          <w:szCs w:val="32"/>
        </w:rPr>
        <w:t>14</w:t>
      </w:r>
      <w:r>
        <w:rPr>
          <w:rFonts w:eastAsia="仿宋_GB2312" w:hint="eastAsia"/>
          <w:sz w:val="32"/>
          <w:szCs w:val="32"/>
        </w:rPr>
        <w:t>万元，每月按时发放</w:t>
      </w:r>
      <w:r>
        <w:rPr>
          <w:rFonts w:eastAsia="仿宋_GB2312"/>
          <w:sz w:val="32"/>
          <w:szCs w:val="32"/>
        </w:rPr>
        <w:t>在职人员工资</w:t>
      </w:r>
      <w:r>
        <w:rPr>
          <w:rFonts w:eastAsia="仿宋_GB2312" w:hint="eastAsia"/>
          <w:sz w:val="32"/>
          <w:szCs w:val="32"/>
        </w:rPr>
        <w:t>、</w:t>
      </w:r>
      <w:r>
        <w:rPr>
          <w:rFonts w:eastAsia="仿宋_GB2312"/>
          <w:sz w:val="32"/>
          <w:szCs w:val="32"/>
        </w:rPr>
        <w:t>奖金以及缴纳各类保险</w:t>
      </w:r>
      <w:r>
        <w:rPr>
          <w:rFonts w:eastAsia="仿宋_GB2312" w:hint="eastAsia"/>
          <w:sz w:val="32"/>
          <w:szCs w:val="32"/>
        </w:rPr>
        <w:t>，偏离度</w:t>
      </w:r>
      <w:r>
        <w:rPr>
          <w:rFonts w:eastAsia="仿宋_GB2312" w:hint="eastAsia"/>
          <w:sz w:val="32"/>
          <w:szCs w:val="32"/>
        </w:rPr>
        <w:t>4</w:t>
      </w:r>
      <w:r>
        <w:rPr>
          <w:rFonts w:eastAsia="仿宋_GB2312"/>
          <w:sz w:val="32"/>
          <w:szCs w:val="32"/>
        </w:rPr>
        <w:t>3.36</w:t>
      </w:r>
      <w:r>
        <w:rPr>
          <w:rFonts w:eastAsia="仿宋_GB2312" w:hint="eastAsia"/>
          <w:sz w:val="32"/>
          <w:szCs w:val="32"/>
        </w:rPr>
        <w:t>%</w:t>
      </w:r>
      <w:r>
        <w:rPr>
          <w:rFonts w:eastAsia="仿宋_GB2312" w:hint="eastAsia"/>
          <w:sz w:val="32"/>
          <w:szCs w:val="32"/>
        </w:rPr>
        <w:t>，</w:t>
      </w:r>
      <w:r>
        <w:rPr>
          <w:rFonts w:eastAsia="仿宋_GB2312"/>
          <w:sz w:val="32"/>
          <w:szCs w:val="32"/>
        </w:rPr>
        <w:t>原</w:t>
      </w:r>
      <w:r>
        <w:rPr>
          <w:rFonts w:eastAsia="仿宋_GB2312"/>
          <w:sz w:val="32"/>
          <w:szCs w:val="32"/>
        </w:rPr>
        <w:lastRenderedPageBreak/>
        <w:t>因是区内调入公务员</w:t>
      </w:r>
      <w:r>
        <w:rPr>
          <w:rFonts w:eastAsia="仿宋_GB2312" w:hint="eastAsia"/>
          <w:sz w:val="32"/>
          <w:szCs w:val="32"/>
        </w:rPr>
        <w:t>2</w:t>
      </w:r>
      <w:r>
        <w:rPr>
          <w:rFonts w:eastAsia="仿宋_GB2312" w:hint="eastAsia"/>
          <w:sz w:val="32"/>
          <w:szCs w:val="32"/>
        </w:rPr>
        <w:t>名</w:t>
      </w:r>
      <w:r>
        <w:rPr>
          <w:rFonts w:eastAsia="仿宋_GB2312"/>
          <w:sz w:val="32"/>
          <w:szCs w:val="32"/>
        </w:rPr>
        <w:t>，</w:t>
      </w:r>
      <w:r>
        <w:rPr>
          <w:rFonts w:eastAsia="仿宋_GB2312" w:hint="eastAsia"/>
          <w:sz w:val="32"/>
          <w:szCs w:val="32"/>
        </w:rPr>
        <w:t>财政</w:t>
      </w:r>
      <w:r>
        <w:rPr>
          <w:rFonts w:eastAsia="仿宋_GB2312"/>
          <w:sz w:val="32"/>
          <w:szCs w:val="32"/>
        </w:rPr>
        <w:t>追加</w:t>
      </w:r>
      <w:r>
        <w:rPr>
          <w:rFonts w:eastAsia="仿宋_GB2312" w:hint="eastAsia"/>
          <w:sz w:val="32"/>
          <w:szCs w:val="32"/>
        </w:rPr>
        <w:t>22.</w:t>
      </w:r>
      <w:r>
        <w:rPr>
          <w:rFonts w:eastAsia="仿宋_GB2312"/>
          <w:sz w:val="32"/>
          <w:szCs w:val="32"/>
        </w:rPr>
        <w:t>8</w:t>
      </w:r>
      <w:r>
        <w:rPr>
          <w:rFonts w:eastAsia="仿宋_GB2312" w:hint="eastAsia"/>
          <w:sz w:val="32"/>
          <w:szCs w:val="32"/>
        </w:rPr>
        <w:t>3</w:t>
      </w:r>
      <w:r>
        <w:rPr>
          <w:rFonts w:eastAsia="仿宋_GB2312" w:hint="eastAsia"/>
          <w:sz w:val="32"/>
          <w:szCs w:val="32"/>
        </w:rPr>
        <w:t>万元，</w:t>
      </w:r>
      <w:r>
        <w:rPr>
          <w:rFonts w:eastAsia="仿宋_GB2312"/>
          <w:sz w:val="32"/>
          <w:szCs w:val="32"/>
        </w:rPr>
        <w:t>人员类支出增加</w:t>
      </w:r>
      <w:r>
        <w:rPr>
          <w:rFonts w:eastAsia="仿宋_GB2312" w:hint="eastAsia"/>
          <w:sz w:val="32"/>
          <w:szCs w:val="32"/>
        </w:rPr>
        <w:t>。</w:t>
      </w:r>
    </w:p>
    <w:p w14:paraId="42DE5290"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w:t>
      </w:r>
      <w:r w:rsidRPr="0072353D">
        <w:rPr>
          <w:rFonts w:eastAsia="仿宋_GB2312" w:hint="eastAsia"/>
          <w:sz w:val="32"/>
          <w:szCs w:val="32"/>
        </w:rPr>
        <w:t>2</w:t>
      </w:r>
      <w:r w:rsidRPr="0072353D">
        <w:rPr>
          <w:rFonts w:eastAsia="仿宋_GB2312" w:hint="eastAsia"/>
          <w:sz w:val="32"/>
          <w:szCs w:val="32"/>
        </w:rPr>
        <w:t>）运转类</w:t>
      </w:r>
    </w:p>
    <w:p w14:paraId="66123E85" w14:textId="77777777" w:rsidR="00657D73" w:rsidRDefault="00657D73" w:rsidP="00657D73">
      <w:pPr>
        <w:spacing w:line="576" w:lineRule="exact"/>
        <w:ind w:firstLineChars="200" w:firstLine="640"/>
        <w:rPr>
          <w:rFonts w:eastAsia="仿宋_GB2312"/>
          <w:bCs/>
          <w:sz w:val="32"/>
          <w:szCs w:val="32"/>
        </w:rPr>
      </w:pPr>
      <w:r>
        <w:rPr>
          <w:rFonts w:eastAsia="仿宋_GB2312" w:hint="eastAsia"/>
          <w:bCs/>
          <w:sz w:val="32"/>
          <w:szCs w:val="32"/>
        </w:rPr>
        <w:t>百万培训</w:t>
      </w:r>
      <w:r>
        <w:rPr>
          <w:rFonts w:eastAsia="仿宋_GB2312"/>
          <w:bCs/>
          <w:sz w:val="32"/>
          <w:szCs w:val="32"/>
        </w:rPr>
        <w:t>项</w:t>
      </w:r>
      <w:r>
        <w:rPr>
          <w:rFonts w:eastAsia="仿宋_GB2312" w:hint="eastAsia"/>
          <w:bCs/>
          <w:sz w:val="32"/>
          <w:szCs w:val="32"/>
        </w:rPr>
        <w:t>目完成</w:t>
      </w:r>
      <w:r>
        <w:rPr>
          <w:rFonts w:eastAsia="仿宋_GB2312"/>
          <w:bCs/>
          <w:sz w:val="32"/>
          <w:szCs w:val="32"/>
        </w:rPr>
        <w:t>培训人数</w:t>
      </w:r>
      <w:r>
        <w:rPr>
          <w:rFonts w:eastAsia="仿宋_GB2312" w:hint="eastAsia"/>
          <w:bCs/>
          <w:sz w:val="32"/>
          <w:szCs w:val="32"/>
        </w:rPr>
        <w:t>4044</w:t>
      </w:r>
      <w:r>
        <w:rPr>
          <w:rFonts w:eastAsia="仿宋_GB2312" w:hint="eastAsia"/>
          <w:bCs/>
          <w:sz w:val="32"/>
          <w:szCs w:val="32"/>
        </w:rPr>
        <w:t>人</w:t>
      </w:r>
      <w:r>
        <w:rPr>
          <w:rFonts w:eastAsia="仿宋_GB2312"/>
          <w:bCs/>
          <w:sz w:val="32"/>
          <w:szCs w:val="32"/>
        </w:rPr>
        <w:t>，偏离度</w:t>
      </w:r>
      <w:r>
        <w:rPr>
          <w:rFonts w:eastAsia="仿宋_GB2312" w:hint="eastAsia"/>
          <w:bCs/>
          <w:sz w:val="32"/>
          <w:szCs w:val="32"/>
        </w:rPr>
        <w:t>1.1%</w:t>
      </w:r>
      <w:r>
        <w:rPr>
          <w:rFonts w:eastAsia="仿宋_GB2312" w:hint="eastAsia"/>
          <w:bCs/>
          <w:sz w:val="32"/>
          <w:szCs w:val="32"/>
        </w:rPr>
        <w:t>；</w:t>
      </w:r>
      <w:r>
        <w:rPr>
          <w:rFonts w:eastAsia="仿宋_GB2312"/>
          <w:bCs/>
          <w:sz w:val="32"/>
          <w:szCs w:val="32"/>
        </w:rPr>
        <w:t>培训</w:t>
      </w:r>
      <w:r>
        <w:rPr>
          <w:rFonts w:eastAsia="仿宋_GB2312" w:hint="eastAsia"/>
          <w:bCs/>
          <w:sz w:val="32"/>
          <w:szCs w:val="32"/>
        </w:rPr>
        <w:t>学员</w:t>
      </w:r>
      <w:r>
        <w:rPr>
          <w:rFonts w:eastAsia="仿宋_GB2312"/>
          <w:bCs/>
          <w:sz w:val="32"/>
          <w:szCs w:val="32"/>
        </w:rPr>
        <w:t>合格率</w:t>
      </w:r>
      <w:r>
        <w:rPr>
          <w:rFonts w:eastAsia="仿宋_GB2312" w:hint="eastAsia"/>
          <w:bCs/>
          <w:sz w:val="32"/>
          <w:szCs w:val="32"/>
        </w:rPr>
        <w:t>100%</w:t>
      </w:r>
      <w:r>
        <w:rPr>
          <w:rFonts w:eastAsia="仿宋_GB2312" w:hint="eastAsia"/>
          <w:bCs/>
          <w:sz w:val="32"/>
          <w:szCs w:val="32"/>
        </w:rPr>
        <w:t>，</w:t>
      </w:r>
      <w:r>
        <w:rPr>
          <w:rFonts w:eastAsia="仿宋_GB2312"/>
          <w:bCs/>
          <w:sz w:val="32"/>
          <w:szCs w:val="32"/>
        </w:rPr>
        <w:t>偏离度</w:t>
      </w:r>
      <w:r>
        <w:rPr>
          <w:rFonts w:eastAsia="仿宋_GB2312" w:hint="eastAsia"/>
          <w:bCs/>
          <w:sz w:val="32"/>
          <w:szCs w:val="32"/>
        </w:rPr>
        <w:t>5.26%</w:t>
      </w:r>
      <w:r>
        <w:rPr>
          <w:rFonts w:eastAsia="仿宋_GB2312" w:hint="eastAsia"/>
          <w:bCs/>
          <w:sz w:val="32"/>
          <w:szCs w:val="32"/>
        </w:rPr>
        <w:t>；培训</w:t>
      </w:r>
      <w:r>
        <w:rPr>
          <w:rFonts w:eastAsia="仿宋_GB2312"/>
          <w:bCs/>
          <w:sz w:val="32"/>
          <w:szCs w:val="32"/>
        </w:rPr>
        <w:t>费用</w:t>
      </w:r>
      <w:r>
        <w:rPr>
          <w:rFonts w:eastAsia="仿宋_GB2312" w:hint="eastAsia"/>
          <w:bCs/>
          <w:sz w:val="32"/>
          <w:szCs w:val="32"/>
        </w:rPr>
        <w:t>11.97</w:t>
      </w:r>
      <w:r>
        <w:rPr>
          <w:rFonts w:eastAsia="仿宋_GB2312" w:hint="eastAsia"/>
          <w:bCs/>
          <w:sz w:val="32"/>
          <w:szCs w:val="32"/>
        </w:rPr>
        <w:t>万元</w:t>
      </w:r>
      <w:r>
        <w:rPr>
          <w:rFonts w:eastAsia="仿宋_GB2312"/>
          <w:bCs/>
          <w:sz w:val="32"/>
          <w:szCs w:val="32"/>
        </w:rPr>
        <w:t>，</w:t>
      </w:r>
      <w:r>
        <w:rPr>
          <w:rFonts w:eastAsia="仿宋_GB2312" w:hint="eastAsia"/>
          <w:bCs/>
          <w:sz w:val="32"/>
          <w:szCs w:val="32"/>
        </w:rPr>
        <w:t>较</w:t>
      </w:r>
      <w:r>
        <w:rPr>
          <w:rFonts w:eastAsia="仿宋_GB2312"/>
          <w:bCs/>
          <w:sz w:val="32"/>
          <w:szCs w:val="32"/>
        </w:rPr>
        <w:t>目标值</w:t>
      </w:r>
      <w:r>
        <w:rPr>
          <w:rFonts w:eastAsia="仿宋_GB2312" w:hint="eastAsia"/>
          <w:bCs/>
          <w:sz w:val="32"/>
          <w:szCs w:val="32"/>
        </w:rPr>
        <w:t>15</w:t>
      </w:r>
      <w:r>
        <w:rPr>
          <w:rFonts w:eastAsia="仿宋_GB2312" w:hint="eastAsia"/>
          <w:bCs/>
          <w:sz w:val="32"/>
          <w:szCs w:val="32"/>
        </w:rPr>
        <w:t>万元</w:t>
      </w:r>
      <w:r>
        <w:rPr>
          <w:rFonts w:eastAsia="仿宋_GB2312"/>
          <w:bCs/>
          <w:sz w:val="32"/>
          <w:szCs w:val="32"/>
        </w:rPr>
        <w:t>还差</w:t>
      </w:r>
      <w:r>
        <w:rPr>
          <w:rFonts w:eastAsia="仿宋_GB2312" w:hint="eastAsia"/>
          <w:bCs/>
          <w:sz w:val="32"/>
          <w:szCs w:val="32"/>
        </w:rPr>
        <w:t>3.03</w:t>
      </w:r>
      <w:r>
        <w:rPr>
          <w:rFonts w:eastAsia="仿宋_GB2312" w:hint="eastAsia"/>
          <w:bCs/>
          <w:sz w:val="32"/>
          <w:szCs w:val="32"/>
        </w:rPr>
        <w:t>万元</w:t>
      </w:r>
      <w:r>
        <w:rPr>
          <w:rFonts w:eastAsia="仿宋_GB2312"/>
          <w:bCs/>
          <w:sz w:val="32"/>
          <w:szCs w:val="32"/>
        </w:rPr>
        <w:t>，偏离度</w:t>
      </w:r>
      <w:r>
        <w:rPr>
          <w:rFonts w:eastAsia="仿宋_GB2312" w:hint="eastAsia"/>
          <w:bCs/>
          <w:sz w:val="32"/>
          <w:szCs w:val="32"/>
        </w:rPr>
        <w:t>20.2%</w:t>
      </w:r>
      <w:r>
        <w:rPr>
          <w:rFonts w:eastAsia="仿宋_GB2312" w:hint="eastAsia"/>
          <w:bCs/>
          <w:sz w:val="32"/>
          <w:szCs w:val="32"/>
        </w:rPr>
        <w:t>，</w:t>
      </w:r>
      <w:r>
        <w:rPr>
          <w:rFonts w:eastAsia="仿宋_GB2312"/>
          <w:bCs/>
          <w:sz w:val="32"/>
          <w:szCs w:val="32"/>
        </w:rPr>
        <w:t>原因是因</w:t>
      </w:r>
      <w:r>
        <w:rPr>
          <w:rFonts w:eastAsia="仿宋_GB2312" w:hint="eastAsia"/>
          <w:bCs/>
          <w:sz w:val="32"/>
          <w:szCs w:val="32"/>
        </w:rPr>
        <w:t>单位</w:t>
      </w:r>
      <w:r>
        <w:rPr>
          <w:rFonts w:eastAsia="仿宋_GB2312"/>
          <w:bCs/>
          <w:sz w:val="32"/>
          <w:szCs w:val="32"/>
        </w:rPr>
        <w:t>干部职工</w:t>
      </w:r>
      <w:r>
        <w:rPr>
          <w:rFonts w:eastAsia="仿宋_GB2312" w:hint="eastAsia"/>
          <w:bCs/>
          <w:sz w:val="32"/>
          <w:szCs w:val="32"/>
        </w:rPr>
        <w:t>感染新冠</w:t>
      </w:r>
      <w:r>
        <w:rPr>
          <w:rFonts w:eastAsia="仿宋_GB2312"/>
          <w:bCs/>
          <w:sz w:val="32"/>
          <w:szCs w:val="32"/>
        </w:rPr>
        <w:t>导致</w:t>
      </w:r>
      <w:r>
        <w:rPr>
          <w:rFonts w:eastAsia="仿宋_GB2312" w:hint="eastAsia"/>
          <w:bCs/>
          <w:sz w:val="32"/>
          <w:szCs w:val="32"/>
        </w:rPr>
        <w:t>百万培训资料费</w:t>
      </w:r>
      <w:r>
        <w:rPr>
          <w:rFonts w:eastAsia="仿宋_GB2312"/>
          <w:bCs/>
          <w:sz w:val="32"/>
          <w:szCs w:val="32"/>
        </w:rPr>
        <w:t>、广告费和其他相关费用未能及时拨付</w:t>
      </w:r>
      <w:r>
        <w:rPr>
          <w:rFonts w:eastAsia="仿宋_GB2312" w:hint="eastAsia"/>
          <w:bCs/>
          <w:sz w:val="32"/>
          <w:szCs w:val="32"/>
        </w:rPr>
        <w:t>；受训</w:t>
      </w:r>
      <w:r>
        <w:rPr>
          <w:rFonts w:eastAsia="仿宋_GB2312"/>
          <w:bCs/>
          <w:sz w:val="32"/>
          <w:szCs w:val="32"/>
        </w:rPr>
        <w:t>人员满意度</w:t>
      </w:r>
      <w:r>
        <w:rPr>
          <w:rFonts w:eastAsia="仿宋_GB2312" w:hint="eastAsia"/>
          <w:bCs/>
          <w:sz w:val="32"/>
          <w:szCs w:val="32"/>
        </w:rPr>
        <w:t>100%</w:t>
      </w:r>
      <w:r>
        <w:rPr>
          <w:rFonts w:eastAsia="仿宋_GB2312" w:hint="eastAsia"/>
          <w:bCs/>
          <w:sz w:val="32"/>
          <w:szCs w:val="32"/>
        </w:rPr>
        <w:t>，</w:t>
      </w:r>
      <w:r>
        <w:rPr>
          <w:rFonts w:eastAsia="仿宋_GB2312"/>
          <w:bCs/>
          <w:sz w:val="32"/>
          <w:szCs w:val="32"/>
        </w:rPr>
        <w:t>偏离度</w:t>
      </w:r>
      <w:r>
        <w:rPr>
          <w:rFonts w:eastAsia="仿宋_GB2312" w:hint="eastAsia"/>
          <w:bCs/>
          <w:sz w:val="32"/>
          <w:szCs w:val="32"/>
        </w:rPr>
        <w:t>5.26%</w:t>
      </w:r>
      <w:r>
        <w:rPr>
          <w:rFonts w:eastAsia="仿宋_GB2312" w:hint="eastAsia"/>
          <w:bCs/>
          <w:sz w:val="32"/>
          <w:szCs w:val="32"/>
        </w:rPr>
        <w:t>。</w:t>
      </w:r>
    </w:p>
    <w:p w14:paraId="64F556D8" w14:textId="77777777" w:rsidR="00657D73" w:rsidRDefault="00657D73" w:rsidP="00657D73">
      <w:pPr>
        <w:spacing w:line="576" w:lineRule="exact"/>
        <w:ind w:firstLineChars="200" w:firstLine="640"/>
        <w:rPr>
          <w:rFonts w:eastAsia="仿宋_GB2312"/>
          <w:bCs/>
          <w:sz w:val="32"/>
          <w:szCs w:val="32"/>
        </w:rPr>
      </w:pPr>
      <w:r w:rsidRPr="00DB0B4D">
        <w:rPr>
          <w:rFonts w:eastAsia="仿宋_GB2312" w:hint="eastAsia"/>
          <w:bCs/>
          <w:sz w:val="32"/>
          <w:szCs w:val="32"/>
        </w:rPr>
        <w:t>公益性项目</w:t>
      </w:r>
      <w:r>
        <w:rPr>
          <w:rFonts w:eastAsia="仿宋_GB2312" w:hint="eastAsia"/>
          <w:bCs/>
          <w:sz w:val="32"/>
          <w:szCs w:val="32"/>
        </w:rPr>
        <w:t>开展</w:t>
      </w:r>
      <w:r>
        <w:rPr>
          <w:rFonts w:eastAsia="仿宋_GB2312"/>
          <w:bCs/>
          <w:sz w:val="32"/>
          <w:szCs w:val="32"/>
        </w:rPr>
        <w:t>捐赠公益活动场次</w:t>
      </w:r>
      <w:r>
        <w:rPr>
          <w:rFonts w:eastAsia="仿宋_GB2312" w:hint="eastAsia"/>
          <w:bCs/>
          <w:sz w:val="32"/>
          <w:szCs w:val="32"/>
        </w:rPr>
        <w:t>1</w:t>
      </w:r>
      <w:r>
        <w:rPr>
          <w:rFonts w:eastAsia="仿宋_GB2312"/>
          <w:bCs/>
          <w:sz w:val="32"/>
          <w:szCs w:val="32"/>
        </w:rPr>
        <w:t>2</w:t>
      </w:r>
      <w:r>
        <w:rPr>
          <w:rFonts w:eastAsia="仿宋_GB2312" w:hint="eastAsia"/>
          <w:bCs/>
          <w:sz w:val="32"/>
          <w:szCs w:val="32"/>
        </w:rPr>
        <w:t>次</w:t>
      </w:r>
      <w:r>
        <w:rPr>
          <w:rFonts w:eastAsia="仿宋_GB2312"/>
          <w:bCs/>
          <w:sz w:val="32"/>
          <w:szCs w:val="32"/>
        </w:rPr>
        <w:t>，</w:t>
      </w:r>
      <w:r>
        <w:rPr>
          <w:rFonts w:eastAsia="仿宋_GB2312" w:hint="eastAsia"/>
          <w:bCs/>
          <w:sz w:val="32"/>
          <w:szCs w:val="32"/>
        </w:rPr>
        <w:t>较</w:t>
      </w:r>
      <w:r>
        <w:rPr>
          <w:rFonts w:eastAsia="仿宋_GB2312"/>
          <w:bCs/>
          <w:sz w:val="32"/>
          <w:szCs w:val="32"/>
        </w:rPr>
        <w:t>目标</w:t>
      </w:r>
      <w:r>
        <w:rPr>
          <w:rFonts w:eastAsia="仿宋_GB2312" w:hint="eastAsia"/>
          <w:bCs/>
          <w:sz w:val="32"/>
          <w:szCs w:val="32"/>
        </w:rPr>
        <w:t>10</w:t>
      </w:r>
      <w:r>
        <w:rPr>
          <w:rFonts w:eastAsia="仿宋_GB2312" w:hint="eastAsia"/>
          <w:bCs/>
          <w:sz w:val="32"/>
          <w:szCs w:val="32"/>
        </w:rPr>
        <w:t>场次</w:t>
      </w:r>
      <w:r>
        <w:rPr>
          <w:rFonts w:eastAsia="仿宋_GB2312"/>
          <w:bCs/>
          <w:sz w:val="32"/>
          <w:szCs w:val="32"/>
        </w:rPr>
        <w:t>多出</w:t>
      </w:r>
      <w:r>
        <w:rPr>
          <w:rFonts w:eastAsia="仿宋_GB2312"/>
          <w:bCs/>
          <w:sz w:val="32"/>
          <w:szCs w:val="32"/>
        </w:rPr>
        <w:t>2</w:t>
      </w:r>
      <w:r>
        <w:rPr>
          <w:rFonts w:eastAsia="仿宋_GB2312" w:hint="eastAsia"/>
          <w:bCs/>
          <w:sz w:val="32"/>
          <w:szCs w:val="32"/>
        </w:rPr>
        <w:t>场次</w:t>
      </w:r>
      <w:r>
        <w:rPr>
          <w:rFonts w:eastAsia="仿宋_GB2312"/>
          <w:bCs/>
          <w:sz w:val="32"/>
          <w:szCs w:val="32"/>
        </w:rPr>
        <w:t>，偏离度</w:t>
      </w:r>
      <w:r>
        <w:rPr>
          <w:rFonts w:eastAsia="仿宋_GB2312"/>
          <w:bCs/>
          <w:sz w:val="32"/>
          <w:szCs w:val="32"/>
        </w:rPr>
        <w:t>20</w:t>
      </w:r>
      <w:r>
        <w:rPr>
          <w:rFonts w:eastAsia="仿宋_GB2312" w:hint="eastAsia"/>
          <w:bCs/>
          <w:sz w:val="32"/>
          <w:szCs w:val="32"/>
        </w:rPr>
        <w:t>%</w:t>
      </w:r>
      <w:r>
        <w:rPr>
          <w:rFonts w:eastAsia="仿宋_GB2312" w:hint="eastAsia"/>
          <w:bCs/>
          <w:sz w:val="32"/>
          <w:szCs w:val="32"/>
        </w:rPr>
        <w:t>，</w:t>
      </w:r>
      <w:r>
        <w:rPr>
          <w:rFonts w:eastAsia="仿宋_GB2312"/>
          <w:bCs/>
          <w:sz w:val="32"/>
          <w:szCs w:val="32"/>
        </w:rPr>
        <w:t>原因是</w:t>
      </w:r>
      <w:r>
        <w:rPr>
          <w:rFonts w:eastAsia="仿宋_GB2312" w:hint="eastAsia"/>
          <w:bCs/>
          <w:sz w:val="32"/>
          <w:szCs w:val="32"/>
        </w:rPr>
        <w:t>因疫情捐赠资金</w:t>
      </w:r>
      <w:r>
        <w:rPr>
          <w:rFonts w:eastAsia="仿宋_GB2312"/>
          <w:bCs/>
          <w:sz w:val="32"/>
          <w:szCs w:val="32"/>
        </w:rPr>
        <w:t>、物资</w:t>
      </w:r>
      <w:r>
        <w:rPr>
          <w:rFonts w:eastAsia="仿宋_GB2312" w:hint="eastAsia"/>
          <w:bCs/>
          <w:sz w:val="32"/>
          <w:szCs w:val="32"/>
        </w:rPr>
        <w:t>增</w:t>
      </w:r>
      <w:r>
        <w:rPr>
          <w:rFonts w:eastAsia="仿宋_GB2312"/>
          <w:bCs/>
          <w:sz w:val="32"/>
          <w:szCs w:val="32"/>
        </w:rPr>
        <w:t>多</w:t>
      </w:r>
      <w:r>
        <w:rPr>
          <w:rFonts w:eastAsia="仿宋_GB2312" w:hint="eastAsia"/>
          <w:bCs/>
          <w:sz w:val="32"/>
          <w:szCs w:val="32"/>
        </w:rPr>
        <w:t>；</w:t>
      </w:r>
      <w:r>
        <w:rPr>
          <w:rFonts w:eastAsia="仿宋_GB2312"/>
          <w:bCs/>
          <w:sz w:val="32"/>
          <w:szCs w:val="32"/>
        </w:rPr>
        <w:t>工作经费支出</w:t>
      </w:r>
      <w:r>
        <w:rPr>
          <w:rFonts w:eastAsia="仿宋_GB2312" w:hint="eastAsia"/>
          <w:bCs/>
          <w:sz w:val="32"/>
          <w:szCs w:val="32"/>
        </w:rPr>
        <w:t>6</w:t>
      </w:r>
      <w:r>
        <w:rPr>
          <w:rFonts w:eastAsia="仿宋_GB2312" w:hint="eastAsia"/>
          <w:bCs/>
          <w:sz w:val="32"/>
          <w:szCs w:val="32"/>
        </w:rPr>
        <w:t>万元</w:t>
      </w:r>
      <w:r>
        <w:rPr>
          <w:rFonts w:eastAsia="仿宋_GB2312"/>
          <w:bCs/>
          <w:sz w:val="32"/>
          <w:szCs w:val="32"/>
        </w:rPr>
        <w:t>，</w:t>
      </w:r>
      <w:r>
        <w:rPr>
          <w:rFonts w:eastAsia="仿宋_GB2312" w:hint="eastAsia"/>
          <w:bCs/>
          <w:sz w:val="32"/>
          <w:szCs w:val="32"/>
        </w:rPr>
        <w:t>无</w:t>
      </w:r>
      <w:r>
        <w:rPr>
          <w:rFonts w:eastAsia="仿宋_GB2312"/>
          <w:bCs/>
          <w:sz w:val="32"/>
          <w:szCs w:val="32"/>
        </w:rPr>
        <w:t>偏离度</w:t>
      </w:r>
      <w:r>
        <w:rPr>
          <w:rFonts w:eastAsia="仿宋_GB2312" w:hint="eastAsia"/>
          <w:bCs/>
          <w:sz w:val="32"/>
          <w:szCs w:val="32"/>
        </w:rPr>
        <w:t>；开展</w:t>
      </w:r>
      <w:r>
        <w:rPr>
          <w:rFonts w:eastAsia="仿宋_GB2312"/>
          <w:bCs/>
          <w:sz w:val="32"/>
          <w:szCs w:val="32"/>
        </w:rPr>
        <w:t>公益活动群众知晓率</w:t>
      </w:r>
      <w:r>
        <w:rPr>
          <w:rFonts w:eastAsia="仿宋_GB2312" w:hint="eastAsia"/>
          <w:bCs/>
          <w:sz w:val="32"/>
          <w:szCs w:val="32"/>
        </w:rPr>
        <w:t>98%</w:t>
      </w:r>
      <w:r>
        <w:rPr>
          <w:rFonts w:eastAsia="仿宋_GB2312" w:hint="eastAsia"/>
          <w:bCs/>
          <w:sz w:val="32"/>
          <w:szCs w:val="32"/>
        </w:rPr>
        <w:t>，</w:t>
      </w:r>
      <w:r>
        <w:rPr>
          <w:rFonts w:eastAsia="仿宋_GB2312"/>
          <w:bCs/>
          <w:sz w:val="32"/>
          <w:szCs w:val="32"/>
        </w:rPr>
        <w:t>偏离度</w:t>
      </w:r>
      <w:r>
        <w:rPr>
          <w:rFonts w:eastAsia="仿宋_GB2312" w:hint="eastAsia"/>
          <w:bCs/>
          <w:sz w:val="32"/>
          <w:szCs w:val="32"/>
        </w:rPr>
        <w:t>3.16%</w:t>
      </w:r>
      <w:r>
        <w:rPr>
          <w:rFonts w:eastAsia="仿宋_GB2312" w:hint="eastAsia"/>
          <w:bCs/>
          <w:sz w:val="32"/>
          <w:szCs w:val="32"/>
        </w:rPr>
        <w:t>；困难</w:t>
      </w:r>
      <w:r>
        <w:rPr>
          <w:rFonts w:eastAsia="仿宋_GB2312"/>
          <w:bCs/>
          <w:sz w:val="32"/>
          <w:szCs w:val="32"/>
        </w:rPr>
        <w:t>群众满意度</w:t>
      </w:r>
      <w:r>
        <w:rPr>
          <w:rFonts w:eastAsia="仿宋_GB2312" w:hint="eastAsia"/>
          <w:bCs/>
          <w:sz w:val="32"/>
          <w:szCs w:val="32"/>
        </w:rPr>
        <w:t>100%</w:t>
      </w:r>
      <w:r>
        <w:rPr>
          <w:rFonts w:eastAsia="仿宋_GB2312" w:hint="eastAsia"/>
          <w:bCs/>
          <w:sz w:val="32"/>
          <w:szCs w:val="32"/>
        </w:rPr>
        <w:t>，</w:t>
      </w:r>
      <w:r>
        <w:rPr>
          <w:rFonts w:eastAsia="仿宋_GB2312"/>
          <w:bCs/>
          <w:sz w:val="32"/>
          <w:szCs w:val="32"/>
        </w:rPr>
        <w:t>偏离度</w:t>
      </w:r>
      <w:r>
        <w:rPr>
          <w:rFonts w:eastAsia="仿宋_GB2312" w:hint="eastAsia"/>
          <w:bCs/>
          <w:sz w:val="32"/>
          <w:szCs w:val="32"/>
        </w:rPr>
        <w:t>5.26%</w:t>
      </w:r>
      <w:r>
        <w:rPr>
          <w:rFonts w:eastAsia="仿宋_GB2312" w:hint="eastAsia"/>
          <w:bCs/>
          <w:sz w:val="32"/>
          <w:szCs w:val="32"/>
        </w:rPr>
        <w:t>。</w:t>
      </w:r>
    </w:p>
    <w:p w14:paraId="33119734" w14:textId="77777777" w:rsidR="00657D73" w:rsidRPr="00FB6B77" w:rsidRDefault="00657D73" w:rsidP="00657D73">
      <w:pPr>
        <w:spacing w:line="576" w:lineRule="exact"/>
        <w:ind w:firstLineChars="200" w:firstLine="640"/>
        <w:rPr>
          <w:rFonts w:eastAsia="仿宋_GB2312"/>
          <w:bCs/>
          <w:sz w:val="32"/>
          <w:szCs w:val="32"/>
        </w:rPr>
      </w:pPr>
      <w:r>
        <w:rPr>
          <w:rFonts w:eastAsia="仿宋_GB2312"/>
          <w:bCs/>
          <w:sz w:val="32"/>
          <w:szCs w:val="32"/>
        </w:rPr>
        <w:t>“</w:t>
      </w:r>
      <w:r>
        <w:rPr>
          <w:rFonts w:eastAsia="仿宋_GB2312" w:hint="eastAsia"/>
          <w:bCs/>
          <w:sz w:val="32"/>
          <w:szCs w:val="32"/>
        </w:rPr>
        <w:t>博爱一日捐</w:t>
      </w:r>
      <w:r>
        <w:rPr>
          <w:rFonts w:eastAsia="仿宋_GB2312"/>
          <w:bCs/>
          <w:sz w:val="32"/>
          <w:szCs w:val="32"/>
        </w:rPr>
        <w:t>”</w:t>
      </w:r>
      <w:r>
        <w:rPr>
          <w:rFonts w:eastAsia="仿宋_GB2312" w:hint="eastAsia"/>
          <w:bCs/>
          <w:sz w:val="32"/>
          <w:szCs w:val="32"/>
        </w:rPr>
        <w:t>项目</w:t>
      </w:r>
      <w:r>
        <w:rPr>
          <w:rFonts w:eastAsia="仿宋_GB2312"/>
          <w:bCs/>
          <w:sz w:val="32"/>
          <w:szCs w:val="32"/>
        </w:rPr>
        <w:t>人道主义救助人数</w:t>
      </w:r>
      <w:r>
        <w:rPr>
          <w:rFonts w:eastAsia="仿宋_GB2312"/>
          <w:bCs/>
          <w:sz w:val="32"/>
          <w:szCs w:val="32"/>
        </w:rPr>
        <w:t>100</w:t>
      </w:r>
      <w:r>
        <w:rPr>
          <w:rFonts w:eastAsia="仿宋_GB2312" w:hint="eastAsia"/>
          <w:bCs/>
          <w:sz w:val="32"/>
          <w:szCs w:val="32"/>
        </w:rPr>
        <w:t>人</w:t>
      </w:r>
      <w:r>
        <w:rPr>
          <w:rFonts w:eastAsia="仿宋_GB2312"/>
          <w:bCs/>
          <w:sz w:val="32"/>
          <w:szCs w:val="32"/>
        </w:rPr>
        <w:t>，偏离度</w:t>
      </w:r>
      <w:r>
        <w:rPr>
          <w:rFonts w:eastAsia="仿宋_GB2312"/>
          <w:bCs/>
          <w:sz w:val="32"/>
          <w:szCs w:val="32"/>
        </w:rPr>
        <w:t>25</w:t>
      </w:r>
      <w:r>
        <w:rPr>
          <w:rFonts w:eastAsia="仿宋_GB2312" w:hint="eastAsia"/>
          <w:bCs/>
          <w:sz w:val="32"/>
          <w:szCs w:val="32"/>
        </w:rPr>
        <w:t>%</w:t>
      </w:r>
      <w:r>
        <w:rPr>
          <w:rFonts w:eastAsia="仿宋_GB2312" w:hint="eastAsia"/>
          <w:bCs/>
          <w:sz w:val="32"/>
          <w:szCs w:val="32"/>
        </w:rPr>
        <w:t>，</w:t>
      </w:r>
      <w:r>
        <w:rPr>
          <w:rFonts w:eastAsia="仿宋_GB2312"/>
          <w:bCs/>
          <w:sz w:val="32"/>
          <w:szCs w:val="32"/>
        </w:rPr>
        <w:t>原因是疫情导致困难群众增加；</w:t>
      </w:r>
      <w:r>
        <w:rPr>
          <w:rFonts w:eastAsia="仿宋_GB2312" w:hint="eastAsia"/>
          <w:bCs/>
          <w:sz w:val="32"/>
          <w:szCs w:val="32"/>
        </w:rPr>
        <w:t>工作经费</w:t>
      </w:r>
      <w:r>
        <w:rPr>
          <w:rFonts w:eastAsia="仿宋_GB2312"/>
          <w:bCs/>
          <w:sz w:val="32"/>
          <w:szCs w:val="32"/>
        </w:rPr>
        <w:t>支出</w:t>
      </w:r>
      <w:r>
        <w:rPr>
          <w:rFonts w:eastAsia="仿宋_GB2312"/>
          <w:bCs/>
          <w:sz w:val="32"/>
          <w:szCs w:val="32"/>
        </w:rPr>
        <w:t>4.94</w:t>
      </w:r>
      <w:r>
        <w:rPr>
          <w:rFonts w:eastAsia="仿宋_GB2312" w:hint="eastAsia"/>
          <w:bCs/>
          <w:sz w:val="32"/>
          <w:szCs w:val="32"/>
        </w:rPr>
        <w:t>万元</w:t>
      </w:r>
      <w:r>
        <w:rPr>
          <w:rFonts w:eastAsia="仿宋_GB2312"/>
          <w:bCs/>
          <w:sz w:val="32"/>
          <w:szCs w:val="32"/>
        </w:rPr>
        <w:t>，偏离度</w:t>
      </w:r>
      <w:r>
        <w:rPr>
          <w:rFonts w:eastAsia="仿宋_GB2312" w:hint="eastAsia"/>
          <w:bCs/>
          <w:sz w:val="32"/>
          <w:szCs w:val="32"/>
        </w:rPr>
        <w:t>1.2%</w:t>
      </w:r>
      <w:r>
        <w:rPr>
          <w:rFonts w:eastAsia="仿宋_GB2312" w:hint="eastAsia"/>
          <w:bCs/>
          <w:sz w:val="32"/>
          <w:szCs w:val="32"/>
        </w:rPr>
        <w:t>；困难</w:t>
      </w:r>
      <w:r>
        <w:rPr>
          <w:rFonts w:eastAsia="仿宋_GB2312"/>
          <w:bCs/>
          <w:sz w:val="32"/>
          <w:szCs w:val="32"/>
        </w:rPr>
        <w:t>群众满意度</w:t>
      </w:r>
      <w:r>
        <w:rPr>
          <w:rFonts w:eastAsia="仿宋_GB2312" w:hint="eastAsia"/>
          <w:bCs/>
          <w:sz w:val="32"/>
          <w:szCs w:val="32"/>
        </w:rPr>
        <w:t>100%</w:t>
      </w:r>
      <w:r>
        <w:rPr>
          <w:rFonts w:eastAsia="仿宋_GB2312" w:hint="eastAsia"/>
          <w:bCs/>
          <w:sz w:val="32"/>
          <w:szCs w:val="32"/>
        </w:rPr>
        <w:t>，</w:t>
      </w:r>
      <w:r>
        <w:rPr>
          <w:rFonts w:eastAsia="仿宋_GB2312"/>
          <w:bCs/>
          <w:sz w:val="32"/>
          <w:szCs w:val="32"/>
        </w:rPr>
        <w:t>偏离度</w:t>
      </w:r>
      <w:r>
        <w:rPr>
          <w:rFonts w:eastAsia="仿宋_GB2312" w:hint="eastAsia"/>
          <w:bCs/>
          <w:sz w:val="32"/>
          <w:szCs w:val="32"/>
        </w:rPr>
        <w:t>5.26%</w:t>
      </w:r>
      <w:r>
        <w:rPr>
          <w:rFonts w:eastAsia="仿宋_GB2312" w:hint="eastAsia"/>
          <w:bCs/>
          <w:sz w:val="32"/>
          <w:szCs w:val="32"/>
        </w:rPr>
        <w:t>。</w:t>
      </w:r>
    </w:p>
    <w:p w14:paraId="44E26D99"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w:t>
      </w:r>
      <w:r w:rsidRPr="0072353D">
        <w:rPr>
          <w:rFonts w:eastAsia="仿宋_GB2312" w:hint="eastAsia"/>
          <w:sz w:val="32"/>
          <w:szCs w:val="32"/>
        </w:rPr>
        <w:t>3</w:t>
      </w:r>
      <w:r w:rsidRPr="0072353D">
        <w:rPr>
          <w:rFonts w:eastAsia="仿宋_GB2312" w:hint="eastAsia"/>
          <w:sz w:val="32"/>
          <w:szCs w:val="32"/>
        </w:rPr>
        <w:t>）特定目标</w:t>
      </w:r>
      <w:r w:rsidRPr="0072353D">
        <w:rPr>
          <w:rFonts w:eastAsia="仿宋_GB2312"/>
          <w:sz w:val="32"/>
          <w:szCs w:val="32"/>
        </w:rPr>
        <w:t>类项目</w:t>
      </w:r>
    </w:p>
    <w:p w14:paraId="3D9359E7" w14:textId="77777777" w:rsidR="00657D73" w:rsidRPr="0072353D" w:rsidRDefault="00657D73" w:rsidP="00657D73">
      <w:pPr>
        <w:spacing w:line="576" w:lineRule="exact"/>
        <w:ind w:firstLineChars="200" w:firstLine="640"/>
        <w:rPr>
          <w:rFonts w:eastAsia="仿宋_GB2312"/>
          <w:sz w:val="32"/>
          <w:szCs w:val="32"/>
        </w:rPr>
      </w:pPr>
      <w:r>
        <w:rPr>
          <w:rFonts w:eastAsia="仿宋_GB2312" w:hint="eastAsia"/>
          <w:sz w:val="32"/>
          <w:szCs w:val="32"/>
        </w:rPr>
        <w:t>区红十字会</w:t>
      </w:r>
      <w:r>
        <w:rPr>
          <w:rFonts w:eastAsia="仿宋_GB2312" w:hint="eastAsia"/>
          <w:sz w:val="32"/>
          <w:szCs w:val="32"/>
        </w:rPr>
        <w:t>2023</w:t>
      </w:r>
      <w:r>
        <w:rPr>
          <w:rFonts w:eastAsia="仿宋_GB2312" w:hint="eastAsia"/>
          <w:sz w:val="32"/>
          <w:szCs w:val="32"/>
        </w:rPr>
        <w:t>年</w:t>
      </w:r>
      <w:r>
        <w:rPr>
          <w:rFonts w:eastAsia="仿宋_GB2312"/>
          <w:sz w:val="32"/>
          <w:szCs w:val="32"/>
        </w:rPr>
        <w:t>无特定</w:t>
      </w:r>
      <w:r>
        <w:rPr>
          <w:rFonts w:eastAsia="仿宋_GB2312" w:hint="eastAsia"/>
          <w:sz w:val="32"/>
          <w:szCs w:val="32"/>
        </w:rPr>
        <w:t>目标</w:t>
      </w:r>
      <w:r>
        <w:rPr>
          <w:rFonts w:eastAsia="仿宋_GB2312"/>
          <w:sz w:val="32"/>
          <w:szCs w:val="32"/>
        </w:rPr>
        <w:t>类项目。</w:t>
      </w:r>
    </w:p>
    <w:p w14:paraId="58ECCC28"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3.</w:t>
      </w:r>
      <w:r w:rsidRPr="0072353D">
        <w:rPr>
          <w:rFonts w:eastAsia="仿宋_GB2312" w:hint="eastAsia"/>
          <w:sz w:val="32"/>
          <w:szCs w:val="32"/>
        </w:rPr>
        <w:t>支出控制</w:t>
      </w:r>
    </w:p>
    <w:p w14:paraId="0F610130" w14:textId="77777777" w:rsidR="00657D73" w:rsidRPr="00094DDB" w:rsidRDefault="00657D73" w:rsidP="00657D73">
      <w:pPr>
        <w:spacing w:line="576" w:lineRule="exact"/>
        <w:ind w:firstLineChars="200" w:firstLine="640"/>
        <w:rPr>
          <w:rFonts w:eastAsia="仿宋_GB2312"/>
          <w:b/>
          <w:bCs/>
          <w:sz w:val="32"/>
          <w:szCs w:val="32"/>
        </w:rPr>
      </w:pPr>
      <w:r w:rsidRPr="00094DDB">
        <w:rPr>
          <w:rFonts w:eastAsia="仿宋_GB2312"/>
          <w:bCs/>
          <w:sz w:val="32"/>
          <w:szCs w:val="32"/>
        </w:rPr>
        <w:t>日常公用经费</w:t>
      </w:r>
      <w:r>
        <w:rPr>
          <w:rFonts w:eastAsia="仿宋_GB2312"/>
          <w:bCs/>
          <w:sz w:val="32"/>
          <w:szCs w:val="32"/>
        </w:rPr>
        <w:t>4.1</w:t>
      </w:r>
      <w:r w:rsidRPr="00094DDB">
        <w:rPr>
          <w:rFonts w:eastAsia="仿宋_GB2312"/>
          <w:bCs/>
          <w:sz w:val="32"/>
          <w:szCs w:val="32"/>
        </w:rPr>
        <w:t>万元，</w:t>
      </w:r>
      <w:r>
        <w:rPr>
          <w:rFonts w:eastAsia="仿宋_GB2312" w:hint="eastAsia"/>
          <w:bCs/>
          <w:sz w:val="32"/>
          <w:szCs w:val="32"/>
        </w:rPr>
        <w:t>无偏离度。其中</w:t>
      </w:r>
      <w:r w:rsidRPr="00094DDB">
        <w:rPr>
          <w:rFonts w:eastAsia="仿宋_GB2312"/>
          <w:bCs/>
          <w:sz w:val="32"/>
          <w:szCs w:val="32"/>
        </w:rPr>
        <w:t xml:space="preserve"> “</w:t>
      </w:r>
      <w:r w:rsidRPr="00094DDB">
        <w:rPr>
          <w:rFonts w:eastAsia="仿宋_GB2312"/>
          <w:bCs/>
          <w:sz w:val="32"/>
          <w:szCs w:val="32"/>
        </w:rPr>
        <w:t>三公</w:t>
      </w:r>
      <w:r w:rsidRPr="00094DDB">
        <w:rPr>
          <w:rFonts w:eastAsia="仿宋_GB2312"/>
          <w:bCs/>
          <w:sz w:val="32"/>
          <w:szCs w:val="32"/>
        </w:rPr>
        <w:t>”</w:t>
      </w:r>
      <w:r w:rsidRPr="00094DDB">
        <w:rPr>
          <w:rFonts w:eastAsia="仿宋_GB2312"/>
          <w:bCs/>
          <w:sz w:val="32"/>
          <w:szCs w:val="32"/>
        </w:rPr>
        <w:t>经费支出为</w:t>
      </w:r>
      <w:r w:rsidRPr="00094DDB">
        <w:rPr>
          <w:rFonts w:eastAsia="仿宋_GB2312"/>
          <w:bCs/>
          <w:sz w:val="32"/>
          <w:szCs w:val="32"/>
        </w:rPr>
        <w:t>0.4</w:t>
      </w:r>
      <w:r w:rsidRPr="00094DDB">
        <w:rPr>
          <w:rFonts w:eastAsia="仿宋_GB2312" w:hint="eastAsia"/>
          <w:bCs/>
          <w:sz w:val="32"/>
          <w:szCs w:val="32"/>
        </w:rPr>
        <w:t>1</w:t>
      </w:r>
      <w:r w:rsidRPr="00094DDB">
        <w:rPr>
          <w:rFonts w:eastAsia="仿宋_GB2312"/>
          <w:bCs/>
          <w:sz w:val="32"/>
          <w:szCs w:val="32"/>
        </w:rPr>
        <w:t>万元，</w:t>
      </w:r>
      <w:r>
        <w:rPr>
          <w:rFonts w:eastAsia="仿宋_GB2312" w:hint="eastAsia"/>
          <w:bCs/>
          <w:sz w:val="32"/>
          <w:szCs w:val="32"/>
        </w:rPr>
        <w:t>无偏离度。</w:t>
      </w:r>
    </w:p>
    <w:p w14:paraId="17773C12" w14:textId="77777777" w:rsidR="00657D73" w:rsidRDefault="00657D73" w:rsidP="00657D73">
      <w:pPr>
        <w:spacing w:line="576" w:lineRule="exact"/>
        <w:ind w:firstLineChars="200" w:firstLine="640"/>
        <w:rPr>
          <w:rFonts w:eastAsia="仿宋_GB2312"/>
          <w:bCs/>
          <w:sz w:val="32"/>
          <w:szCs w:val="32"/>
        </w:rPr>
      </w:pPr>
      <w:r>
        <w:rPr>
          <w:rFonts w:eastAsia="仿宋_GB2312" w:hint="eastAsia"/>
          <w:bCs/>
          <w:sz w:val="32"/>
          <w:szCs w:val="32"/>
        </w:rPr>
        <w:t>项目经费</w:t>
      </w:r>
      <w:r>
        <w:rPr>
          <w:rFonts w:eastAsia="仿宋_GB2312"/>
          <w:bCs/>
          <w:sz w:val="32"/>
          <w:szCs w:val="32"/>
        </w:rPr>
        <w:t>支出</w:t>
      </w:r>
      <w:r>
        <w:rPr>
          <w:rFonts w:eastAsia="仿宋_GB2312"/>
          <w:bCs/>
          <w:sz w:val="32"/>
          <w:szCs w:val="32"/>
        </w:rPr>
        <w:t>22.91</w:t>
      </w:r>
      <w:r>
        <w:rPr>
          <w:rFonts w:eastAsia="仿宋_GB2312" w:hint="eastAsia"/>
          <w:bCs/>
          <w:sz w:val="32"/>
          <w:szCs w:val="32"/>
        </w:rPr>
        <w:t>万元</w:t>
      </w:r>
      <w:r>
        <w:rPr>
          <w:rFonts w:eastAsia="仿宋_GB2312"/>
          <w:bCs/>
          <w:sz w:val="32"/>
          <w:szCs w:val="32"/>
        </w:rPr>
        <w:t>，</w:t>
      </w:r>
      <w:r>
        <w:rPr>
          <w:rFonts w:eastAsia="仿宋_GB2312" w:hint="eastAsia"/>
          <w:bCs/>
          <w:sz w:val="32"/>
          <w:szCs w:val="32"/>
        </w:rPr>
        <w:t>偏离度</w:t>
      </w:r>
      <w:r>
        <w:rPr>
          <w:rFonts w:eastAsia="仿宋_GB2312" w:hint="eastAsia"/>
          <w:bCs/>
          <w:sz w:val="32"/>
          <w:szCs w:val="32"/>
        </w:rPr>
        <w:t>11.88%</w:t>
      </w:r>
      <w:r>
        <w:rPr>
          <w:rFonts w:eastAsia="仿宋_GB2312" w:hint="eastAsia"/>
          <w:bCs/>
          <w:sz w:val="32"/>
          <w:szCs w:val="32"/>
        </w:rPr>
        <w:t>，</w:t>
      </w:r>
      <w:r>
        <w:rPr>
          <w:rFonts w:eastAsia="仿宋_GB2312"/>
          <w:bCs/>
          <w:sz w:val="32"/>
          <w:szCs w:val="32"/>
        </w:rPr>
        <w:t>原因是因</w:t>
      </w:r>
      <w:r>
        <w:rPr>
          <w:rFonts w:eastAsia="仿宋_GB2312" w:hint="eastAsia"/>
          <w:bCs/>
          <w:sz w:val="32"/>
          <w:szCs w:val="32"/>
        </w:rPr>
        <w:t>疫情禁止</w:t>
      </w:r>
      <w:r>
        <w:rPr>
          <w:rFonts w:eastAsia="仿宋_GB2312"/>
          <w:bCs/>
          <w:sz w:val="32"/>
          <w:szCs w:val="32"/>
        </w:rPr>
        <w:t>聚集性活动导致下半年部分活动无法正常开展</w:t>
      </w:r>
      <w:r>
        <w:rPr>
          <w:rFonts w:eastAsia="仿宋_GB2312" w:hint="eastAsia"/>
          <w:bCs/>
          <w:sz w:val="32"/>
          <w:szCs w:val="32"/>
        </w:rPr>
        <w:t>。包括</w:t>
      </w:r>
      <w:r w:rsidRPr="00094DDB">
        <w:rPr>
          <w:rFonts w:eastAsia="仿宋_GB2312"/>
          <w:bCs/>
          <w:sz w:val="32"/>
          <w:szCs w:val="32"/>
        </w:rPr>
        <w:t>百万培训</w:t>
      </w:r>
      <w:r w:rsidRPr="00094DDB">
        <w:rPr>
          <w:rFonts w:eastAsia="仿宋_GB2312"/>
          <w:bCs/>
          <w:sz w:val="32"/>
          <w:szCs w:val="32"/>
        </w:rPr>
        <w:lastRenderedPageBreak/>
        <w:t>项目</w:t>
      </w:r>
      <w:r>
        <w:rPr>
          <w:rFonts w:eastAsia="仿宋_GB2312" w:hint="eastAsia"/>
          <w:bCs/>
          <w:sz w:val="32"/>
          <w:szCs w:val="32"/>
        </w:rPr>
        <w:t>支出</w:t>
      </w:r>
      <w:r>
        <w:rPr>
          <w:rFonts w:eastAsia="仿宋_GB2312"/>
          <w:bCs/>
          <w:sz w:val="32"/>
          <w:szCs w:val="32"/>
        </w:rPr>
        <w:t>11.97</w:t>
      </w:r>
      <w:r>
        <w:rPr>
          <w:rFonts w:eastAsia="仿宋_GB2312" w:hint="eastAsia"/>
          <w:bCs/>
          <w:sz w:val="32"/>
          <w:szCs w:val="32"/>
        </w:rPr>
        <w:t>万，</w:t>
      </w:r>
      <w:r>
        <w:rPr>
          <w:rFonts w:eastAsia="仿宋_GB2312"/>
          <w:bCs/>
          <w:sz w:val="32"/>
          <w:szCs w:val="32"/>
        </w:rPr>
        <w:t>其中办公费支出</w:t>
      </w:r>
      <w:r>
        <w:rPr>
          <w:rFonts w:eastAsia="仿宋_GB2312"/>
          <w:bCs/>
          <w:sz w:val="32"/>
          <w:szCs w:val="32"/>
        </w:rPr>
        <w:t>3</w:t>
      </w:r>
      <w:r>
        <w:rPr>
          <w:rFonts w:eastAsia="仿宋_GB2312" w:hint="eastAsia"/>
          <w:bCs/>
          <w:sz w:val="32"/>
          <w:szCs w:val="32"/>
        </w:rPr>
        <w:t>万元，无</w:t>
      </w:r>
      <w:r>
        <w:rPr>
          <w:rFonts w:eastAsia="仿宋_GB2312"/>
          <w:bCs/>
          <w:sz w:val="32"/>
          <w:szCs w:val="32"/>
        </w:rPr>
        <w:t>偏离度</w:t>
      </w:r>
      <w:r>
        <w:rPr>
          <w:rFonts w:eastAsia="仿宋_GB2312" w:hint="eastAsia"/>
          <w:bCs/>
          <w:sz w:val="32"/>
          <w:szCs w:val="32"/>
        </w:rPr>
        <w:t>，</w:t>
      </w:r>
      <w:r>
        <w:rPr>
          <w:rFonts w:eastAsia="仿宋_GB2312"/>
          <w:bCs/>
          <w:sz w:val="32"/>
          <w:szCs w:val="32"/>
        </w:rPr>
        <w:t>培训费</w:t>
      </w:r>
      <w:r>
        <w:rPr>
          <w:rFonts w:eastAsia="仿宋_GB2312" w:hint="eastAsia"/>
          <w:bCs/>
          <w:sz w:val="32"/>
          <w:szCs w:val="32"/>
        </w:rPr>
        <w:t>支出</w:t>
      </w:r>
      <w:r>
        <w:rPr>
          <w:rFonts w:eastAsia="仿宋_GB2312"/>
          <w:bCs/>
          <w:sz w:val="32"/>
          <w:szCs w:val="32"/>
        </w:rPr>
        <w:t>8.97</w:t>
      </w:r>
      <w:r>
        <w:rPr>
          <w:rFonts w:eastAsia="仿宋_GB2312" w:hint="eastAsia"/>
          <w:bCs/>
          <w:sz w:val="32"/>
          <w:szCs w:val="32"/>
        </w:rPr>
        <w:t>万元</w:t>
      </w:r>
      <w:r>
        <w:rPr>
          <w:rFonts w:eastAsia="仿宋_GB2312"/>
          <w:bCs/>
          <w:sz w:val="32"/>
          <w:szCs w:val="32"/>
        </w:rPr>
        <w:t>，偏离度</w:t>
      </w:r>
      <w:r>
        <w:rPr>
          <w:rFonts w:eastAsia="仿宋_GB2312"/>
          <w:bCs/>
          <w:sz w:val="32"/>
          <w:szCs w:val="32"/>
        </w:rPr>
        <w:t>25.25</w:t>
      </w:r>
      <w:r>
        <w:rPr>
          <w:rFonts w:eastAsia="仿宋_GB2312" w:hint="eastAsia"/>
          <w:bCs/>
          <w:sz w:val="32"/>
          <w:szCs w:val="32"/>
        </w:rPr>
        <w:t>%</w:t>
      </w:r>
      <w:r>
        <w:rPr>
          <w:rFonts w:eastAsia="仿宋_GB2312" w:hint="eastAsia"/>
          <w:bCs/>
          <w:sz w:val="32"/>
          <w:szCs w:val="32"/>
        </w:rPr>
        <w:t>，</w:t>
      </w:r>
      <w:r>
        <w:rPr>
          <w:rFonts w:eastAsia="仿宋_GB2312"/>
          <w:bCs/>
          <w:sz w:val="32"/>
          <w:szCs w:val="32"/>
        </w:rPr>
        <w:t>原因是因</w:t>
      </w:r>
      <w:r>
        <w:rPr>
          <w:rFonts w:eastAsia="仿宋_GB2312" w:hint="eastAsia"/>
          <w:bCs/>
          <w:sz w:val="32"/>
          <w:szCs w:val="32"/>
        </w:rPr>
        <w:t>单位干部职工感染新冠</w:t>
      </w:r>
      <w:r>
        <w:rPr>
          <w:rFonts w:eastAsia="仿宋_GB2312"/>
          <w:bCs/>
          <w:sz w:val="32"/>
          <w:szCs w:val="32"/>
        </w:rPr>
        <w:t>请假导致</w:t>
      </w:r>
      <w:r>
        <w:rPr>
          <w:rFonts w:eastAsia="仿宋_GB2312" w:hint="eastAsia"/>
          <w:bCs/>
          <w:sz w:val="32"/>
          <w:szCs w:val="32"/>
        </w:rPr>
        <w:t>百万培训</w:t>
      </w:r>
      <w:r>
        <w:rPr>
          <w:rFonts w:eastAsia="仿宋_GB2312"/>
          <w:bCs/>
          <w:sz w:val="32"/>
          <w:szCs w:val="32"/>
        </w:rPr>
        <w:t>师资费</w:t>
      </w:r>
      <w:r>
        <w:rPr>
          <w:rFonts w:eastAsia="仿宋_GB2312" w:hint="eastAsia"/>
          <w:bCs/>
          <w:sz w:val="32"/>
          <w:szCs w:val="32"/>
        </w:rPr>
        <w:t>、</w:t>
      </w:r>
      <w:r>
        <w:rPr>
          <w:rFonts w:eastAsia="仿宋_GB2312"/>
          <w:bCs/>
          <w:sz w:val="32"/>
          <w:szCs w:val="32"/>
        </w:rPr>
        <w:t>广告费和其他相关费用未能及时拨付</w:t>
      </w:r>
      <w:r>
        <w:rPr>
          <w:rFonts w:eastAsia="仿宋_GB2312" w:hint="eastAsia"/>
          <w:bCs/>
          <w:sz w:val="32"/>
          <w:szCs w:val="32"/>
        </w:rPr>
        <w:t>；</w:t>
      </w:r>
      <w:r>
        <w:rPr>
          <w:rFonts w:eastAsia="仿宋_GB2312"/>
          <w:bCs/>
          <w:sz w:val="32"/>
          <w:szCs w:val="32"/>
        </w:rPr>
        <w:t>公益性</w:t>
      </w:r>
      <w:r>
        <w:rPr>
          <w:rFonts w:eastAsia="仿宋_GB2312" w:hint="eastAsia"/>
          <w:bCs/>
          <w:sz w:val="32"/>
          <w:szCs w:val="32"/>
        </w:rPr>
        <w:t>项目支出</w:t>
      </w:r>
      <w:r>
        <w:rPr>
          <w:rFonts w:eastAsia="仿宋_GB2312"/>
          <w:bCs/>
          <w:sz w:val="32"/>
          <w:szCs w:val="32"/>
        </w:rPr>
        <w:t>6</w:t>
      </w:r>
      <w:r>
        <w:rPr>
          <w:rFonts w:eastAsia="仿宋_GB2312" w:hint="eastAsia"/>
          <w:bCs/>
          <w:sz w:val="32"/>
          <w:szCs w:val="32"/>
        </w:rPr>
        <w:t>万元，无</w:t>
      </w:r>
      <w:r>
        <w:rPr>
          <w:rFonts w:eastAsia="仿宋_GB2312"/>
          <w:bCs/>
          <w:sz w:val="32"/>
          <w:szCs w:val="32"/>
        </w:rPr>
        <w:t>偏离度；</w:t>
      </w:r>
      <w:r>
        <w:rPr>
          <w:rFonts w:eastAsia="仿宋_GB2312"/>
          <w:bCs/>
          <w:sz w:val="32"/>
          <w:szCs w:val="32"/>
        </w:rPr>
        <w:t>“</w:t>
      </w:r>
      <w:r>
        <w:rPr>
          <w:rFonts w:eastAsia="仿宋_GB2312" w:hint="eastAsia"/>
          <w:bCs/>
          <w:sz w:val="32"/>
          <w:szCs w:val="32"/>
        </w:rPr>
        <w:t>博爱</w:t>
      </w:r>
      <w:r>
        <w:rPr>
          <w:rFonts w:eastAsia="仿宋_GB2312"/>
          <w:bCs/>
          <w:sz w:val="32"/>
          <w:szCs w:val="32"/>
        </w:rPr>
        <w:t>一日捐</w:t>
      </w:r>
      <w:r>
        <w:rPr>
          <w:rFonts w:eastAsia="仿宋_GB2312"/>
          <w:bCs/>
          <w:sz w:val="32"/>
          <w:szCs w:val="32"/>
        </w:rPr>
        <w:t>”</w:t>
      </w:r>
      <w:r>
        <w:rPr>
          <w:rFonts w:eastAsia="仿宋_GB2312" w:hint="eastAsia"/>
          <w:bCs/>
          <w:sz w:val="32"/>
          <w:szCs w:val="32"/>
        </w:rPr>
        <w:t>项目</w:t>
      </w:r>
      <w:r>
        <w:rPr>
          <w:rFonts w:eastAsia="仿宋_GB2312"/>
          <w:bCs/>
          <w:sz w:val="32"/>
          <w:szCs w:val="32"/>
        </w:rPr>
        <w:t>经费</w:t>
      </w:r>
      <w:r>
        <w:rPr>
          <w:rFonts w:eastAsia="仿宋_GB2312"/>
          <w:bCs/>
          <w:sz w:val="32"/>
          <w:szCs w:val="32"/>
        </w:rPr>
        <w:t>4.94</w:t>
      </w:r>
      <w:r>
        <w:rPr>
          <w:rFonts w:eastAsia="仿宋_GB2312" w:hint="eastAsia"/>
          <w:bCs/>
          <w:sz w:val="32"/>
          <w:szCs w:val="32"/>
        </w:rPr>
        <w:t>万元，其中办公费</w:t>
      </w:r>
      <w:r>
        <w:rPr>
          <w:rFonts w:eastAsia="仿宋_GB2312"/>
          <w:bCs/>
          <w:sz w:val="32"/>
          <w:szCs w:val="32"/>
        </w:rPr>
        <w:t>支出</w:t>
      </w:r>
      <w:r>
        <w:rPr>
          <w:rFonts w:eastAsia="仿宋_GB2312"/>
          <w:bCs/>
          <w:sz w:val="32"/>
          <w:szCs w:val="32"/>
        </w:rPr>
        <w:t>2</w:t>
      </w:r>
      <w:r>
        <w:rPr>
          <w:rFonts w:eastAsia="仿宋_GB2312" w:hint="eastAsia"/>
          <w:bCs/>
          <w:sz w:val="32"/>
          <w:szCs w:val="32"/>
        </w:rPr>
        <w:t>万元</w:t>
      </w:r>
      <w:r>
        <w:rPr>
          <w:rFonts w:eastAsia="仿宋_GB2312"/>
          <w:bCs/>
          <w:sz w:val="32"/>
          <w:szCs w:val="32"/>
        </w:rPr>
        <w:t>，其他商品和服务支出</w:t>
      </w:r>
      <w:r>
        <w:rPr>
          <w:rFonts w:eastAsia="仿宋_GB2312" w:hint="eastAsia"/>
          <w:bCs/>
          <w:sz w:val="32"/>
          <w:szCs w:val="32"/>
        </w:rPr>
        <w:t>2.94</w:t>
      </w:r>
      <w:r>
        <w:rPr>
          <w:rFonts w:eastAsia="仿宋_GB2312" w:hint="eastAsia"/>
          <w:bCs/>
          <w:sz w:val="32"/>
          <w:szCs w:val="32"/>
        </w:rPr>
        <w:t>万元</w:t>
      </w:r>
      <w:r>
        <w:rPr>
          <w:rFonts w:eastAsia="仿宋_GB2312"/>
          <w:bCs/>
          <w:sz w:val="32"/>
          <w:szCs w:val="32"/>
        </w:rPr>
        <w:t>。</w:t>
      </w:r>
    </w:p>
    <w:p w14:paraId="544849C4" w14:textId="77777777" w:rsidR="00657D73" w:rsidRDefault="00657D73" w:rsidP="00657D73">
      <w:pPr>
        <w:spacing w:line="576" w:lineRule="exact"/>
        <w:ind w:firstLineChars="200" w:firstLine="640"/>
        <w:rPr>
          <w:rFonts w:eastAsia="仿宋_GB2312"/>
          <w:sz w:val="32"/>
          <w:szCs w:val="32"/>
        </w:rPr>
      </w:pPr>
      <w:r w:rsidRPr="0072353D">
        <w:rPr>
          <w:rFonts w:eastAsia="仿宋_GB2312"/>
          <w:sz w:val="32"/>
          <w:szCs w:val="32"/>
        </w:rPr>
        <w:t>4.</w:t>
      </w:r>
      <w:r w:rsidRPr="0072353D">
        <w:rPr>
          <w:rFonts w:eastAsia="仿宋_GB2312" w:hint="eastAsia"/>
          <w:sz w:val="32"/>
          <w:szCs w:val="32"/>
        </w:rPr>
        <w:t>及时处置</w:t>
      </w:r>
    </w:p>
    <w:p w14:paraId="7442CC20" w14:textId="77777777" w:rsidR="00657D73" w:rsidRPr="0072353D" w:rsidRDefault="00657D73" w:rsidP="00657D73">
      <w:pPr>
        <w:spacing w:line="576" w:lineRule="exact"/>
        <w:ind w:firstLineChars="200" w:firstLine="640"/>
        <w:rPr>
          <w:rFonts w:eastAsia="仿宋_GB2312"/>
          <w:sz w:val="32"/>
          <w:szCs w:val="32"/>
        </w:rPr>
      </w:pPr>
      <w:r>
        <w:rPr>
          <w:rFonts w:eastAsia="仿宋_GB2312" w:hint="eastAsia"/>
          <w:sz w:val="32"/>
          <w:szCs w:val="32"/>
        </w:rPr>
        <w:t>区红十字会</w:t>
      </w:r>
      <w:r>
        <w:rPr>
          <w:rFonts w:eastAsia="仿宋_GB2312" w:hint="eastAsia"/>
          <w:sz w:val="32"/>
          <w:szCs w:val="32"/>
        </w:rPr>
        <w:t>2022</w:t>
      </w:r>
      <w:r>
        <w:rPr>
          <w:rFonts w:eastAsia="仿宋_GB2312" w:hint="eastAsia"/>
          <w:sz w:val="32"/>
          <w:szCs w:val="32"/>
        </w:rPr>
        <w:t>年度</w:t>
      </w:r>
      <w:r>
        <w:rPr>
          <w:rFonts w:eastAsia="仿宋_GB2312"/>
          <w:sz w:val="32"/>
          <w:szCs w:val="32"/>
        </w:rPr>
        <w:t>部门绩效监控调整取消额和结余注销额</w:t>
      </w:r>
      <w:r>
        <w:rPr>
          <w:rFonts w:eastAsia="仿宋_GB2312" w:hint="eastAsia"/>
          <w:sz w:val="32"/>
          <w:szCs w:val="32"/>
        </w:rPr>
        <w:t>为</w:t>
      </w:r>
      <w:r>
        <w:rPr>
          <w:rFonts w:eastAsia="仿宋_GB2312" w:hint="eastAsia"/>
          <w:sz w:val="32"/>
          <w:szCs w:val="32"/>
        </w:rPr>
        <w:t>0</w:t>
      </w:r>
      <w:r>
        <w:rPr>
          <w:rFonts w:eastAsia="仿宋_GB2312" w:hint="eastAsia"/>
          <w:sz w:val="32"/>
          <w:szCs w:val="32"/>
        </w:rPr>
        <w:t>万元</w:t>
      </w:r>
      <w:r>
        <w:rPr>
          <w:rFonts w:eastAsia="仿宋_GB2312"/>
          <w:sz w:val="32"/>
          <w:szCs w:val="32"/>
        </w:rPr>
        <w:t>。</w:t>
      </w:r>
    </w:p>
    <w:p w14:paraId="419DE55B"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5.</w:t>
      </w:r>
      <w:r w:rsidRPr="0072353D">
        <w:rPr>
          <w:rFonts w:eastAsia="仿宋_GB2312" w:hint="eastAsia"/>
          <w:sz w:val="32"/>
          <w:szCs w:val="32"/>
        </w:rPr>
        <w:t>执行进度</w:t>
      </w:r>
    </w:p>
    <w:p w14:paraId="6174A61A" w14:textId="77777777" w:rsidR="00657D73" w:rsidRPr="0072353D" w:rsidRDefault="00657D73" w:rsidP="00657D73">
      <w:pPr>
        <w:spacing w:line="576" w:lineRule="exact"/>
        <w:ind w:firstLineChars="200" w:firstLine="640"/>
        <w:rPr>
          <w:rFonts w:eastAsia="仿宋_GB2312"/>
          <w:sz w:val="32"/>
          <w:szCs w:val="32"/>
        </w:rPr>
      </w:pPr>
      <w:r>
        <w:rPr>
          <w:rFonts w:eastAsia="仿宋_GB2312" w:hint="eastAsia"/>
          <w:sz w:val="32"/>
          <w:szCs w:val="32"/>
        </w:rPr>
        <w:t>区红十字会</w:t>
      </w:r>
      <w:r>
        <w:rPr>
          <w:rFonts w:eastAsia="仿宋_GB2312" w:hint="eastAsia"/>
          <w:sz w:val="32"/>
          <w:szCs w:val="32"/>
        </w:rPr>
        <w:t>2022</w:t>
      </w:r>
      <w:r>
        <w:rPr>
          <w:rFonts w:eastAsia="仿宋_GB2312" w:hint="eastAsia"/>
          <w:sz w:val="32"/>
          <w:szCs w:val="32"/>
        </w:rPr>
        <w:t>年度</w:t>
      </w:r>
      <w:r>
        <w:rPr>
          <w:rFonts w:eastAsia="仿宋_GB2312" w:hint="eastAsia"/>
          <w:sz w:val="32"/>
          <w:szCs w:val="32"/>
        </w:rPr>
        <w:t>1-6</w:t>
      </w:r>
      <w:r>
        <w:rPr>
          <w:rFonts w:eastAsia="仿宋_GB2312" w:hint="eastAsia"/>
          <w:sz w:val="32"/>
          <w:szCs w:val="32"/>
        </w:rPr>
        <w:t>月</w:t>
      </w:r>
      <w:r>
        <w:rPr>
          <w:rFonts w:eastAsia="仿宋_GB2312"/>
          <w:sz w:val="32"/>
          <w:szCs w:val="32"/>
        </w:rPr>
        <w:t>支出</w:t>
      </w:r>
      <w:r>
        <w:rPr>
          <w:rFonts w:eastAsia="仿宋_GB2312" w:hint="eastAsia"/>
          <w:sz w:val="32"/>
          <w:szCs w:val="32"/>
        </w:rPr>
        <w:t>39.5</w:t>
      </w:r>
      <w:r>
        <w:rPr>
          <w:rFonts w:eastAsia="仿宋_GB2312" w:hint="eastAsia"/>
          <w:sz w:val="32"/>
          <w:szCs w:val="32"/>
        </w:rPr>
        <w:t>万元，</w:t>
      </w:r>
      <w:r>
        <w:rPr>
          <w:rFonts w:eastAsia="仿宋_GB2312"/>
          <w:sz w:val="32"/>
          <w:szCs w:val="32"/>
        </w:rPr>
        <w:t>执行进度</w:t>
      </w:r>
      <w:r>
        <w:rPr>
          <w:rFonts w:eastAsia="仿宋_GB2312" w:hint="eastAsia"/>
          <w:sz w:val="32"/>
          <w:szCs w:val="32"/>
        </w:rPr>
        <w:t>41.79%</w:t>
      </w:r>
      <w:r>
        <w:rPr>
          <w:rFonts w:eastAsia="仿宋_GB2312" w:hint="eastAsia"/>
          <w:sz w:val="32"/>
          <w:szCs w:val="32"/>
        </w:rPr>
        <w:t>；</w:t>
      </w:r>
      <w:r>
        <w:rPr>
          <w:rFonts w:eastAsia="仿宋_GB2312" w:hint="eastAsia"/>
          <w:sz w:val="32"/>
          <w:szCs w:val="32"/>
        </w:rPr>
        <w:t>1-9</w:t>
      </w:r>
      <w:r>
        <w:rPr>
          <w:rFonts w:eastAsia="仿宋_GB2312" w:hint="eastAsia"/>
          <w:sz w:val="32"/>
          <w:szCs w:val="32"/>
        </w:rPr>
        <w:t>月</w:t>
      </w:r>
      <w:r>
        <w:rPr>
          <w:rFonts w:eastAsia="仿宋_GB2312"/>
          <w:sz w:val="32"/>
          <w:szCs w:val="32"/>
        </w:rPr>
        <w:t>支出</w:t>
      </w:r>
      <w:r>
        <w:rPr>
          <w:rFonts w:eastAsia="仿宋_GB2312" w:hint="eastAsia"/>
          <w:sz w:val="32"/>
          <w:szCs w:val="32"/>
        </w:rPr>
        <w:t>61.26</w:t>
      </w:r>
      <w:r>
        <w:rPr>
          <w:rFonts w:eastAsia="仿宋_GB2312" w:hint="eastAsia"/>
          <w:sz w:val="32"/>
          <w:szCs w:val="32"/>
        </w:rPr>
        <w:t>万元</w:t>
      </w:r>
      <w:r>
        <w:rPr>
          <w:rFonts w:eastAsia="仿宋_GB2312"/>
          <w:sz w:val="32"/>
          <w:szCs w:val="32"/>
        </w:rPr>
        <w:t>，执行进</w:t>
      </w:r>
      <w:r>
        <w:rPr>
          <w:rFonts w:eastAsia="仿宋_GB2312" w:hint="eastAsia"/>
          <w:sz w:val="32"/>
          <w:szCs w:val="32"/>
        </w:rPr>
        <w:t>度</w:t>
      </w:r>
      <w:r>
        <w:rPr>
          <w:rFonts w:eastAsia="仿宋_GB2312" w:hint="eastAsia"/>
          <w:sz w:val="32"/>
          <w:szCs w:val="32"/>
        </w:rPr>
        <w:t>64.8%</w:t>
      </w:r>
      <w:r>
        <w:rPr>
          <w:rFonts w:eastAsia="仿宋_GB2312" w:hint="eastAsia"/>
          <w:sz w:val="32"/>
          <w:szCs w:val="32"/>
        </w:rPr>
        <w:t>；</w:t>
      </w:r>
      <w:r>
        <w:rPr>
          <w:rFonts w:eastAsia="仿宋_GB2312" w:hint="eastAsia"/>
          <w:sz w:val="32"/>
          <w:szCs w:val="32"/>
        </w:rPr>
        <w:t>1-11</w:t>
      </w:r>
      <w:r>
        <w:rPr>
          <w:rFonts w:eastAsia="仿宋_GB2312" w:hint="eastAsia"/>
          <w:sz w:val="32"/>
          <w:szCs w:val="32"/>
        </w:rPr>
        <w:t>月</w:t>
      </w:r>
      <w:r>
        <w:rPr>
          <w:rFonts w:eastAsia="仿宋_GB2312"/>
          <w:sz w:val="32"/>
          <w:szCs w:val="32"/>
        </w:rPr>
        <w:t>支出</w:t>
      </w:r>
      <w:r>
        <w:rPr>
          <w:rFonts w:eastAsia="仿宋_GB2312" w:hint="eastAsia"/>
          <w:sz w:val="32"/>
          <w:szCs w:val="32"/>
        </w:rPr>
        <w:t>79.94</w:t>
      </w:r>
      <w:r>
        <w:rPr>
          <w:rFonts w:eastAsia="仿宋_GB2312" w:hint="eastAsia"/>
          <w:sz w:val="32"/>
          <w:szCs w:val="32"/>
        </w:rPr>
        <w:t>万元</w:t>
      </w:r>
      <w:r>
        <w:rPr>
          <w:rFonts w:eastAsia="仿宋_GB2312"/>
          <w:sz w:val="32"/>
          <w:szCs w:val="32"/>
        </w:rPr>
        <w:t>，执行进度</w:t>
      </w:r>
      <w:r>
        <w:rPr>
          <w:rFonts w:eastAsia="仿宋_GB2312" w:hint="eastAsia"/>
          <w:sz w:val="32"/>
          <w:szCs w:val="32"/>
        </w:rPr>
        <w:t>84.57%</w:t>
      </w:r>
      <w:r>
        <w:rPr>
          <w:rFonts w:eastAsia="仿宋_GB2312" w:hint="eastAsia"/>
          <w:sz w:val="32"/>
          <w:szCs w:val="32"/>
        </w:rPr>
        <w:t>。</w:t>
      </w:r>
    </w:p>
    <w:p w14:paraId="53152FAD"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6</w:t>
      </w:r>
      <w:r w:rsidRPr="0072353D">
        <w:rPr>
          <w:rFonts w:eastAsia="仿宋_GB2312"/>
          <w:sz w:val="32"/>
          <w:szCs w:val="32"/>
        </w:rPr>
        <w:t>.</w:t>
      </w:r>
      <w:r w:rsidRPr="0072353D">
        <w:rPr>
          <w:rFonts w:eastAsia="仿宋_GB2312" w:hint="eastAsia"/>
          <w:sz w:val="32"/>
          <w:szCs w:val="32"/>
        </w:rPr>
        <w:t>预算完成情况</w:t>
      </w:r>
    </w:p>
    <w:p w14:paraId="6ED2DFD4" w14:textId="77777777" w:rsidR="00657D73" w:rsidRPr="006C0593" w:rsidRDefault="00657D73" w:rsidP="00657D73">
      <w:pPr>
        <w:spacing w:line="576" w:lineRule="exact"/>
        <w:ind w:firstLineChars="200" w:firstLine="640"/>
        <w:rPr>
          <w:rFonts w:eastAsia="仿宋_GB2312"/>
          <w:sz w:val="32"/>
          <w:szCs w:val="32"/>
        </w:rPr>
      </w:pPr>
      <w:r w:rsidRPr="006C0593">
        <w:rPr>
          <w:rFonts w:eastAsia="仿宋_GB2312" w:hint="eastAsia"/>
          <w:sz w:val="32"/>
          <w:szCs w:val="32"/>
        </w:rPr>
        <w:t>202</w:t>
      </w:r>
      <w:r w:rsidRPr="006C0593">
        <w:rPr>
          <w:rFonts w:eastAsia="仿宋_GB2312"/>
          <w:sz w:val="32"/>
          <w:szCs w:val="32"/>
        </w:rPr>
        <w:t>2</w:t>
      </w:r>
      <w:r w:rsidRPr="006C0593">
        <w:rPr>
          <w:rFonts w:eastAsia="仿宋_GB2312"/>
          <w:sz w:val="32"/>
          <w:szCs w:val="32"/>
        </w:rPr>
        <w:t>年</w:t>
      </w:r>
      <w:r>
        <w:rPr>
          <w:rFonts w:eastAsia="仿宋_GB2312" w:hint="eastAsia"/>
          <w:sz w:val="32"/>
          <w:szCs w:val="32"/>
        </w:rPr>
        <w:t>度</w:t>
      </w:r>
      <w:r>
        <w:rPr>
          <w:rFonts w:eastAsia="仿宋_GB2312" w:hint="eastAsia"/>
          <w:sz w:val="32"/>
          <w:szCs w:val="32"/>
        </w:rPr>
        <w:t>12</w:t>
      </w:r>
      <w:r>
        <w:rPr>
          <w:rFonts w:eastAsia="仿宋_GB2312" w:hint="eastAsia"/>
          <w:sz w:val="32"/>
          <w:szCs w:val="32"/>
        </w:rPr>
        <w:t>月预算执行进度</w:t>
      </w:r>
      <w:r>
        <w:rPr>
          <w:rFonts w:eastAsia="仿宋_GB2312" w:hint="eastAsia"/>
          <w:sz w:val="32"/>
          <w:szCs w:val="32"/>
        </w:rPr>
        <w:t>90.64%</w:t>
      </w:r>
      <w:r>
        <w:rPr>
          <w:rFonts w:eastAsia="仿宋_GB2312" w:hint="eastAsia"/>
          <w:sz w:val="32"/>
          <w:szCs w:val="32"/>
        </w:rPr>
        <w:t>。</w:t>
      </w:r>
    </w:p>
    <w:p w14:paraId="2AE1BC02" w14:textId="77777777" w:rsidR="00657D73" w:rsidRPr="0072353D" w:rsidRDefault="00657D73" w:rsidP="00657D73">
      <w:pPr>
        <w:spacing w:line="576" w:lineRule="exact"/>
        <w:ind w:firstLineChars="200" w:firstLine="640"/>
        <w:rPr>
          <w:rFonts w:eastAsia="仿宋_GB2312"/>
          <w:sz w:val="32"/>
          <w:szCs w:val="32"/>
        </w:rPr>
      </w:pPr>
      <w:r w:rsidRPr="0072353D">
        <w:rPr>
          <w:rFonts w:eastAsia="仿宋_GB2312"/>
          <w:sz w:val="32"/>
          <w:szCs w:val="32"/>
        </w:rPr>
        <w:t>7.</w:t>
      </w:r>
      <w:r w:rsidRPr="0072353D">
        <w:rPr>
          <w:rFonts w:eastAsia="仿宋_GB2312" w:hint="eastAsia"/>
          <w:sz w:val="32"/>
          <w:szCs w:val="32"/>
        </w:rPr>
        <w:t>资金结余</w:t>
      </w:r>
    </w:p>
    <w:p w14:paraId="30F65319" w14:textId="77777777" w:rsidR="00657D73" w:rsidRDefault="00657D73" w:rsidP="00657D73">
      <w:pPr>
        <w:spacing w:line="576" w:lineRule="exact"/>
        <w:ind w:firstLineChars="200" w:firstLine="640"/>
        <w:rPr>
          <w:rFonts w:eastAsia="仿宋_GB2312"/>
          <w:sz w:val="32"/>
          <w:szCs w:val="32"/>
        </w:rPr>
      </w:pPr>
      <w:r>
        <w:rPr>
          <w:rFonts w:eastAsia="仿宋_GB2312" w:hint="eastAsia"/>
          <w:sz w:val="32"/>
          <w:szCs w:val="32"/>
        </w:rPr>
        <w:t>2022</w:t>
      </w:r>
      <w:r>
        <w:rPr>
          <w:rFonts w:eastAsia="仿宋_GB2312" w:hint="eastAsia"/>
          <w:sz w:val="32"/>
          <w:szCs w:val="32"/>
        </w:rPr>
        <w:t>年百万培训项目</w:t>
      </w:r>
      <w:r>
        <w:rPr>
          <w:rFonts w:eastAsia="仿宋_GB2312"/>
          <w:sz w:val="32"/>
          <w:szCs w:val="32"/>
        </w:rPr>
        <w:t>结余</w:t>
      </w:r>
      <w:r>
        <w:rPr>
          <w:rFonts w:eastAsia="仿宋_GB2312" w:hint="eastAsia"/>
          <w:sz w:val="32"/>
          <w:szCs w:val="32"/>
        </w:rPr>
        <w:t>3.03</w:t>
      </w:r>
      <w:r>
        <w:rPr>
          <w:rFonts w:eastAsia="仿宋_GB2312" w:hint="eastAsia"/>
          <w:sz w:val="32"/>
          <w:szCs w:val="32"/>
        </w:rPr>
        <w:t>万元</w:t>
      </w:r>
      <w:r>
        <w:rPr>
          <w:rFonts w:eastAsia="仿宋_GB2312"/>
          <w:sz w:val="32"/>
          <w:szCs w:val="32"/>
        </w:rPr>
        <w:t>，</w:t>
      </w:r>
      <w:r>
        <w:rPr>
          <w:rFonts w:eastAsia="仿宋_GB2312" w:hint="eastAsia"/>
          <w:sz w:val="32"/>
          <w:szCs w:val="32"/>
        </w:rPr>
        <w:t>执行度</w:t>
      </w:r>
      <w:r>
        <w:rPr>
          <w:rFonts w:eastAsia="仿宋_GB2312" w:hint="eastAsia"/>
          <w:sz w:val="32"/>
          <w:szCs w:val="32"/>
        </w:rPr>
        <w:t>79.8%</w:t>
      </w:r>
      <w:r>
        <w:rPr>
          <w:rFonts w:eastAsia="仿宋_GB2312" w:hint="eastAsia"/>
          <w:sz w:val="32"/>
          <w:szCs w:val="32"/>
        </w:rPr>
        <w:t>；“博爱</w:t>
      </w:r>
      <w:r>
        <w:rPr>
          <w:rFonts w:eastAsia="仿宋_GB2312"/>
          <w:sz w:val="32"/>
          <w:szCs w:val="32"/>
        </w:rPr>
        <w:t>一日</w:t>
      </w:r>
      <w:r>
        <w:rPr>
          <w:rFonts w:eastAsia="仿宋_GB2312" w:hint="eastAsia"/>
          <w:sz w:val="32"/>
          <w:szCs w:val="32"/>
        </w:rPr>
        <w:t>捐”项目</w:t>
      </w:r>
      <w:r>
        <w:rPr>
          <w:rFonts w:eastAsia="仿宋_GB2312"/>
          <w:sz w:val="32"/>
          <w:szCs w:val="32"/>
        </w:rPr>
        <w:t>结余</w:t>
      </w:r>
      <w:r>
        <w:rPr>
          <w:rFonts w:eastAsia="仿宋_GB2312" w:hint="eastAsia"/>
          <w:sz w:val="32"/>
          <w:szCs w:val="32"/>
        </w:rPr>
        <w:t>0.057</w:t>
      </w:r>
      <w:r>
        <w:rPr>
          <w:rFonts w:eastAsia="仿宋_GB2312" w:hint="eastAsia"/>
          <w:sz w:val="32"/>
          <w:szCs w:val="32"/>
        </w:rPr>
        <w:t>万元</w:t>
      </w:r>
      <w:r>
        <w:rPr>
          <w:rFonts w:eastAsia="仿宋_GB2312"/>
          <w:sz w:val="32"/>
          <w:szCs w:val="32"/>
        </w:rPr>
        <w:t>，</w:t>
      </w:r>
      <w:r>
        <w:rPr>
          <w:rFonts w:eastAsia="仿宋_GB2312" w:hint="eastAsia"/>
          <w:sz w:val="32"/>
          <w:szCs w:val="32"/>
        </w:rPr>
        <w:t>执行度</w:t>
      </w:r>
      <w:r>
        <w:rPr>
          <w:rFonts w:eastAsia="仿宋_GB2312" w:hint="eastAsia"/>
          <w:sz w:val="32"/>
          <w:szCs w:val="32"/>
        </w:rPr>
        <w:t>98.8%</w:t>
      </w:r>
      <w:r>
        <w:rPr>
          <w:rFonts w:eastAsia="仿宋_GB2312" w:hint="eastAsia"/>
          <w:sz w:val="32"/>
          <w:szCs w:val="32"/>
        </w:rPr>
        <w:t>；公益性项目</w:t>
      </w:r>
      <w:r>
        <w:rPr>
          <w:rFonts w:eastAsia="仿宋_GB2312"/>
          <w:sz w:val="32"/>
          <w:szCs w:val="32"/>
        </w:rPr>
        <w:t>无</w:t>
      </w:r>
      <w:r>
        <w:rPr>
          <w:rFonts w:eastAsia="仿宋_GB2312" w:hint="eastAsia"/>
          <w:sz w:val="32"/>
          <w:szCs w:val="32"/>
        </w:rPr>
        <w:t>结余，</w:t>
      </w:r>
      <w:r>
        <w:rPr>
          <w:rFonts w:eastAsia="仿宋_GB2312"/>
          <w:sz w:val="32"/>
          <w:szCs w:val="32"/>
        </w:rPr>
        <w:t>执行度</w:t>
      </w:r>
      <w:r>
        <w:rPr>
          <w:rFonts w:eastAsia="仿宋_GB2312" w:hint="eastAsia"/>
          <w:sz w:val="32"/>
          <w:szCs w:val="32"/>
        </w:rPr>
        <w:t>100%</w:t>
      </w:r>
      <w:r>
        <w:rPr>
          <w:rFonts w:eastAsia="仿宋_GB2312" w:hint="eastAsia"/>
          <w:sz w:val="32"/>
          <w:szCs w:val="32"/>
        </w:rPr>
        <w:t>。</w:t>
      </w:r>
    </w:p>
    <w:p w14:paraId="74DEACA9" w14:textId="77777777" w:rsidR="00657D73" w:rsidRDefault="00657D73" w:rsidP="00657D73">
      <w:pPr>
        <w:spacing w:line="576" w:lineRule="exact"/>
        <w:ind w:firstLineChars="200" w:firstLine="640"/>
        <w:rPr>
          <w:rFonts w:eastAsia="仿宋_GB2312"/>
          <w:sz w:val="32"/>
          <w:szCs w:val="32"/>
        </w:rPr>
      </w:pPr>
      <w:r w:rsidRPr="0072353D">
        <w:rPr>
          <w:rFonts w:eastAsia="仿宋_GB2312"/>
          <w:sz w:val="32"/>
          <w:szCs w:val="32"/>
        </w:rPr>
        <w:t>8.</w:t>
      </w:r>
      <w:r w:rsidRPr="0072353D">
        <w:rPr>
          <w:rFonts w:eastAsia="仿宋_GB2312" w:hint="eastAsia"/>
          <w:sz w:val="32"/>
          <w:szCs w:val="32"/>
        </w:rPr>
        <w:t>违规</w:t>
      </w:r>
      <w:r w:rsidRPr="0072353D">
        <w:rPr>
          <w:rFonts w:eastAsia="仿宋_GB2312"/>
          <w:sz w:val="32"/>
          <w:szCs w:val="32"/>
        </w:rPr>
        <w:t>记录</w:t>
      </w:r>
    </w:p>
    <w:p w14:paraId="1D92D3A5" w14:textId="77777777" w:rsidR="00657D73" w:rsidRPr="0072353D" w:rsidRDefault="00657D73" w:rsidP="00657D73">
      <w:pPr>
        <w:spacing w:line="576" w:lineRule="exact"/>
        <w:ind w:firstLineChars="200" w:firstLine="640"/>
        <w:rPr>
          <w:rFonts w:eastAsia="仿宋_GB2312"/>
          <w:sz w:val="32"/>
          <w:szCs w:val="32"/>
        </w:rPr>
      </w:pPr>
      <w:r>
        <w:rPr>
          <w:rFonts w:eastAsia="仿宋_GB2312" w:hint="eastAsia"/>
          <w:sz w:val="32"/>
          <w:szCs w:val="32"/>
        </w:rPr>
        <w:t>区红十字会</w:t>
      </w:r>
      <w:r>
        <w:rPr>
          <w:rFonts w:eastAsia="仿宋_GB2312" w:hint="eastAsia"/>
          <w:sz w:val="32"/>
          <w:szCs w:val="32"/>
        </w:rPr>
        <w:t>2022</w:t>
      </w:r>
      <w:r>
        <w:rPr>
          <w:rFonts w:eastAsia="仿宋_GB2312" w:hint="eastAsia"/>
          <w:sz w:val="32"/>
          <w:szCs w:val="32"/>
        </w:rPr>
        <w:t>年</w:t>
      </w:r>
      <w:r>
        <w:rPr>
          <w:rFonts w:eastAsia="仿宋_GB2312"/>
          <w:sz w:val="32"/>
          <w:szCs w:val="32"/>
        </w:rPr>
        <w:t>无违规记录。</w:t>
      </w:r>
    </w:p>
    <w:p w14:paraId="24CE2B59" w14:textId="77777777" w:rsidR="00657D73" w:rsidRPr="0072353D" w:rsidRDefault="00657D73" w:rsidP="00657D73">
      <w:pPr>
        <w:spacing w:line="576" w:lineRule="exact"/>
        <w:ind w:firstLineChars="200" w:firstLine="640"/>
        <w:rPr>
          <w:rFonts w:ascii="楷体_GB2312" w:eastAsia="楷体_GB2312" w:hAnsi="黑体"/>
          <w:sz w:val="32"/>
          <w:szCs w:val="32"/>
        </w:rPr>
      </w:pPr>
      <w:r w:rsidRPr="0072353D">
        <w:rPr>
          <w:rFonts w:ascii="楷体_GB2312" w:eastAsia="楷体_GB2312" w:hAnsi="黑体" w:hint="eastAsia"/>
          <w:sz w:val="32"/>
          <w:szCs w:val="32"/>
        </w:rPr>
        <w:t>（二）</w:t>
      </w:r>
      <w:r w:rsidRPr="0072353D">
        <w:rPr>
          <w:rFonts w:ascii="楷体_GB2312" w:eastAsia="楷体_GB2312" w:hAnsi="黑体"/>
          <w:sz w:val="32"/>
          <w:szCs w:val="32"/>
        </w:rPr>
        <w:t>结果应用公开情况</w:t>
      </w:r>
    </w:p>
    <w:p w14:paraId="1461B6F9"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lastRenderedPageBreak/>
        <w:t>1.</w:t>
      </w:r>
      <w:r w:rsidRPr="0072353D">
        <w:rPr>
          <w:rFonts w:eastAsia="仿宋_GB2312" w:hint="eastAsia"/>
          <w:sz w:val="32"/>
          <w:szCs w:val="32"/>
        </w:rPr>
        <w:t>内部应用</w:t>
      </w:r>
    </w:p>
    <w:p w14:paraId="03B5266F" w14:textId="77777777" w:rsidR="00657D73" w:rsidRPr="00AF5DBD" w:rsidRDefault="00657D73" w:rsidP="00657D73">
      <w:pPr>
        <w:widowControl/>
        <w:shd w:val="clear" w:color="auto" w:fill="FFFFFF"/>
        <w:spacing w:line="576" w:lineRule="exact"/>
        <w:ind w:firstLineChars="200" w:firstLine="640"/>
        <w:rPr>
          <w:rFonts w:eastAsia="仿宋_GB2312" w:cs="仿宋_GB2312"/>
          <w:bCs/>
          <w:color w:val="333333"/>
          <w:kern w:val="0"/>
          <w:sz w:val="32"/>
          <w:szCs w:val="32"/>
          <w:shd w:val="clear" w:color="auto" w:fill="FFFFFF"/>
          <w:lang w:bidi="ar"/>
        </w:rPr>
      </w:pPr>
      <w:r>
        <w:rPr>
          <w:rFonts w:eastAsia="仿宋_GB2312" w:hint="eastAsia"/>
          <w:sz w:val="32"/>
          <w:szCs w:val="32"/>
        </w:rPr>
        <w:t>区红十字会发布《</w:t>
      </w:r>
      <w:r w:rsidRPr="00AF5DBD">
        <w:rPr>
          <w:rFonts w:eastAsia="仿宋_GB2312" w:cs="仿宋_GB2312"/>
          <w:bCs/>
          <w:color w:val="333333"/>
          <w:kern w:val="0"/>
          <w:sz w:val="32"/>
          <w:szCs w:val="32"/>
          <w:shd w:val="clear" w:color="auto" w:fill="FFFFFF"/>
          <w:lang w:bidi="ar"/>
        </w:rPr>
        <w:t>广元市昭化区</w:t>
      </w:r>
      <w:r w:rsidRPr="00AF5DBD">
        <w:rPr>
          <w:rFonts w:eastAsia="仿宋_GB2312" w:cs="仿宋_GB2312" w:hint="eastAsia"/>
          <w:bCs/>
          <w:color w:val="333333"/>
          <w:kern w:val="0"/>
          <w:sz w:val="32"/>
          <w:szCs w:val="32"/>
          <w:shd w:val="clear" w:color="auto" w:fill="FFFFFF"/>
          <w:lang w:bidi="ar"/>
        </w:rPr>
        <w:t>红十字会关于印发</w:t>
      </w:r>
      <w:r>
        <w:rPr>
          <w:rFonts w:ascii="仿宋_GB2312" w:eastAsia="仿宋_GB2312" w:hint="eastAsia"/>
          <w:sz w:val="32"/>
          <w:szCs w:val="32"/>
        </w:rPr>
        <w:t>〈</w:t>
      </w:r>
      <w:r w:rsidRPr="00AF5DBD">
        <w:rPr>
          <w:rFonts w:eastAsia="仿宋_GB2312" w:cs="仿宋_GB2312" w:hint="eastAsia"/>
          <w:bCs/>
          <w:color w:val="333333"/>
          <w:kern w:val="0"/>
          <w:sz w:val="32"/>
          <w:szCs w:val="32"/>
          <w:shd w:val="clear" w:color="auto" w:fill="FFFFFF"/>
          <w:lang w:bidi="ar"/>
        </w:rPr>
        <w:t>预算绩效管理工作考核办法（试行</w:t>
      </w:r>
      <w:r>
        <w:rPr>
          <w:rFonts w:eastAsia="仿宋_GB2312" w:cs="仿宋_GB2312" w:hint="eastAsia"/>
          <w:bCs/>
          <w:color w:val="333333"/>
          <w:kern w:val="0"/>
          <w:sz w:val="32"/>
          <w:szCs w:val="32"/>
          <w:shd w:val="clear" w:color="auto" w:fill="FFFFFF"/>
          <w:lang w:bidi="ar"/>
        </w:rPr>
        <w:t>）</w:t>
      </w:r>
      <w:r>
        <w:rPr>
          <w:rFonts w:ascii="仿宋_GB2312" w:eastAsia="仿宋_GB2312" w:cs="仿宋_GB2312" w:hint="eastAsia"/>
          <w:color w:val="333333"/>
          <w:kern w:val="0"/>
          <w:sz w:val="32"/>
          <w:szCs w:val="32"/>
          <w:shd w:val="clear" w:color="auto" w:fill="FFFFFF"/>
          <w:lang w:bidi="ar"/>
        </w:rPr>
        <w:t>〉</w:t>
      </w:r>
      <w:r w:rsidRPr="00AF5DBD">
        <w:rPr>
          <w:rFonts w:eastAsia="仿宋_GB2312" w:cs="仿宋_GB2312" w:hint="eastAsia"/>
          <w:bCs/>
          <w:color w:val="333333"/>
          <w:kern w:val="0"/>
          <w:sz w:val="32"/>
          <w:szCs w:val="32"/>
          <w:shd w:val="clear" w:color="auto" w:fill="FFFFFF"/>
          <w:lang w:bidi="ar"/>
        </w:rPr>
        <w:t>的通知</w:t>
      </w:r>
      <w:r>
        <w:rPr>
          <w:rFonts w:eastAsia="仿宋_GB2312" w:hint="eastAsia"/>
          <w:sz w:val="32"/>
          <w:szCs w:val="32"/>
        </w:rPr>
        <w:t>》</w:t>
      </w:r>
      <w:r>
        <w:rPr>
          <w:rFonts w:eastAsia="仿宋_GB2312" w:cs="仿宋_GB2312" w:hint="eastAsia"/>
          <w:color w:val="333333"/>
          <w:kern w:val="0"/>
          <w:sz w:val="32"/>
          <w:szCs w:val="32"/>
          <w:shd w:val="clear" w:color="auto" w:fill="FFFFFF"/>
          <w:lang w:bidi="ar"/>
        </w:rPr>
        <w:t>（</w:t>
      </w:r>
      <w:r>
        <w:rPr>
          <w:rFonts w:eastAsia="仿宋_GB2312"/>
          <w:sz w:val="32"/>
          <w:szCs w:val="32"/>
        </w:rPr>
        <w:t>昭</w:t>
      </w:r>
      <w:r>
        <w:rPr>
          <w:rFonts w:eastAsia="仿宋_GB2312" w:hint="eastAsia"/>
          <w:sz w:val="32"/>
          <w:szCs w:val="32"/>
        </w:rPr>
        <w:t>红发</w:t>
      </w:r>
      <w:r>
        <w:rPr>
          <w:rFonts w:ascii="仿宋_GB2312" w:eastAsia="仿宋_GB2312" w:hint="eastAsia"/>
          <w:sz w:val="32"/>
          <w:szCs w:val="32"/>
        </w:rPr>
        <w:t>〔</w:t>
      </w:r>
      <w:r>
        <w:rPr>
          <w:rFonts w:eastAsia="仿宋_GB2312" w:hint="eastAsia"/>
          <w:sz w:val="32"/>
          <w:szCs w:val="32"/>
        </w:rPr>
        <w:t>20</w:t>
      </w:r>
      <w:r>
        <w:rPr>
          <w:rFonts w:eastAsia="仿宋_GB2312"/>
          <w:sz w:val="32"/>
          <w:szCs w:val="32"/>
        </w:rPr>
        <w:t>22</w:t>
      </w:r>
      <w:r>
        <w:rPr>
          <w:rFonts w:ascii="仿宋_GB2312" w:eastAsia="仿宋_GB2312" w:hint="eastAsia"/>
          <w:sz w:val="32"/>
          <w:szCs w:val="32"/>
        </w:rPr>
        <w:t>〕</w:t>
      </w:r>
      <w:r>
        <w:rPr>
          <w:rFonts w:ascii="仿宋_GB2312" w:eastAsia="仿宋_GB2312"/>
          <w:sz w:val="32"/>
          <w:szCs w:val="32"/>
        </w:rPr>
        <w:t>17</w:t>
      </w:r>
      <w:r>
        <w:rPr>
          <w:rFonts w:eastAsia="仿宋_GB2312" w:hint="eastAsia"/>
          <w:sz w:val="32"/>
          <w:szCs w:val="32"/>
        </w:rPr>
        <w:t>号</w:t>
      </w:r>
      <w:r>
        <w:rPr>
          <w:rFonts w:eastAsia="仿宋_GB2312" w:cs="仿宋_GB2312" w:hint="eastAsia"/>
          <w:color w:val="333333"/>
          <w:kern w:val="0"/>
          <w:sz w:val="32"/>
          <w:szCs w:val="32"/>
          <w:shd w:val="clear" w:color="auto" w:fill="FFFFFF"/>
          <w:lang w:bidi="ar"/>
        </w:rPr>
        <w:t>）</w:t>
      </w:r>
      <w:r>
        <w:rPr>
          <w:rFonts w:eastAsia="仿宋_GB2312"/>
          <w:sz w:val="32"/>
          <w:szCs w:val="32"/>
        </w:rPr>
        <w:t>”</w:t>
      </w:r>
      <w:r>
        <w:rPr>
          <w:rFonts w:eastAsia="仿宋_GB2312" w:cs="仿宋_GB2312"/>
          <w:color w:val="333333"/>
          <w:kern w:val="0"/>
          <w:sz w:val="32"/>
          <w:szCs w:val="32"/>
          <w:shd w:val="clear" w:color="auto" w:fill="FFFFFF"/>
          <w:lang w:bidi="ar"/>
        </w:rPr>
        <w:t>，</w:t>
      </w:r>
      <w:r>
        <w:rPr>
          <w:rFonts w:eastAsia="仿宋_GB2312" w:hint="eastAsia"/>
          <w:sz w:val="32"/>
          <w:szCs w:val="32"/>
        </w:rPr>
        <w:t>将</w:t>
      </w:r>
      <w:r>
        <w:rPr>
          <w:rFonts w:eastAsia="仿宋_GB2312"/>
          <w:sz w:val="32"/>
          <w:szCs w:val="32"/>
        </w:rPr>
        <w:t>内设机构</w:t>
      </w:r>
      <w:r w:rsidRPr="00902EB0">
        <w:rPr>
          <w:rFonts w:eastAsia="仿宋_GB2312" w:cs="仿宋_GB2312"/>
          <w:color w:val="333333"/>
          <w:kern w:val="0"/>
          <w:sz w:val="32"/>
          <w:szCs w:val="32"/>
          <w:shd w:val="clear" w:color="auto" w:fill="FFFFFF"/>
          <w:lang w:bidi="ar"/>
        </w:rPr>
        <w:t>办公室（</w:t>
      </w:r>
      <w:r w:rsidRPr="00902EB0">
        <w:rPr>
          <w:rFonts w:eastAsia="仿宋_GB2312" w:cs="仿宋_GB2312" w:hint="eastAsia"/>
          <w:color w:val="333333"/>
          <w:kern w:val="0"/>
          <w:sz w:val="32"/>
          <w:szCs w:val="32"/>
          <w:shd w:val="clear" w:color="auto" w:fill="FFFFFF"/>
          <w:lang w:bidi="ar"/>
        </w:rPr>
        <w:t>含</w:t>
      </w:r>
      <w:r w:rsidRPr="00902EB0">
        <w:rPr>
          <w:rFonts w:eastAsia="仿宋_GB2312" w:cs="仿宋_GB2312"/>
          <w:color w:val="333333"/>
          <w:kern w:val="0"/>
          <w:sz w:val="32"/>
          <w:szCs w:val="32"/>
          <w:shd w:val="clear" w:color="auto" w:fill="FFFFFF"/>
          <w:lang w:bidi="ar"/>
        </w:rPr>
        <w:t>事业发展</w:t>
      </w:r>
      <w:r w:rsidRPr="00902EB0">
        <w:rPr>
          <w:rFonts w:eastAsia="仿宋_GB2312" w:cs="仿宋_GB2312" w:hint="eastAsia"/>
          <w:color w:val="333333"/>
          <w:kern w:val="0"/>
          <w:sz w:val="32"/>
          <w:szCs w:val="32"/>
          <w:shd w:val="clear" w:color="auto" w:fill="FFFFFF"/>
          <w:lang w:bidi="ar"/>
        </w:rPr>
        <w:t>职能</w:t>
      </w:r>
      <w:r w:rsidRPr="00902EB0">
        <w:rPr>
          <w:rFonts w:eastAsia="仿宋_GB2312" w:cs="仿宋_GB2312"/>
          <w:color w:val="333333"/>
          <w:kern w:val="0"/>
          <w:sz w:val="32"/>
          <w:szCs w:val="32"/>
          <w:shd w:val="clear" w:color="auto" w:fill="FFFFFF"/>
          <w:lang w:bidi="ar"/>
        </w:rPr>
        <w:t>）</w:t>
      </w:r>
      <w:r w:rsidRPr="00902EB0">
        <w:rPr>
          <w:rFonts w:eastAsia="仿宋_GB2312" w:cs="仿宋_GB2312" w:hint="eastAsia"/>
          <w:color w:val="333333"/>
          <w:kern w:val="0"/>
          <w:sz w:val="32"/>
          <w:szCs w:val="32"/>
          <w:shd w:val="clear" w:color="auto" w:fill="FFFFFF"/>
          <w:lang w:bidi="ar"/>
        </w:rPr>
        <w:t>、</w:t>
      </w:r>
      <w:r w:rsidRPr="00902EB0">
        <w:rPr>
          <w:rFonts w:eastAsia="仿宋_GB2312" w:cs="仿宋_GB2312"/>
          <w:color w:val="333333"/>
          <w:kern w:val="0"/>
          <w:sz w:val="32"/>
          <w:szCs w:val="32"/>
          <w:shd w:val="clear" w:color="auto" w:fill="FFFFFF"/>
          <w:lang w:bidi="ar"/>
        </w:rPr>
        <w:t>赈济部</w:t>
      </w:r>
      <w:r>
        <w:rPr>
          <w:rFonts w:eastAsia="仿宋_GB2312" w:cs="仿宋_GB2312" w:hint="eastAsia"/>
          <w:color w:val="333333"/>
          <w:kern w:val="0"/>
          <w:sz w:val="32"/>
          <w:szCs w:val="32"/>
          <w:shd w:val="clear" w:color="auto" w:fill="FFFFFF"/>
          <w:lang w:bidi="ar"/>
        </w:rPr>
        <w:t>工作</w:t>
      </w:r>
      <w:r>
        <w:rPr>
          <w:rFonts w:eastAsia="仿宋_GB2312" w:cs="仿宋_GB2312"/>
          <w:color w:val="333333"/>
          <w:kern w:val="0"/>
          <w:sz w:val="32"/>
          <w:szCs w:val="32"/>
          <w:shd w:val="clear" w:color="auto" w:fill="FFFFFF"/>
          <w:lang w:bidi="ar"/>
        </w:rPr>
        <w:t>纳入考核体系</w:t>
      </w:r>
      <w:r>
        <w:rPr>
          <w:rFonts w:eastAsia="仿宋_GB2312" w:cs="仿宋_GB2312" w:hint="eastAsia"/>
          <w:color w:val="333333"/>
          <w:kern w:val="0"/>
          <w:sz w:val="32"/>
          <w:szCs w:val="32"/>
          <w:shd w:val="clear" w:color="auto" w:fill="FFFFFF"/>
          <w:lang w:bidi="ar"/>
        </w:rPr>
        <w:t>，</w:t>
      </w:r>
      <w:r>
        <w:rPr>
          <w:rFonts w:eastAsia="仿宋_GB2312" w:cs="仿宋_GB2312"/>
          <w:color w:val="333333"/>
          <w:kern w:val="0"/>
          <w:sz w:val="32"/>
          <w:szCs w:val="32"/>
          <w:shd w:val="clear" w:color="auto" w:fill="FFFFFF"/>
          <w:lang w:bidi="ar"/>
        </w:rPr>
        <w:t>建立对内设机构</w:t>
      </w:r>
      <w:r>
        <w:rPr>
          <w:rFonts w:eastAsia="仿宋_GB2312" w:cs="仿宋_GB2312" w:hint="eastAsia"/>
          <w:color w:val="333333"/>
          <w:kern w:val="0"/>
          <w:sz w:val="32"/>
          <w:szCs w:val="32"/>
          <w:shd w:val="clear" w:color="auto" w:fill="FFFFFF"/>
          <w:lang w:bidi="ar"/>
        </w:rPr>
        <w:t>预算</w:t>
      </w:r>
      <w:r>
        <w:rPr>
          <w:rFonts w:eastAsia="仿宋_GB2312" w:cs="仿宋_GB2312"/>
          <w:color w:val="333333"/>
          <w:kern w:val="0"/>
          <w:sz w:val="32"/>
          <w:szCs w:val="32"/>
          <w:shd w:val="clear" w:color="auto" w:fill="FFFFFF"/>
          <w:lang w:bidi="ar"/>
        </w:rPr>
        <w:t>与绩效挂钩机制</w:t>
      </w:r>
      <w:r w:rsidRPr="00902EB0">
        <w:rPr>
          <w:rFonts w:eastAsia="仿宋_GB2312" w:cs="仿宋_GB2312"/>
          <w:color w:val="333333"/>
          <w:kern w:val="0"/>
          <w:sz w:val="32"/>
          <w:szCs w:val="32"/>
          <w:shd w:val="clear" w:color="auto" w:fill="FFFFFF"/>
          <w:lang w:bidi="ar"/>
        </w:rPr>
        <w:t>。</w:t>
      </w:r>
    </w:p>
    <w:p w14:paraId="579017BC"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2.</w:t>
      </w:r>
      <w:r w:rsidRPr="0072353D">
        <w:rPr>
          <w:rFonts w:eastAsia="仿宋_GB2312" w:hint="eastAsia"/>
          <w:sz w:val="32"/>
          <w:szCs w:val="32"/>
        </w:rPr>
        <w:t>自评公开</w:t>
      </w:r>
    </w:p>
    <w:p w14:paraId="4DEB75F7" w14:textId="77777777" w:rsidR="00657D73" w:rsidRPr="00BC13EF" w:rsidRDefault="00657D73" w:rsidP="00657D73">
      <w:pPr>
        <w:spacing w:line="576" w:lineRule="exact"/>
        <w:ind w:firstLineChars="200" w:firstLine="640"/>
        <w:rPr>
          <w:rFonts w:eastAsia="仿宋_GB2312"/>
          <w:sz w:val="32"/>
          <w:szCs w:val="32"/>
        </w:rPr>
      </w:pPr>
      <w:r>
        <w:rPr>
          <w:rFonts w:eastAsia="仿宋_GB2312" w:hint="eastAsia"/>
          <w:sz w:val="32"/>
          <w:szCs w:val="32"/>
        </w:rPr>
        <w:t>按照</w:t>
      </w:r>
      <w:r>
        <w:rPr>
          <w:rFonts w:eastAsia="仿宋_GB2312"/>
          <w:sz w:val="32"/>
          <w:szCs w:val="32"/>
        </w:rPr>
        <w:t>《</w:t>
      </w:r>
      <w:r>
        <w:rPr>
          <w:rFonts w:eastAsia="仿宋_GB2312" w:hint="eastAsia"/>
          <w:sz w:val="32"/>
          <w:szCs w:val="32"/>
        </w:rPr>
        <w:t>中共中央</w:t>
      </w:r>
      <w:r>
        <w:rPr>
          <w:rFonts w:eastAsia="仿宋_GB2312"/>
          <w:sz w:val="32"/>
          <w:szCs w:val="32"/>
        </w:rPr>
        <w:t>国务院关于全面实施预算绩效管理的意见》</w:t>
      </w:r>
      <w:r>
        <w:rPr>
          <w:rFonts w:eastAsia="仿宋_GB2312" w:hint="eastAsia"/>
          <w:sz w:val="32"/>
          <w:szCs w:val="32"/>
        </w:rPr>
        <w:t>（中</w:t>
      </w:r>
      <w:r>
        <w:rPr>
          <w:rFonts w:eastAsia="仿宋_GB2312"/>
          <w:sz w:val="32"/>
          <w:szCs w:val="32"/>
        </w:rPr>
        <w:t>发</w:t>
      </w:r>
      <w:r>
        <w:rPr>
          <w:rFonts w:ascii="仿宋_GB2312" w:eastAsia="仿宋_GB2312" w:hint="eastAsia"/>
          <w:sz w:val="32"/>
          <w:szCs w:val="32"/>
        </w:rPr>
        <w:t>〔</w:t>
      </w:r>
      <w:r>
        <w:rPr>
          <w:rFonts w:eastAsia="仿宋_GB2312" w:hint="eastAsia"/>
          <w:sz w:val="32"/>
          <w:szCs w:val="32"/>
        </w:rPr>
        <w:t>2018</w:t>
      </w:r>
      <w:r>
        <w:rPr>
          <w:rFonts w:ascii="仿宋_GB2312" w:eastAsia="仿宋_GB2312" w:hint="eastAsia"/>
          <w:sz w:val="32"/>
          <w:szCs w:val="32"/>
        </w:rPr>
        <w:t>〕</w:t>
      </w:r>
      <w:r>
        <w:rPr>
          <w:rFonts w:eastAsia="仿宋_GB2312"/>
          <w:sz w:val="32"/>
          <w:szCs w:val="32"/>
        </w:rPr>
        <w:t>34</w:t>
      </w:r>
      <w:r>
        <w:rPr>
          <w:rFonts w:eastAsia="仿宋_GB2312" w:hint="eastAsia"/>
          <w:sz w:val="32"/>
          <w:szCs w:val="32"/>
        </w:rPr>
        <w:t>号）、《广元市</w:t>
      </w:r>
      <w:r>
        <w:rPr>
          <w:rFonts w:eastAsia="仿宋_GB2312"/>
          <w:sz w:val="32"/>
          <w:szCs w:val="32"/>
        </w:rPr>
        <w:t>昭化区预算绩效管理工作考核办法</w:t>
      </w:r>
      <w:r>
        <w:rPr>
          <w:rFonts w:eastAsia="仿宋_GB2312" w:hint="eastAsia"/>
          <w:sz w:val="32"/>
          <w:szCs w:val="32"/>
        </w:rPr>
        <w:t>的</w:t>
      </w:r>
      <w:r>
        <w:rPr>
          <w:rFonts w:eastAsia="仿宋_GB2312"/>
          <w:sz w:val="32"/>
          <w:szCs w:val="32"/>
        </w:rPr>
        <w:t>通知</w:t>
      </w:r>
      <w:r>
        <w:rPr>
          <w:rFonts w:eastAsia="仿宋_GB2312" w:hint="eastAsia"/>
          <w:sz w:val="32"/>
          <w:szCs w:val="32"/>
        </w:rPr>
        <w:t>》的</w:t>
      </w:r>
      <w:r>
        <w:rPr>
          <w:rFonts w:eastAsia="仿宋_GB2312"/>
          <w:sz w:val="32"/>
          <w:szCs w:val="32"/>
        </w:rPr>
        <w:t>通知（昭府办函</w:t>
      </w:r>
      <w:r>
        <w:rPr>
          <w:rFonts w:ascii="仿宋_GB2312" w:eastAsia="仿宋_GB2312" w:hint="eastAsia"/>
          <w:sz w:val="32"/>
          <w:szCs w:val="32"/>
        </w:rPr>
        <w:t>〔</w:t>
      </w:r>
      <w:r>
        <w:rPr>
          <w:rFonts w:eastAsia="仿宋_GB2312" w:hint="eastAsia"/>
          <w:sz w:val="32"/>
          <w:szCs w:val="32"/>
        </w:rPr>
        <w:t>20</w:t>
      </w:r>
      <w:r>
        <w:rPr>
          <w:rFonts w:eastAsia="仿宋_GB2312"/>
          <w:sz w:val="32"/>
          <w:szCs w:val="32"/>
        </w:rPr>
        <w:t>21</w:t>
      </w:r>
      <w:r>
        <w:rPr>
          <w:rFonts w:ascii="仿宋_GB2312" w:eastAsia="仿宋_GB2312" w:hint="eastAsia"/>
          <w:sz w:val="32"/>
          <w:szCs w:val="32"/>
        </w:rPr>
        <w:t>〕</w:t>
      </w:r>
      <w:r>
        <w:rPr>
          <w:rFonts w:eastAsia="仿宋_GB2312" w:hint="eastAsia"/>
          <w:sz w:val="32"/>
          <w:szCs w:val="32"/>
        </w:rPr>
        <w:t>号</w:t>
      </w:r>
      <w:r>
        <w:rPr>
          <w:rFonts w:eastAsia="仿宋_GB2312"/>
          <w:sz w:val="32"/>
          <w:szCs w:val="32"/>
        </w:rPr>
        <w:t>）文件要求，</w:t>
      </w:r>
      <w:r>
        <w:rPr>
          <w:rFonts w:eastAsia="仿宋_GB2312" w:hint="eastAsia"/>
          <w:sz w:val="32"/>
          <w:szCs w:val="32"/>
        </w:rPr>
        <w:t>区红十字会</w:t>
      </w:r>
      <w:r>
        <w:rPr>
          <w:rFonts w:eastAsia="仿宋_GB2312"/>
          <w:sz w:val="32"/>
          <w:szCs w:val="32"/>
        </w:rPr>
        <w:t>在</w:t>
      </w:r>
      <w:r>
        <w:rPr>
          <w:rFonts w:eastAsia="仿宋_GB2312" w:hint="eastAsia"/>
          <w:sz w:val="32"/>
          <w:szCs w:val="32"/>
        </w:rPr>
        <w:t>2022</w:t>
      </w:r>
      <w:r>
        <w:rPr>
          <w:rFonts w:eastAsia="仿宋_GB2312" w:hint="eastAsia"/>
          <w:sz w:val="32"/>
          <w:szCs w:val="32"/>
        </w:rPr>
        <w:t>年</w:t>
      </w:r>
      <w:r>
        <w:rPr>
          <w:rFonts w:eastAsia="仿宋_GB2312"/>
          <w:sz w:val="32"/>
          <w:szCs w:val="32"/>
        </w:rPr>
        <w:t>年末</w:t>
      </w:r>
      <w:r>
        <w:rPr>
          <w:rFonts w:eastAsia="仿宋_GB2312" w:hint="eastAsia"/>
          <w:sz w:val="32"/>
          <w:szCs w:val="32"/>
        </w:rPr>
        <w:t>全体</w:t>
      </w:r>
      <w:r>
        <w:rPr>
          <w:rFonts w:eastAsia="仿宋_GB2312"/>
          <w:sz w:val="32"/>
          <w:szCs w:val="32"/>
        </w:rPr>
        <w:t>干部职工会</w:t>
      </w:r>
      <w:r>
        <w:rPr>
          <w:rFonts w:eastAsia="仿宋_GB2312" w:hint="eastAsia"/>
          <w:sz w:val="32"/>
          <w:szCs w:val="32"/>
        </w:rPr>
        <w:t>经过</w:t>
      </w:r>
      <w:r>
        <w:rPr>
          <w:rFonts w:eastAsia="仿宋_GB2312"/>
          <w:sz w:val="32"/>
          <w:szCs w:val="32"/>
        </w:rPr>
        <w:t>专职副监事长蒲癸君审核</w:t>
      </w:r>
      <w:r>
        <w:rPr>
          <w:rFonts w:eastAsia="仿宋_GB2312" w:hint="eastAsia"/>
          <w:sz w:val="32"/>
          <w:szCs w:val="32"/>
        </w:rPr>
        <w:t>，</w:t>
      </w:r>
      <w:r>
        <w:rPr>
          <w:rFonts w:eastAsia="仿宋_GB2312"/>
          <w:sz w:val="32"/>
          <w:szCs w:val="32"/>
        </w:rPr>
        <w:t>常务副会长王仕聪、秘书长</w:t>
      </w:r>
      <w:r>
        <w:rPr>
          <w:rFonts w:eastAsia="仿宋_GB2312" w:hint="eastAsia"/>
          <w:sz w:val="32"/>
          <w:szCs w:val="32"/>
        </w:rPr>
        <w:t>吴真国</w:t>
      </w:r>
      <w:r>
        <w:rPr>
          <w:rFonts w:eastAsia="仿宋_GB2312"/>
          <w:sz w:val="32"/>
          <w:szCs w:val="32"/>
        </w:rPr>
        <w:t>审阅</w:t>
      </w:r>
      <w:r>
        <w:rPr>
          <w:rFonts w:eastAsia="仿宋_GB2312" w:hint="eastAsia"/>
          <w:sz w:val="32"/>
          <w:szCs w:val="32"/>
        </w:rPr>
        <w:t>，</w:t>
      </w:r>
      <w:r>
        <w:rPr>
          <w:rFonts w:eastAsia="仿宋_GB2312"/>
          <w:sz w:val="32"/>
          <w:szCs w:val="32"/>
        </w:rPr>
        <w:t>由财务处</w:t>
      </w:r>
      <w:r>
        <w:rPr>
          <w:rFonts w:eastAsia="仿宋_GB2312" w:hint="eastAsia"/>
          <w:sz w:val="32"/>
          <w:szCs w:val="32"/>
        </w:rPr>
        <w:t>在预决算公开时一起</w:t>
      </w:r>
      <w:r>
        <w:rPr>
          <w:rFonts w:eastAsia="仿宋_GB2312"/>
          <w:sz w:val="32"/>
          <w:szCs w:val="32"/>
        </w:rPr>
        <w:t>公开</w:t>
      </w:r>
      <w:r>
        <w:rPr>
          <w:rFonts w:eastAsia="仿宋_GB2312" w:hint="eastAsia"/>
          <w:sz w:val="32"/>
          <w:szCs w:val="32"/>
        </w:rPr>
        <w:t>，</w:t>
      </w:r>
      <w:r w:rsidRPr="001870BA">
        <w:rPr>
          <w:rFonts w:eastAsia="仿宋_GB2312" w:hint="eastAsia"/>
          <w:sz w:val="32"/>
          <w:szCs w:val="32"/>
        </w:rPr>
        <w:t>规范工作要求，做好宣传引导，主动接受社会监督。</w:t>
      </w:r>
    </w:p>
    <w:p w14:paraId="5D19696F" w14:textId="77777777" w:rsidR="00657D73" w:rsidRDefault="00657D73" w:rsidP="00657D73">
      <w:pPr>
        <w:spacing w:line="576" w:lineRule="exact"/>
        <w:ind w:firstLineChars="200" w:firstLine="640"/>
        <w:rPr>
          <w:rFonts w:eastAsia="仿宋_GB2312"/>
          <w:sz w:val="32"/>
          <w:szCs w:val="32"/>
        </w:rPr>
      </w:pPr>
      <w:r w:rsidRPr="0072353D">
        <w:rPr>
          <w:rFonts w:eastAsia="仿宋_GB2312" w:hint="eastAsia"/>
          <w:sz w:val="32"/>
          <w:szCs w:val="32"/>
        </w:rPr>
        <w:t>3.</w:t>
      </w:r>
      <w:r w:rsidRPr="0072353D">
        <w:rPr>
          <w:rFonts w:eastAsia="仿宋_GB2312" w:hint="eastAsia"/>
          <w:sz w:val="32"/>
          <w:szCs w:val="32"/>
        </w:rPr>
        <w:t>问题整改</w:t>
      </w:r>
    </w:p>
    <w:p w14:paraId="32EEA5F6" w14:textId="77777777" w:rsidR="00657D73" w:rsidRDefault="00657D73" w:rsidP="00657D7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加强预算执行进度管理。我单位加强与业务部门工作对接，加快预算的执行进度，狠抓项目建设的实效性，从实际工作入手，统筹兼顾整体支出所有指标和预算执行面，分清主次均衡实施项目，确保全年项目资金实现均衡支出。</w:t>
      </w:r>
    </w:p>
    <w:p w14:paraId="086191A8" w14:textId="77777777" w:rsidR="00657D73" w:rsidRDefault="00657D73" w:rsidP="00657D73">
      <w:pPr>
        <w:spacing w:line="576"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）加强预算绩效管理意识。建立健全部门绩效管理办法，落实好项目事前绩效评估工作，搭建部门绩效指标体系，认真做好部门整体支出绩效评估和各个指标的科学设置工作。</w:t>
      </w:r>
    </w:p>
    <w:p w14:paraId="221D91DB" w14:textId="77777777" w:rsidR="00657D73" w:rsidRPr="0072353D" w:rsidRDefault="00657D73" w:rsidP="00657D73">
      <w:pPr>
        <w:spacing w:line="576" w:lineRule="exact"/>
        <w:ind w:firstLineChars="200" w:firstLine="640"/>
        <w:rPr>
          <w:rFonts w:eastAsia="仿宋_GB2312"/>
          <w:sz w:val="32"/>
          <w:szCs w:val="32"/>
        </w:rPr>
      </w:pPr>
      <w:r w:rsidRPr="0072353D">
        <w:rPr>
          <w:rFonts w:eastAsia="仿宋_GB2312"/>
          <w:sz w:val="32"/>
          <w:szCs w:val="32"/>
        </w:rPr>
        <w:t>4.</w:t>
      </w:r>
      <w:r w:rsidRPr="0072353D">
        <w:rPr>
          <w:rFonts w:eastAsia="仿宋_GB2312" w:hint="eastAsia"/>
          <w:sz w:val="32"/>
          <w:szCs w:val="32"/>
        </w:rPr>
        <w:t>应用反馈</w:t>
      </w:r>
    </w:p>
    <w:p w14:paraId="63713E65" w14:textId="77777777" w:rsidR="00657D73" w:rsidRPr="00811A4D" w:rsidRDefault="00657D73" w:rsidP="00657D73">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区红十字会2022年度</w:t>
      </w:r>
      <w:r>
        <w:rPr>
          <w:rFonts w:ascii="仿宋_GB2312" w:eastAsia="仿宋_GB2312" w:hAnsi="黑体"/>
          <w:sz w:val="32"/>
          <w:szCs w:val="32"/>
        </w:rPr>
        <w:t>在规定</w:t>
      </w:r>
      <w:r>
        <w:rPr>
          <w:rFonts w:ascii="仿宋_GB2312" w:eastAsia="仿宋_GB2312" w:hAnsi="黑体" w:hint="eastAsia"/>
          <w:sz w:val="32"/>
          <w:szCs w:val="32"/>
        </w:rPr>
        <w:t>时间内</w:t>
      </w:r>
      <w:r>
        <w:rPr>
          <w:rFonts w:ascii="仿宋_GB2312" w:eastAsia="仿宋_GB2312" w:hAnsi="黑体"/>
          <w:sz w:val="32"/>
          <w:szCs w:val="32"/>
        </w:rPr>
        <w:t>积极</w:t>
      </w:r>
      <w:r>
        <w:rPr>
          <w:rFonts w:ascii="仿宋_GB2312" w:eastAsia="仿宋_GB2312" w:hAnsi="黑体" w:hint="eastAsia"/>
          <w:sz w:val="32"/>
          <w:szCs w:val="32"/>
        </w:rPr>
        <w:t>向</w:t>
      </w:r>
      <w:r>
        <w:rPr>
          <w:rFonts w:ascii="仿宋_GB2312" w:eastAsia="仿宋_GB2312" w:hAnsi="黑体"/>
          <w:sz w:val="32"/>
          <w:szCs w:val="32"/>
        </w:rPr>
        <w:t>财政部门反馈应</w:t>
      </w:r>
      <w:r>
        <w:rPr>
          <w:rFonts w:ascii="仿宋_GB2312" w:eastAsia="仿宋_GB2312" w:hAnsi="黑体"/>
          <w:sz w:val="32"/>
          <w:szCs w:val="32"/>
        </w:rPr>
        <w:lastRenderedPageBreak/>
        <w:t>用绩效结果报告。</w:t>
      </w:r>
    </w:p>
    <w:p w14:paraId="0A739F9B" w14:textId="77777777" w:rsidR="00657D73" w:rsidRDefault="00657D73" w:rsidP="00657D73">
      <w:pPr>
        <w:spacing w:line="576" w:lineRule="exact"/>
        <w:ind w:firstLineChars="200" w:firstLine="640"/>
        <w:rPr>
          <w:rFonts w:ascii="楷体_GB2312" w:eastAsia="楷体_GB2312" w:hAnsi="黑体"/>
          <w:sz w:val="32"/>
          <w:szCs w:val="32"/>
        </w:rPr>
      </w:pPr>
      <w:r w:rsidRPr="0072353D">
        <w:rPr>
          <w:rFonts w:ascii="楷体_GB2312" w:eastAsia="楷体_GB2312" w:hAnsi="黑体" w:hint="eastAsia"/>
          <w:sz w:val="32"/>
          <w:szCs w:val="32"/>
        </w:rPr>
        <w:t>（三）自评</w:t>
      </w:r>
      <w:r w:rsidRPr="0072353D">
        <w:rPr>
          <w:rFonts w:ascii="楷体_GB2312" w:eastAsia="楷体_GB2312" w:hAnsi="黑体"/>
          <w:sz w:val="32"/>
          <w:szCs w:val="32"/>
        </w:rPr>
        <w:t>质量</w:t>
      </w:r>
    </w:p>
    <w:p w14:paraId="10BEBAE7" w14:textId="77777777" w:rsidR="00657D73" w:rsidRDefault="00657D73" w:rsidP="00657D73">
      <w:pPr>
        <w:spacing w:line="576" w:lineRule="exact"/>
        <w:ind w:firstLineChars="200" w:firstLine="640"/>
        <w:rPr>
          <w:rFonts w:ascii="楷体_GB2312" w:eastAsia="楷体_GB2312" w:hAnsi="黑体"/>
          <w:sz w:val="32"/>
          <w:szCs w:val="32"/>
        </w:rPr>
      </w:pPr>
      <w:r w:rsidRPr="00763B1B">
        <w:rPr>
          <w:rFonts w:ascii="仿宋_GB2312" w:eastAsia="仿宋_GB2312" w:hAnsi="黑体" w:hint="eastAsia"/>
          <w:sz w:val="32"/>
          <w:szCs w:val="32"/>
        </w:rPr>
        <w:t>区红十字会2022年度</w:t>
      </w:r>
      <w:r w:rsidRPr="00763B1B">
        <w:rPr>
          <w:rFonts w:ascii="仿宋_GB2312" w:eastAsia="仿宋_GB2312" w:hAnsi="黑体"/>
          <w:sz w:val="32"/>
          <w:szCs w:val="32"/>
        </w:rPr>
        <w:t>整体目标绩效报告自评</w:t>
      </w:r>
      <w:r>
        <w:rPr>
          <w:rFonts w:ascii="仿宋_GB2312" w:eastAsia="仿宋_GB2312" w:hAnsi="黑体" w:hint="eastAsia"/>
          <w:sz w:val="32"/>
          <w:szCs w:val="32"/>
        </w:rPr>
        <w:t>内容</w:t>
      </w:r>
      <w:r>
        <w:rPr>
          <w:rFonts w:ascii="仿宋_GB2312" w:eastAsia="仿宋_GB2312" w:hAnsi="黑体"/>
          <w:sz w:val="32"/>
          <w:szCs w:val="32"/>
        </w:rPr>
        <w:t>详细，数字精确，自评质量较高。</w:t>
      </w:r>
    </w:p>
    <w:p w14:paraId="0014EF3D" w14:textId="77777777" w:rsidR="00657D73" w:rsidRDefault="00657D73" w:rsidP="00657D73">
      <w:pPr>
        <w:spacing w:line="576" w:lineRule="exact"/>
        <w:jc w:val="left"/>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评价</w:t>
      </w:r>
      <w:r>
        <w:rPr>
          <w:rFonts w:ascii="黑体" w:eastAsia="黑体" w:hAnsi="黑体"/>
          <w:sz w:val="32"/>
          <w:szCs w:val="32"/>
        </w:rPr>
        <w:t>结论及建议</w:t>
      </w:r>
    </w:p>
    <w:p w14:paraId="3E2A96EE" w14:textId="77777777" w:rsidR="00657D73" w:rsidRDefault="00657D73" w:rsidP="00657D73">
      <w:pPr>
        <w:spacing w:line="576" w:lineRule="exact"/>
        <w:ind w:firstLineChars="200" w:firstLine="640"/>
        <w:rPr>
          <w:rFonts w:ascii="楷体_GB2312" w:eastAsia="楷体_GB2312" w:hAnsi="黑体"/>
          <w:sz w:val="32"/>
          <w:szCs w:val="32"/>
        </w:rPr>
      </w:pPr>
      <w:r w:rsidRPr="0072353D">
        <w:rPr>
          <w:rFonts w:ascii="楷体_GB2312" w:eastAsia="楷体_GB2312" w:hAnsi="黑体" w:hint="eastAsia"/>
          <w:sz w:val="32"/>
          <w:szCs w:val="32"/>
        </w:rPr>
        <w:t>（一）自评结论</w:t>
      </w:r>
    </w:p>
    <w:p w14:paraId="02ED02E8" w14:textId="77777777" w:rsidR="00657D73" w:rsidRPr="00513CA5" w:rsidRDefault="00657D73" w:rsidP="00657D73">
      <w:pPr>
        <w:spacing w:line="576" w:lineRule="exact"/>
        <w:ind w:firstLineChars="200" w:firstLine="640"/>
        <w:rPr>
          <w:rFonts w:ascii="仿宋_GB2312" w:eastAsia="仿宋_GB2312" w:hAnsi="黑体"/>
          <w:sz w:val="32"/>
          <w:szCs w:val="32"/>
        </w:rPr>
      </w:pPr>
      <w:r w:rsidRPr="00513CA5">
        <w:rPr>
          <w:rFonts w:ascii="仿宋_GB2312" w:eastAsia="仿宋_GB2312" w:hAnsi="黑体" w:hint="eastAsia"/>
          <w:sz w:val="32"/>
          <w:szCs w:val="32"/>
        </w:rPr>
        <w:t>区红十字会2022年</w:t>
      </w:r>
      <w:r>
        <w:rPr>
          <w:rFonts w:ascii="仿宋_GB2312" w:eastAsia="仿宋_GB2312" w:hAnsi="黑体" w:hint="eastAsia"/>
          <w:sz w:val="32"/>
          <w:szCs w:val="32"/>
        </w:rPr>
        <w:t>度按照</w:t>
      </w:r>
      <w:r>
        <w:rPr>
          <w:rFonts w:ascii="仿宋_GB2312" w:eastAsia="仿宋_GB2312" w:hAnsi="黑体"/>
          <w:sz w:val="32"/>
          <w:szCs w:val="32"/>
        </w:rPr>
        <w:t>年初绩效目标</w:t>
      </w:r>
      <w:r>
        <w:rPr>
          <w:rFonts w:ascii="仿宋_GB2312" w:eastAsia="仿宋_GB2312" w:hAnsi="黑体" w:hint="eastAsia"/>
          <w:sz w:val="32"/>
          <w:szCs w:val="32"/>
        </w:rPr>
        <w:t>高质</w:t>
      </w:r>
      <w:r>
        <w:rPr>
          <w:rFonts w:ascii="仿宋_GB2312" w:eastAsia="仿宋_GB2312" w:hAnsi="黑体"/>
          <w:sz w:val="32"/>
          <w:szCs w:val="32"/>
        </w:rPr>
        <w:t>高效完成财政支出</w:t>
      </w:r>
      <w:r>
        <w:rPr>
          <w:rFonts w:ascii="仿宋_GB2312" w:eastAsia="仿宋_GB2312" w:hAnsi="黑体" w:hint="eastAsia"/>
          <w:sz w:val="32"/>
          <w:szCs w:val="32"/>
        </w:rPr>
        <w:t>，</w:t>
      </w:r>
      <w:r>
        <w:rPr>
          <w:rFonts w:ascii="仿宋_GB2312" w:eastAsia="仿宋_GB2312" w:hAnsi="黑体"/>
          <w:sz w:val="32"/>
          <w:szCs w:val="32"/>
        </w:rPr>
        <w:t>根据财政部门绩效评价办法制定</w:t>
      </w:r>
      <w:r>
        <w:rPr>
          <w:rFonts w:ascii="仿宋_GB2312" w:eastAsia="仿宋_GB2312" w:hAnsi="黑体" w:hint="eastAsia"/>
          <w:sz w:val="32"/>
          <w:szCs w:val="32"/>
        </w:rPr>
        <w:t>本单位</w:t>
      </w:r>
      <w:r>
        <w:rPr>
          <w:rFonts w:ascii="仿宋_GB2312" w:eastAsia="仿宋_GB2312" w:hAnsi="黑体"/>
          <w:sz w:val="32"/>
          <w:szCs w:val="32"/>
        </w:rPr>
        <w:t>绩效评价制度和细则，</w:t>
      </w:r>
      <w:r>
        <w:rPr>
          <w:rFonts w:ascii="仿宋_GB2312" w:eastAsia="仿宋_GB2312" w:hAnsi="黑体" w:hint="eastAsia"/>
          <w:sz w:val="32"/>
          <w:szCs w:val="32"/>
        </w:rPr>
        <w:t>积极主动</w:t>
      </w:r>
      <w:r>
        <w:rPr>
          <w:rFonts w:ascii="仿宋_GB2312" w:eastAsia="仿宋_GB2312" w:hAnsi="黑体"/>
          <w:sz w:val="32"/>
          <w:szCs w:val="32"/>
        </w:rPr>
        <w:t>接受</w:t>
      </w:r>
      <w:r>
        <w:rPr>
          <w:rFonts w:ascii="仿宋_GB2312" w:eastAsia="仿宋_GB2312" w:hAnsi="黑体" w:hint="eastAsia"/>
          <w:sz w:val="32"/>
          <w:szCs w:val="32"/>
        </w:rPr>
        <w:t>、</w:t>
      </w:r>
      <w:r>
        <w:rPr>
          <w:rFonts w:ascii="仿宋_GB2312" w:eastAsia="仿宋_GB2312" w:hAnsi="黑体"/>
          <w:sz w:val="32"/>
          <w:szCs w:val="32"/>
        </w:rPr>
        <w:t>配合</w:t>
      </w:r>
      <w:r>
        <w:rPr>
          <w:rFonts w:ascii="仿宋_GB2312" w:eastAsia="仿宋_GB2312" w:hAnsi="黑体" w:hint="eastAsia"/>
          <w:sz w:val="32"/>
          <w:szCs w:val="32"/>
        </w:rPr>
        <w:t>各层</w:t>
      </w:r>
      <w:r>
        <w:rPr>
          <w:rFonts w:ascii="仿宋_GB2312" w:eastAsia="仿宋_GB2312" w:hAnsi="黑体"/>
          <w:sz w:val="32"/>
          <w:szCs w:val="32"/>
        </w:rPr>
        <w:t>级开展绩效评价相关工作，按要求公开重点绩效评价报告</w:t>
      </w:r>
      <w:r>
        <w:rPr>
          <w:rFonts w:ascii="仿宋_GB2312" w:eastAsia="仿宋_GB2312" w:hAnsi="黑体" w:hint="eastAsia"/>
          <w:sz w:val="32"/>
          <w:szCs w:val="32"/>
        </w:rPr>
        <w:t>，</w:t>
      </w:r>
      <w:r>
        <w:rPr>
          <w:rFonts w:ascii="仿宋_GB2312" w:eastAsia="仿宋_GB2312" w:hAnsi="黑体"/>
          <w:sz w:val="32"/>
          <w:szCs w:val="32"/>
        </w:rPr>
        <w:t>自评得分</w:t>
      </w:r>
      <w:r>
        <w:rPr>
          <w:rFonts w:ascii="仿宋_GB2312" w:eastAsia="仿宋_GB2312" w:hAnsi="黑体" w:hint="eastAsia"/>
          <w:sz w:val="32"/>
          <w:szCs w:val="32"/>
        </w:rPr>
        <w:t>93.3分</w:t>
      </w:r>
      <w:r>
        <w:rPr>
          <w:rFonts w:ascii="仿宋_GB2312" w:eastAsia="仿宋_GB2312" w:hAnsi="黑体"/>
          <w:sz w:val="32"/>
          <w:szCs w:val="32"/>
        </w:rPr>
        <w:t>。</w:t>
      </w:r>
    </w:p>
    <w:p w14:paraId="5995223F" w14:textId="77777777" w:rsidR="00657D73" w:rsidRDefault="00657D73" w:rsidP="00657D73">
      <w:pPr>
        <w:spacing w:line="576" w:lineRule="exact"/>
        <w:ind w:firstLineChars="200" w:firstLine="640"/>
        <w:rPr>
          <w:rFonts w:ascii="楷体_GB2312" w:eastAsia="楷体_GB2312" w:hAnsi="黑体"/>
          <w:sz w:val="32"/>
          <w:szCs w:val="32"/>
        </w:rPr>
      </w:pPr>
      <w:r w:rsidRPr="0072353D">
        <w:rPr>
          <w:rFonts w:ascii="楷体_GB2312" w:eastAsia="楷体_GB2312" w:hAnsi="黑体" w:hint="eastAsia"/>
          <w:sz w:val="32"/>
          <w:szCs w:val="32"/>
        </w:rPr>
        <w:t>（二）存在问题</w:t>
      </w:r>
    </w:p>
    <w:p w14:paraId="494FABEC" w14:textId="77777777" w:rsidR="00657D73" w:rsidRPr="00F95E57" w:rsidRDefault="00657D73" w:rsidP="00657D73">
      <w:pPr>
        <w:widowControl/>
        <w:shd w:val="clear" w:color="auto" w:fill="FFFFFF"/>
        <w:spacing w:line="640" w:lineRule="atLeast"/>
        <w:ind w:firstLine="640"/>
        <w:rPr>
          <w:rFonts w:eastAsia="仿宋_GB2312"/>
          <w:color w:val="333333"/>
          <w:kern w:val="0"/>
          <w:szCs w:val="21"/>
        </w:rPr>
      </w:pPr>
      <w:r w:rsidRPr="00F95E57">
        <w:rPr>
          <w:rFonts w:eastAsia="仿宋_GB2312" w:hint="eastAsia"/>
          <w:color w:val="333333"/>
          <w:spacing w:val="-2"/>
          <w:kern w:val="0"/>
          <w:sz w:val="32"/>
          <w:szCs w:val="32"/>
        </w:rPr>
        <w:t>1</w:t>
      </w:r>
      <w:r w:rsidRPr="00F95E57">
        <w:rPr>
          <w:rFonts w:eastAsia="仿宋_GB2312" w:hint="eastAsia"/>
          <w:color w:val="333333"/>
          <w:spacing w:val="-2"/>
          <w:kern w:val="0"/>
          <w:sz w:val="32"/>
          <w:szCs w:val="32"/>
        </w:rPr>
        <w:t>、财务管理制度建立不够完善，制度执行力度偏弱，财务管理监督措施有待加强。</w:t>
      </w:r>
    </w:p>
    <w:p w14:paraId="10834FD5" w14:textId="77777777" w:rsidR="00657D73" w:rsidRPr="00F95E57" w:rsidRDefault="00657D73" w:rsidP="00657D73">
      <w:pPr>
        <w:widowControl/>
        <w:shd w:val="clear" w:color="auto" w:fill="FFFFFF"/>
        <w:spacing w:line="640" w:lineRule="atLeast"/>
        <w:ind w:firstLine="640"/>
        <w:rPr>
          <w:rFonts w:eastAsia="仿宋_GB2312"/>
          <w:color w:val="333333"/>
          <w:kern w:val="0"/>
          <w:szCs w:val="21"/>
        </w:rPr>
      </w:pPr>
      <w:r w:rsidRPr="00F95E57">
        <w:rPr>
          <w:rFonts w:eastAsia="仿宋_GB2312" w:hint="eastAsia"/>
          <w:color w:val="333333"/>
          <w:spacing w:val="-2"/>
          <w:kern w:val="0"/>
          <w:sz w:val="32"/>
          <w:szCs w:val="32"/>
        </w:rPr>
        <w:t>2</w:t>
      </w:r>
      <w:r w:rsidRPr="00F95E57">
        <w:rPr>
          <w:rFonts w:eastAsia="仿宋_GB2312" w:hint="eastAsia"/>
          <w:color w:val="333333"/>
          <w:spacing w:val="-2"/>
          <w:kern w:val="0"/>
          <w:sz w:val="32"/>
          <w:szCs w:val="32"/>
        </w:rPr>
        <w:t>、预算编制工作有待细化。预算编制不够明确和细化，预算编制的合理性需要提高，预算执行力度还要进一步加强。</w:t>
      </w:r>
    </w:p>
    <w:p w14:paraId="189A62B7" w14:textId="77777777" w:rsidR="00657D73" w:rsidRDefault="00657D73" w:rsidP="00657D73">
      <w:pPr>
        <w:spacing w:line="576" w:lineRule="exact"/>
        <w:ind w:firstLineChars="200" w:firstLine="640"/>
        <w:rPr>
          <w:rFonts w:ascii="楷体_GB2312" w:eastAsia="楷体_GB2312" w:hAnsi="黑体"/>
          <w:sz w:val="32"/>
          <w:szCs w:val="32"/>
        </w:rPr>
      </w:pPr>
      <w:r w:rsidRPr="0072353D">
        <w:rPr>
          <w:rFonts w:ascii="楷体_GB2312" w:eastAsia="楷体_GB2312" w:hAnsi="黑体" w:hint="eastAsia"/>
          <w:sz w:val="32"/>
          <w:szCs w:val="32"/>
        </w:rPr>
        <w:t>（三）改进建议</w:t>
      </w:r>
    </w:p>
    <w:p w14:paraId="75C9D321" w14:textId="38C02D40" w:rsidR="00657D73" w:rsidRDefault="00657D73" w:rsidP="00657D73">
      <w:pPr>
        <w:spacing w:line="576" w:lineRule="exact"/>
        <w:ind w:firstLineChars="200" w:firstLine="632"/>
        <w:rPr>
          <w:rFonts w:eastAsia="仿宋_GB2312"/>
          <w:color w:val="333333"/>
          <w:spacing w:val="-2"/>
          <w:sz w:val="32"/>
          <w:szCs w:val="32"/>
          <w:shd w:val="clear" w:color="auto" w:fill="FFFFFF"/>
        </w:rPr>
      </w:pPr>
      <w:r w:rsidRPr="00F95E57">
        <w:rPr>
          <w:rFonts w:eastAsia="仿宋_GB2312" w:hint="eastAsia"/>
          <w:color w:val="333333"/>
          <w:spacing w:val="-2"/>
          <w:sz w:val="32"/>
          <w:szCs w:val="32"/>
          <w:shd w:val="clear" w:color="auto" w:fill="FFFFFF"/>
        </w:rPr>
        <w:t>细化预算编制工作。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14:paraId="178A8940" w14:textId="466230D6" w:rsidR="00657D73" w:rsidRPr="00657D73" w:rsidRDefault="00657D73" w:rsidP="00657D73">
      <w:pPr>
        <w:pStyle w:val="a0"/>
        <w:spacing w:before="93"/>
        <w:rPr>
          <w:shd w:val="clear" w:color="auto" w:fill="FFFFFF"/>
        </w:rPr>
      </w:pPr>
      <w:r>
        <w:rPr>
          <w:shd w:val="clear" w:color="auto" w:fill="FFFFFF"/>
        </w:rPr>
        <w:br w:type="page"/>
      </w:r>
    </w:p>
    <w:p w14:paraId="3E28CE54" w14:textId="322C265E" w:rsidR="00E02418" w:rsidRDefault="00E02418" w:rsidP="00E02418">
      <w:pPr>
        <w:pStyle w:val="2"/>
      </w:pPr>
      <w:bookmarkStart w:id="80" w:name="_Toc146807063"/>
      <w:r>
        <w:rPr>
          <w:rFonts w:hint="eastAsia"/>
        </w:rPr>
        <w:lastRenderedPageBreak/>
        <w:t>附件</w:t>
      </w:r>
      <w:r>
        <w:rPr>
          <w:rFonts w:hint="eastAsia"/>
        </w:rPr>
        <w:t xml:space="preserve"> </w:t>
      </w:r>
    </w:p>
    <w:p w14:paraId="3F896F86" w14:textId="3E805258" w:rsidR="00657D73" w:rsidRPr="00E02418" w:rsidRDefault="00657D73" w:rsidP="00E02418">
      <w:pPr>
        <w:pStyle w:val="2"/>
        <w:jc w:val="center"/>
        <w:rPr>
          <w:rFonts w:ascii="方正小标宋简体" w:eastAsia="方正小标宋简体"/>
          <w:sz w:val="44"/>
          <w:szCs w:val="44"/>
        </w:rPr>
      </w:pPr>
      <w:r w:rsidRPr="00E02418">
        <w:rPr>
          <w:rFonts w:ascii="方正小标宋简体" w:eastAsia="方正小标宋简体" w:hint="eastAsia"/>
          <w:sz w:val="44"/>
          <w:szCs w:val="44"/>
        </w:rPr>
        <w:t>广元市昭化区部门整体支出绩效目标自评表</w:t>
      </w:r>
      <w:bookmarkEnd w:id="80"/>
    </w:p>
    <w:p w14:paraId="1688433F" w14:textId="77777777" w:rsidR="00657D73" w:rsidRDefault="00657D73" w:rsidP="00657D73">
      <w:pPr>
        <w:ind w:left="122"/>
        <w:jc w:val="center"/>
      </w:pPr>
      <w:r>
        <w:rPr>
          <w:noProof/>
        </w:rPr>
        <w:drawing>
          <wp:anchor distT="0" distB="0" distL="114300" distR="114300" simplePos="0" relativeHeight="251659264" behindDoc="0" locked="0" layoutInCell="1" allowOverlap="0" wp14:anchorId="72D59E0C" wp14:editId="081D36D6">
            <wp:simplePos x="0" y="0"/>
            <wp:positionH relativeFrom="page">
              <wp:posOffset>6576431</wp:posOffset>
            </wp:positionH>
            <wp:positionV relativeFrom="page">
              <wp:posOffset>10021701</wp:posOffset>
            </wp:positionV>
            <wp:extent cx="3232" cy="3232"/>
            <wp:effectExtent l="0" t="0" r="0" b="0"/>
            <wp:wrapSquare wrapText="bothSides"/>
            <wp:docPr id="4670" name="Picture 4670"/>
            <wp:cNvGraphicFramePr/>
            <a:graphic xmlns:a="http://schemas.openxmlformats.org/drawingml/2006/main">
              <a:graphicData uri="http://schemas.openxmlformats.org/drawingml/2006/picture">
                <pic:pic xmlns:pic="http://schemas.openxmlformats.org/drawingml/2006/picture">
                  <pic:nvPicPr>
                    <pic:cNvPr id="4670" name="Picture 4670"/>
                    <pic:cNvPicPr/>
                  </pic:nvPicPr>
                  <pic:blipFill>
                    <a:blip r:embed="rId16"/>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0288" behindDoc="0" locked="0" layoutInCell="1" allowOverlap="0" wp14:anchorId="63CD689C" wp14:editId="5A3323B4">
            <wp:simplePos x="0" y="0"/>
            <wp:positionH relativeFrom="page">
              <wp:posOffset>6576431</wp:posOffset>
            </wp:positionH>
            <wp:positionV relativeFrom="page">
              <wp:posOffset>10034629</wp:posOffset>
            </wp:positionV>
            <wp:extent cx="3232" cy="6463"/>
            <wp:effectExtent l="0" t="0" r="0" b="0"/>
            <wp:wrapSquare wrapText="bothSides"/>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7"/>
                    <a:stretch>
                      <a:fillRect/>
                    </a:stretch>
                  </pic:blipFill>
                  <pic:spPr>
                    <a:xfrm>
                      <a:off x="0" y="0"/>
                      <a:ext cx="3232" cy="6463"/>
                    </a:xfrm>
                    <a:prstGeom prst="rect">
                      <a:avLst/>
                    </a:prstGeom>
                  </pic:spPr>
                </pic:pic>
              </a:graphicData>
            </a:graphic>
          </wp:anchor>
        </w:drawing>
      </w:r>
      <w:r>
        <w:rPr>
          <w:noProof/>
        </w:rPr>
        <w:drawing>
          <wp:anchor distT="0" distB="0" distL="114300" distR="114300" simplePos="0" relativeHeight="251661312" behindDoc="0" locked="0" layoutInCell="1" allowOverlap="0" wp14:anchorId="76ED93F8" wp14:editId="13527A4C">
            <wp:simplePos x="0" y="0"/>
            <wp:positionH relativeFrom="page">
              <wp:posOffset>6838196</wp:posOffset>
            </wp:positionH>
            <wp:positionV relativeFrom="page">
              <wp:posOffset>10041092</wp:posOffset>
            </wp:positionV>
            <wp:extent cx="6463" cy="3232"/>
            <wp:effectExtent l="0" t="0" r="0" b="0"/>
            <wp:wrapSquare wrapText="bothSides"/>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18"/>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62336" behindDoc="0" locked="0" layoutInCell="1" allowOverlap="0" wp14:anchorId="5E2A69FC" wp14:editId="1C30C11D">
            <wp:simplePos x="0" y="0"/>
            <wp:positionH relativeFrom="page">
              <wp:posOffset>6679844</wp:posOffset>
            </wp:positionH>
            <wp:positionV relativeFrom="page">
              <wp:posOffset>10063714</wp:posOffset>
            </wp:positionV>
            <wp:extent cx="174510" cy="9695"/>
            <wp:effectExtent l="0" t="0" r="0" b="0"/>
            <wp:wrapSquare wrapText="bothSides"/>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19"/>
                    <a:stretch>
                      <a:fillRect/>
                    </a:stretch>
                  </pic:blipFill>
                  <pic:spPr>
                    <a:xfrm>
                      <a:off x="0" y="0"/>
                      <a:ext cx="174510" cy="9695"/>
                    </a:xfrm>
                    <a:prstGeom prst="rect">
                      <a:avLst/>
                    </a:prstGeom>
                  </pic:spPr>
                </pic:pic>
              </a:graphicData>
            </a:graphic>
          </wp:anchor>
        </w:drawing>
      </w:r>
      <w:r>
        <w:rPr>
          <w:noProof/>
        </w:rPr>
        <w:drawing>
          <wp:anchor distT="0" distB="0" distL="114300" distR="114300" simplePos="0" relativeHeight="251663360" behindDoc="0" locked="0" layoutInCell="1" allowOverlap="0" wp14:anchorId="156D43D7" wp14:editId="1BD03B77">
            <wp:simplePos x="0" y="0"/>
            <wp:positionH relativeFrom="page">
              <wp:posOffset>6143389</wp:posOffset>
            </wp:positionH>
            <wp:positionV relativeFrom="page">
              <wp:posOffset>10063714</wp:posOffset>
            </wp:positionV>
            <wp:extent cx="174510" cy="12928"/>
            <wp:effectExtent l="0" t="0" r="0" b="0"/>
            <wp:wrapSquare wrapText="bothSides"/>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20"/>
                    <a:stretch>
                      <a:fillRect/>
                    </a:stretch>
                  </pic:blipFill>
                  <pic:spPr>
                    <a:xfrm>
                      <a:off x="0" y="0"/>
                      <a:ext cx="174510" cy="12928"/>
                    </a:xfrm>
                    <a:prstGeom prst="rect">
                      <a:avLst/>
                    </a:prstGeom>
                  </pic:spPr>
                </pic:pic>
              </a:graphicData>
            </a:graphic>
          </wp:anchor>
        </w:drawing>
      </w:r>
      <w:r>
        <w:rPr>
          <w:rFonts w:ascii="微软雅黑" w:eastAsia="微软雅黑" w:hAnsi="微软雅黑" w:cs="微软雅黑"/>
          <w:sz w:val="20"/>
        </w:rPr>
        <w:t>（</w:t>
      </w:r>
      <w:r>
        <w:rPr>
          <w:rFonts w:ascii="微软雅黑" w:eastAsia="微软雅黑" w:hAnsi="微软雅黑" w:cs="微软雅黑" w:hint="eastAsia"/>
          <w:sz w:val="20"/>
        </w:rPr>
        <w:t>202</w:t>
      </w:r>
      <w:r>
        <w:rPr>
          <w:rFonts w:ascii="微软雅黑" w:eastAsia="微软雅黑" w:hAnsi="微软雅黑" w:cs="微软雅黑"/>
          <w:sz w:val="20"/>
        </w:rPr>
        <w:t>2年度）</w:t>
      </w:r>
    </w:p>
    <w:tbl>
      <w:tblPr>
        <w:tblStyle w:val="TableGrid"/>
        <w:tblpPr w:leftFromText="180" w:rightFromText="180" w:vertAnchor="text" w:tblpXSpec="center" w:tblpY="1"/>
        <w:tblOverlap w:val="never"/>
        <w:tblW w:w="9283" w:type="dxa"/>
        <w:jc w:val="center"/>
        <w:tblInd w:w="0" w:type="dxa"/>
        <w:tblCellMar>
          <w:top w:w="54" w:type="dxa"/>
          <w:right w:w="30" w:type="dxa"/>
        </w:tblCellMar>
        <w:tblLook w:val="04A0" w:firstRow="1" w:lastRow="0" w:firstColumn="1" w:lastColumn="0" w:noHBand="0" w:noVBand="1"/>
      </w:tblPr>
      <w:tblGrid>
        <w:gridCol w:w="797"/>
        <w:gridCol w:w="831"/>
        <w:gridCol w:w="1148"/>
        <w:gridCol w:w="1068"/>
        <w:gridCol w:w="1316"/>
        <w:gridCol w:w="1396"/>
        <w:gridCol w:w="1395"/>
        <w:gridCol w:w="1332"/>
      </w:tblGrid>
      <w:tr w:rsidR="00657D73" w14:paraId="183462FD" w14:textId="77777777" w:rsidTr="00531907">
        <w:trPr>
          <w:trHeight w:val="20"/>
          <w:jc w:val="center"/>
        </w:trPr>
        <w:tc>
          <w:tcPr>
            <w:tcW w:w="1628" w:type="dxa"/>
            <w:gridSpan w:val="2"/>
            <w:tcBorders>
              <w:top w:val="single" w:sz="2" w:space="0" w:color="000000"/>
              <w:left w:val="single" w:sz="2" w:space="0" w:color="000000"/>
              <w:bottom w:val="single" w:sz="2" w:space="0" w:color="000000"/>
              <w:right w:val="single" w:sz="2" w:space="0" w:color="000000"/>
            </w:tcBorders>
          </w:tcPr>
          <w:p w14:paraId="04887A05" w14:textId="77777777" w:rsidR="00657D73" w:rsidRPr="005D2357" w:rsidRDefault="00657D73" w:rsidP="00531907">
            <w:pPr>
              <w:ind w:right="67"/>
              <w:jc w:val="center"/>
              <w:rPr>
                <w:sz w:val="16"/>
                <w:szCs w:val="16"/>
              </w:rPr>
            </w:pPr>
            <w:r w:rsidRPr="005D2357">
              <w:rPr>
                <w:rFonts w:ascii="微软雅黑" w:eastAsia="微软雅黑" w:hAnsi="微软雅黑" w:cs="微软雅黑"/>
                <w:sz w:val="16"/>
                <w:szCs w:val="16"/>
              </w:rPr>
              <w:t>主管部门</w:t>
            </w:r>
          </w:p>
        </w:tc>
        <w:tc>
          <w:tcPr>
            <w:tcW w:w="3532" w:type="dxa"/>
            <w:gridSpan w:val="3"/>
            <w:tcBorders>
              <w:top w:val="single" w:sz="2" w:space="0" w:color="000000"/>
              <w:left w:val="single" w:sz="2" w:space="0" w:color="000000"/>
              <w:bottom w:val="single" w:sz="2" w:space="0" w:color="000000"/>
              <w:right w:val="single" w:sz="2" w:space="0" w:color="000000"/>
            </w:tcBorders>
          </w:tcPr>
          <w:p w14:paraId="02BDB2CA" w14:textId="77777777" w:rsidR="00657D73" w:rsidRPr="0093409A" w:rsidRDefault="00657D73" w:rsidP="00531907">
            <w:pPr>
              <w:jc w:val="center"/>
              <w:rPr>
                <w:sz w:val="16"/>
                <w:szCs w:val="16"/>
              </w:rPr>
            </w:pPr>
            <w:r>
              <w:rPr>
                <w:rFonts w:hint="eastAsia"/>
                <w:sz w:val="16"/>
                <w:szCs w:val="16"/>
              </w:rPr>
              <w:t>区红十字会</w:t>
            </w:r>
          </w:p>
        </w:tc>
        <w:tc>
          <w:tcPr>
            <w:tcW w:w="1396" w:type="dxa"/>
            <w:tcBorders>
              <w:top w:val="single" w:sz="2" w:space="0" w:color="000000"/>
              <w:left w:val="single" w:sz="2" w:space="0" w:color="000000"/>
              <w:bottom w:val="single" w:sz="2" w:space="0" w:color="000000"/>
              <w:right w:val="single" w:sz="2" w:space="0" w:color="000000"/>
            </w:tcBorders>
          </w:tcPr>
          <w:p w14:paraId="42809FDD" w14:textId="77777777" w:rsidR="00657D73" w:rsidRPr="005D2357" w:rsidRDefault="00657D73" w:rsidP="00531907">
            <w:pPr>
              <w:ind w:left="310"/>
              <w:rPr>
                <w:sz w:val="16"/>
                <w:szCs w:val="16"/>
              </w:rPr>
            </w:pPr>
            <w:r w:rsidRPr="005D2357">
              <w:rPr>
                <w:rFonts w:ascii="微软雅黑" w:eastAsia="微软雅黑" w:hAnsi="微软雅黑" w:cs="微软雅黑"/>
                <w:sz w:val="16"/>
                <w:szCs w:val="16"/>
              </w:rPr>
              <w:t>实施单位</w:t>
            </w:r>
          </w:p>
        </w:tc>
        <w:tc>
          <w:tcPr>
            <w:tcW w:w="2727" w:type="dxa"/>
            <w:gridSpan w:val="2"/>
            <w:tcBorders>
              <w:top w:val="single" w:sz="2" w:space="0" w:color="000000"/>
              <w:left w:val="single" w:sz="2" w:space="0" w:color="000000"/>
              <w:bottom w:val="single" w:sz="2" w:space="0" w:color="000000"/>
              <w:right w:val="single" w:sz="2" w:space="0" w:color="000000"/>
            </w:tcBorders>
          </w:tcPr>
          <w:p w14:paraId="5B81A8C5" w14:textId="7996EEA6" w:rsidR="00657D73" w:rsidRPr="0093409A" w:rsidRDefault="00392510" w:rsidP="00531907">
            <w:pPr>
              <w:jc w:val="center"/>
              <w:rPr>
                <w:sz w:val="16"/>
                <w:szCs w:val="16"/>
              </w:rPr>
            </w:pPr>
            <w:r>
              <w:rPr>
                <w:rFonts w:hint="eastAsia"/>
                <w:sz w:val="16"/>
                <w:szCs w:val="16"/>
              </w:rPr>
              <w:t>区红十字会</w:t>
            </w:r>
          </w:p>
        </w:tc>
      </w:tr>
      <w:tr w:rsidR="00657D73" w14:paraId="1188E67A" w14:textId="77777777" w:rsidTr="00531907">
        <w:trPr>
          <w:trHeight w:val="20"/>
          <w:jc w:val="center"/>
        </w:trPr>
        <w:tc>
          <w:tcPr>
            <w:tcW w:w="162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CC63A16" w14:textId="77777777" w:rsidR="00657D73" w:rsidRPr="005D2357" w:rsidRDefault="00657D73" w:rsidP="00531907">
            <w:pPr>
              <w:ind w:left="534" w:right="57" w:hanging="458"/>
              <w:rPr>
                <w:sz w:val="16"/>
                <w:szCs w:val="16"/>
              </w:rPr>
            </w:pPr>
            <w:r w:rsidRPr="005D2357">
              <w:rPr>
                <w:rFonts w:ascii="微软雅黑" w:eastAsia="微软雅黑" w:hAnsi="微软雅黑" w:cs="微软雅黑"/>
                <w:sz w:val="16"/>
                <w:szCs w:val="16"/>
              </w:rPr>
              <w:t>项目（政策）资金（万元）</w:t>
            </w:r>
          </w:p>
        </w:tc>
        <w:tc>
          <w:tcPr>
            <w:tcW w:w="2216" w:type="dxa"/>
            <w:gridSpan w:val="2"/>
            <w:tcBorders>
              <w:top w:val="single" w:sz="2" w:space="0" w:color="000000"/>
              <w:left w:val="single" w:sz="2" w:space="0" w:color="000000"/>
              <w:bottom w:val="single" w:sz="2" w:space="0" w:color="000000"/>
              <w:right w:val="single" w:sz="2" w:space="0" w:color="000000"/>
            </w:tcBorders>
          </w:tcPr>
          <w:p w14:paraId="4BAF1DFB" w14:textId="77777777" w:rsidR="00657D73" w:rsidRPr="005D2357" w:rsidRDefault="00657D73" w:rsidP="00531907">
            <w:pPr>
              <w:rPr>
                <w:sz w:val="16"/>
                <w:szCs w:val="16"/>
              </w:rPr>
            </w:pPr>
          </w:p>
        </w:tc>
        <w:tc>
          <w:tcPr>
            <w:tcW w:w="1316" w:type="dxa"/>
            <w:tcBorders>
              <w:top w:val="single" w:sz="2" w:space="0" w:color="000000"/>
              <w:left w:val="single" w:sz="2" w:space="0" w:color="000000"/>
              <w:bottom w:val="single" w:sz="2" w:space="0" w:color="000000"/>
              <w:right w:val="single" w:sz="2" w:space="0" w:color="000000"/>
            </w:tcBorders>
          </w:tcPr>
          <w:p w14:paraId="181E04AC" w14:textId="77777777" w:rsidR="00657D73" w:rsidRPr="005D2357" w:rsidRDefault="00657D73" w:rsidP="00531907">
            <w:pPr>
              <w:ind w:left="201"/>
              <w:rPr>
                <w:sz w:val="16"/>
                <w:szCs w:val="16"/>
              </w:rPr>
            </w:pPr>
            <w:r w:rsidRPr="005D2357">
              <w:rPr>
                <w:rFonts w:ascii="微软雅黑" w:eastAsia="微软雅黑" w:hAnsi="微软雅黑" w:cs="微软雅黑"/>
                <w:sz w:val="16"/>
                <w:szCs w:val="16"/>
              </w:rPr>
              <w:t>年初预算数</w:t>
            </w:r>
          </w:p>
        </w:tc>
        <w:tc>
          <w:tcPr>
            <w:tcW w:w="1396" w:type="dxa"/>
            <w:tcBorders>
              <w:top w:val="single" w:sz="2" w:space="0" w:color="000000"/>
              <w:left w:val="single" w:sz="2" w:space="0" w:color="000000"/>
              <w:bottom w:val="single" w:sz="2" w:space="0" w:color="000000"/>
              <w:right w:val="single" w:sz="2" w:space="0" w:color="000000"/>
            </w:tcBorders>
          </w:tcPr>
          <w:p w14:paraId="52A5EFD5" w14:textId="77777777" w:rsidR="00657D73" w:rsidRPr="005D2357" w:rsidRDefault="00657D73" w:rsidP="00531907">
            <w:pPr>
              <w:ind w:left="224"/>
              <w:rPr>
                <w:sz w:val="16"/>
                <w:szCs w:val="16"/>
              </w:rPr>
            </w:pPr>
            <w:r w:rsidRPr="005D2357">
              <w:rPr>
                <w:rFonts w:ascii="微软雅黑" w:eastAsia="微软雅黑" w:hAnsi="微软雅黑" w:cs="微软雅黑"/>
                <w:sz w:val="16"/>
                <w:szCs w:val="16"/>
              </w:rPr>
              <w:t>全年预算数</w:t>
            </w:r>
          </w:p>
        </w:tc>
        <w:tc>
          <w:tcPr>
            <w:tcW w:w="1395" w:type="dxa"/>
            <w:tcBorders>
              <w:top w:val="single" w:sz="2" w:space="0" w:color="000000"/>
              <w:left w:val="single" w:sz="2" w:space="0" w:color="000000"/>
              <w:bottom w:val="single" w:sz="2" w:space="0" w:color="000000"/>
              <w:right w:val="single" w:sz="2" w:space="0" w:color="000000"/>
            </w:tcBorders>
          </w:tcPr>
          <w:p w14:paraId="42EEA4CE" w14:textId="77777777" w:rsidR="00657D73" w:rsidRPr="005D2357" w:rsidRDefault="00657D73" w:rsidP="00531907">
            <w:pPr>
              <w:ind w:left="227"/>
              <w:rPr>
                <w:sz w:val="16"/>
                <w:szCs w:val="16"/>
              </w:rPr>
            </w:pPr>
            <w:r w:rsidRPr="005D2357">
              <w:rPr>
                <w:rFonts w:ascii="微软雅黑" w:eastAsia="微软雅黑" w:hAnsi="微软雅黑" w:cs="微软雅黑"/>
                <w:sz w:val="16"/>
                <w:szCs w:val="16"/>
              </w:rPr>
              <w:t>全年执行数</w:t>
            </w:r>
          </w:p>
        </w:tc>
        <w:tc>
          <w:tcPr>
            <w:tcW w:w="1332" w:type="dxa"/>
            <w:tcBorders>
              <w:top w:val="single" w:sz="2" w:space="0" w:color="000000"/>
              <w:left w:val="single" w:sz="2" w:space="0" w:color="000000"/>
              <w:bottom w:val="single" w:sz="2" w:space="0" w:color="000000"/>
              <w:right w:val="single" w:sz="2" w:space="0" w:color="000000"/>
            </w:tcBorders>
          </w:tcPr>
          <w:p w14:paraId="5835584A" w14:textId="77777777" w:rsidR="00657D73" w:rsidRPr="005D2357" w:rsidRDefault="00657D73" w:rsidP="00531907">
            <w:pPr>
              <w:ind w:left="232"/>
              <w:rPr>
                <w:sz w:val="16"/>
                <w:szCs w:val="16"/>
              </w:rPr>
            </w:pPr>
            <w:r w:rsidRPr="005D2357">
              <w:rPr>
                <w:rFonts w:ascii="微软雅黑" w:eastAsia="微软雅黑" w:hAnsi="微软雅黑" w:cs="微软雅黑"/>
                <w:sz w:val="16"/>
                <w:szCs w:val="16"/>
              </w:rPr>
              <w:t>执行率</w:t>
            </w:r>
            <w:r w:rsidRPr="005D2357">
              <w:rPr>
                <w:rFonts w:ascii="微软雅黑" w:eastAsia="微软雅黑" w:hAnsi="微软雅黑" w:cs="微软雅黑" w:hint="eastAsia"/>
                <w:sz w:val="16"/>
                <w:szCs w:val="16"/>
              </w:rPr>
              <w:t>(</w:t>
            </w:r>
            <w:r w:rsidRPr="005D2357">
              <w:rPr>
                <w:rFonts w:ascii="微软雅黑" w:eastAsia="微软雅黑" w:hAnsi="微软雅黑" w:cs="微软雅黑"/>
                <w:sz w:val="16"/>
                <w:szCs w:val="16"/>
              </w:rPr>
              <w:t>%)</w:t>
            </w:r>
          </w:p>
        </w:tc>
      </w:tr>
      <w:tr w:rsidR="00657D73" w14:paraId="23BB6129" w14:textId="77777777" w:rsidTr="00531907">
        <w:trPr>
          <w:trHeight w:val="20"/>
          <w:jc w:val="center"/>
        </w:trPr>
        <w:tc>
          <w:tcPr>
            <w:tcW w:w="0" w:type="auto"/>
            <w:gridSpan w:val="2"/>
            <w:vMerge/>
            <w:tcBorders>
              <w:top w:val="nil"/>
              <w:left w:val="single" w:sz="2" w:space="0" w:color="000000"/>
              <w:bottom w:val="nil"/>
              <w:right w:val="single" w:sz="2" w:space="0" w:color="000000"/>
            </w:tcBorders>
          </w:tcPr>
          <w:p w14:paraId="4BFE96C2"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tcPr>
          <w:p w14:paraId="00EA7269" w14:textId="77777777" w:rsidR="00657D73" w:rsidRPr="005D2357" w:rsidRDefault="00657D73" w:rsidP="00531907">
            <w:pPr>
              <w:ind w:left="5"/>
              <w:rPr>
                <w:sz w:val="16"/>
                <w:szCs w:val="16"/>
              </w:rPr>
            </w:pPr>
            <w:r w:rsidRPr="005D2357">
              <w:rPr>
                <w:rFonts w:ascii="微软雅黑" w:eastAsia="微软雅黑" w:hAnsi="微软雅黑" w:cs="微软雅黑"/>
                <w:sz w:val="16"/>
                <w:szCs w:val="16"/>
              </w:rPr>
              <w:t>年度资金总额</w:t>
            </w:r>
          </w:p>
        </w:tc>
        <w:tc>
          <w:tcPr>
            <w:tcW w:w="1316" w:type="dxa"/>
            <w:tcBorders>
              <w:top w:val="single" w:sz="2" w:space="0" w:color="000000"/>
              <w:left w:val="single" w:sz="2" w:space="0" w:color="000000"/>
              <w:bottom w:val="single" w:sz="2" w:space="0" w:color="000000"/>
              <w:right w:val="single" w:sz="2" w:space="0" w:color="000000"/>
            </w:tcBorders>
          </w:tcPr>
          <w:p w14:paraId="3D33E922" w14:textId="77777777" w:rsidR="00657D73" w:rsidRPr="0093409A" w:rsidRDefault="00657D73" w:rsidP="00531907">
            <w:pPr>
              <w:jc w:val="center"/>
              <w:rPr>
                <w:sz w:val="16"/>
                <w:szCs w:val="16"/>
              </w:rPr>
            </w:pPr>
            <w:r>
              <w:rPr>
                <w:sz w:val="16"/>
                <w:szCs w:val="16"/>
              </w:rPr>
              <w:t>76.24</w:t>
            </w:r>
          </w:p>
        </w:tc>
        <w:tc>
          <w:tcPr>
            <w:tcW w:w="1396" w:type="dxa"/>
            <w:tcBorders>
              <w:top w:val="single" w:sz="2" w:space="0" w:color="000000"/>
              <w:left w:val="single" w:sz="2" w:space="0" w:color="000000"/>
              <w:bottom w:val="single" w:sz="2" w:space="0" w:color="000000"/>
              <w:right w:val="single" w:sz="2" w:space="0" w:color="000000"/>
            </w:tcBorders>
          </w:tcPr>
          <w:p w14:paraId="0B837FAB" w14:textId="77777777" w:rsidR="00657D73" w:rsidRPr="0093409A" w:rsidRDefault="00657D73" w:rsidP="00531907">
            <w:pPr>
              <w:jc w:val="center"/>
              <w:rPr>
                <w:sz w:val="16"/>
                <w:szCs w:val="16"/>
              </w:rPr>
            </w:pPr>
            <w:r>
              <w:rPr>
                <w:sz w:val="16"/>
                <w:szCs w:val="16"/>
              </w:rPr>
              <w:t>94.53</w:t>
            </w:r>
          </w:p>
        </w:tc>
        <w:tc>
          <w:tcPr>
            <w:tcW w:w="1395" w:type="dxa"/>
            <w:tcBorders>
              <w:top w:val="single" w:sz="2" w:space="0" w:color="000000"/>
              <w:left w:val="single" w:sz="2" w:space="0" w:color="000000"/>
              <w:bottom w:val="single" w:sz="2" w:space="0" w:color="000000"/>
              <w:right w:val="single" w:sz="2" w:space="0" w:color="000000"/>
            </w:tcBorders>
          </w:tcPr>
          <w:p w14:paraId="4EC5788B" w14:textId="77777777" w:rsidR="00657D73" w:rsidRPr="0093409A" w:rsidRDefault="00657D73" w:rsidP="00531907">
            <w:pPr>
              <w:jc w:val="center"/>
              <w:rPr>
                <w:sz w:val="16"/>
                <w:szCs w:val="16"/>
              </w:rPr>
            </w:pPr>
            <w:r>
              <w:rPr>
                <w:sz w:val="16"/>
                <w:szCs w:val="16"/>
              </w:rPr>
              <w:t>87.15</w:t>
            </w:r>
          </w:p>
        </w:tc>
        <w:tc>
          <w:tcPr>
            <w:tcW w:w="1332" w:type="dxa"/>
            <w:tcBorders>
              <w:top w:val="single" w:sz="2" w:space="0" w:color="000000"/>
              <w:left w:val="single" w:sz="2" w:space="0" w:color="000000"/>
              <w:bottom w:val="single" w:sz="2" w:space="0" w:color="000000"/>
              <w:right w:val="single" w:sz="2" w:space="0" w:color="000000"/>
            </w:tcBorders>
          </w:tcPr>
          <w:p w14:paraId="08AE59E5" w14:textId="77777777" w:rsidR="00657D73" w:rsidRPr="0093409A" w:rsidRDefault="00657D73" w:rsidP="00531907">
            <w:pPr>
              <w:jc w:val="center"/>
              <w:rPr>
                <w:sz w:val="16"/>
                <w:szCs w:val="16"/>
              </w:rPr>
            </w:pPr>
            <w:r>
              <w:rPr>
                <w:sz w:val="16"/>
                <w:szCs w:val="16"/>
              </w:rPr>
              <w:t>92.19%</w:t>
            </w:r>
          </w:p>
        </w:tc>
      </w:tr>
      <w:tr w:rsidR="00657D73" w14:paraId="2399D9BF" w14:textId="77777777" w:rsidTr="00531907">
        <w:trPr>
          <w:trHeight w:val="20"/>
          <w:jc w:val="center"/>
        </w:trPr>
        <w:tc>
          <w:tcPr>
            <w:tcW w:w="0" w:type="auto"/>
            <w:gridSpan w:val="2"/>
            <w:vMerge/>
            <w:tcBorders>
              <w:top w:val="nil"/>
              <w:left w:val="single" w:sz="2" w:space="0" w:color="000000"/>
              <w:bottom w:val="nil"/>
              <w:right w:val="single" w:sz="2" w:space="0" w:color="000000"/>
            </w:tcBorders>
          </w:tcPr>
          <w:p w14:paraId="668B39DC"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tcPr>
          <w:p w14:paraId="06379035" w14:textId="77777777" w:rsidR="00657D73" w:rsidRPr="005D2357" w:rsidRDefault="00657D73" w:rsidP="00531907">
            <w:pPr>
              <w:ind w:left="97"/>
              <w:rPr>
                <w:sz w:val="16"/>
                <w:szCs w:val="16"/>
              </w:rPr>
            </w:pPr>
            <w:r w:rsidRPr="005D2357">
              <w:rPr>
                <w:rFonts w:ascii="微软雅黑" w:eastAsia="微软雅黑" w:hAnsi="微软雅黑" w:cs="微软雅黑"/>
                <w:sz w:val="16"/>
                <w:szCs w:val="16"/>
              </w:rPr>
              <w:t>（一）财政拨款小计</w:t>
            </w:r>
          </w:p>
        </w:tc>
        <w:tc>
          <w:tcPr>
            <w:tcW w:w="1316" w:type="dxa"/>
            <w:tcBorders>
              <w:top w:val="single" w:sz="2" w:space="0" w:color="000000"/>
              <w:left w:val="single" w:sz="2" w:space="0" w:color="000000"/>
              <w:bottom w:val="single" w:sz="2" w:space="0" w:color="000000"/>
              <w:right w:val="single" w:sz="2" w:space="0" w:color="000000"/>
            </w:tcBorders>
          </w:tcPr>
          <w:p w14:paraId="1CA3E838" w14:textId="77777777" w:rsidR="00657D73" w:rsidRPr="0093409A" w:rsidRDefault="00657D73" w:rsidP="00531907">
            <w:pPr>
              <w:jc w:val="center"/>
              <w:rPr>
                <w:sz w:val="16"/>
                <w:szCs w:val="16"/>
              </w:rPr>
            </w:pPr>
            <w:r>
              <w:rPr>
                <w:sz w:val="16"/>
                <w:szCs w:val="16"/>
              </w:rPr>
              <w:t>71.8</w:t>
            </w:r>
          </w:p>
        </w:tc>
        <w:tc>
          <w:tcPr>
            <w:tcW w:w="1396" w:type="dxa"/>
            <w:tcBorders>
              <w:top w:val="single" w:sz="2" w:space="0" w:color="000000"/>
              <w:left w:val="single" w:sz="2" w:space="0" w:color="000000"/>
              <w:bottom w:val="single" w:sz="2" w:space="0" w:color="000000"/>
              <w:right w:val="single" w:sz="2" w:space="0" w:color="000000"/>
            </w:tcBorders>
          </w:tcPr>
          <w:p w14:paraId="57107134" w14:textId="77777777" w:rsidR="00657D73" w:rsidRPr="0093409A" w:rsidRDefault="00657D73" w:rsidP="00531907">
            <w:pPr>
              <w:jc w:val="center"/>
              <w:rPr>
                <w:sz w:val="16"/>
                <w:szCs w:val="16"/>
              </w:rPr>
            </w:pPr>
            <w:r>
              <w:rPr>
                <w:sz w:val="16"/>
                <w:szCs w:val="16"/>
              </w:rPr>
              <w:t>71.7</w:t>
            </w:r>
          </w:p>
        </w:tc>
        <w:tc>
          <w:tcPr>
            <w:tcW w:w="1395" w:type="dxa"/>
            <w:tcBorders>
              <w:top w:val="single" w:sz="2" w:space="0" w:color="000000"/>
              <w:left w:val="single" w:sz="2" w:space="0" w:color="000000"/>
              <w:bottom w:val="single" w:sz="2" w:space="0" w:color="000000"/>
              <w:right w:val="single" w:sz="2" w:space="0" w:color="000000"/>
            </w:tcBorders>
          </w:tcPr>
          <w:p w14:paraId="2CD3AEF5" w14:textId="77777777" w:rsidR="00657D73" w:rsidRPr="0093409A" w:rsidRDefault="00657D73" w:rsidP="00531907">
            <w:pPr>
              <w:jc w:val="center"/>
              <w:rPr>
                <w:sz w:val="16"/>
                <w:szCs w:val="16"/>
              </w:rPr>
            </w:pPr>
            <w:r>
              <w:rPr>
                <w:sz w:val="16"/>
                <w:szCs w:val="16"/>
              </w:rPr>
              <w:t>68.62</w:t>
            </w:r>
          </w:p>
        </w:tc>
        <w:tc>
          <w:tcPr>
            <w:tcW w:w="1332" w:type="dxa"/>
            <w:tcBorders>
              <w:top w:val="single" w:sz="2" w:space="0" w:color="000000"/>
              <w:left w:val="single" w:sz="2" w:space="0" w:color="000000"/>
              <w:bottom w:val="single" w:sz="2" w:space="0" w:color="000000"/>
              <w:right w:val="single" w:sz="2" w:space="0" w:color="000000"/>
            </w:tcBorders>
          </w:tcPr>
          <w:p w14:paraId="4FEBC964" w14:textId="77777777" w:rsidR="00657D73" w:rsidRPr="0093409A" w:rsidRDefault="00657D73" w:rsidP="00531907">
            <w:pPr>
              <w:jc w:val="center"/>
              <w:rPr>
                <w:sz w:val="16"/>
                <w:szCs w:val="16"/>
              </w:rPr>
            </w:pPr>
            <w:r>
              <w:rPr>
                <w:sz w:val="16"/>
                <w:szCs w:val="16"/>
              </w:rPr>
              <w:t>95.7%</w:t>
            </w:r>
          </w:p>
        </w:tc>
      </w:tr>
      <w:tr w:rsidR="00657D73" w14:paraId="26879765" w14:textId="77777777" w:rsidTr="00531907">
        <w:trPr>
          <w:trHeight w:val="20"/>
          <w:jc w:val="center"/>
        </w:trPr>
        <w:tc>
          <w:tcPr>
            <w:tcW w:w="0" w:type="auto"/>
            <w:gridSpan w:val="2"/>
            <w:vMerge/>
            <w:tcBorders>
              <w:top w:val="nil"/>
              <w:left w:val="single" w:sz="2" w:space="0" w:color="000000"/>
              <w:bottom w:val="nil"/>
              <w:right w:val="single" w:sz="2" w:space="0" w:color="000000"/>
            </w:tcBorders>
          </w:tcPr>
          <w:p w14:paraId="604334C0"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tcPr>
          <w:p w14:paraId="0D4B84B7" w14:textId="77777777" w:rsidR="00657D73" w:rsidRPr="005D2357" w:rsidRDefault="00657D73" w:rsidP="00531907">
            <w:pPr>
              <w:ind w:left="285"/>
              <w:rPr>
                <w:sz w:val="16"/>
                <w:szCs w:val="16"/>
              </w:rPr>
            </w:pPr>
            <w:r w:rsidRPr="005D2357">
              <w:rPr>
                <w:rFonts w:ascii="微软雅黑" w:eastAsia="微软雅黑" w:hAnsi="微软雅黑" w:cs="微软雅黑"/>
                <w:sz w:val="16"/>
                <w:szCs w:val="16"/>
              </w:rPr>
              <w:t>1.一般公共预算</w:t>
            </w:r>
          </w:p>
        </w:tc>
        <w:tc>
          <w:tcPr>
            <w:tcW w:w="1316" w:type="dxa"/>
            <w:tcBorders>
              <w:top w:val="single" w:sz="2" w:space="0" w:color="000000"/>
              <w:left w:val="single" w:sz="2" w:space="0" w:color="000000"/>
              <w:bottom w:val="single" w:sz="2" w:space="0" w:color="000000"/>
              <w:right w:val="single" w:sz="2" w:space="0" w:color="000000"/>
            </w:tcBorders>
          </w:tcPr>
          <w:p w14:paraId="252F2797" w14:textId="77777777" w:rsidR="00657D73" w:rsidRPr="0093409A" w:rsidRDefault="00657D73" w:rsidP="00531907">
            <w:pPr>
              <w:jc w:val="center"/>
              <w:rPr>
                <w:sz w:val="16"/>
                <w:szCs w:val="16"/>
              </w:rPr>
            </w:pPr>
            <w:r>
              <w:rPr>
                <w:rFonts w:hint="eastAsia"/>
                <w:sz w:val="16"/>
                <w:szCs w:val="16"/>
              </w:rPr>
              <w:t>71.8</w:t>
            </w:r>
          </w:p>
        </w:tc>
        <w:tc>
          <w:tcPr>
            <w:tcW w:w="1396" w:type="dxa"/>
            <w:tcBorders>
              <w:top w:val="single" w:sz="2" w:space="0" w:color="000000"/>
              <w:left w:val="single" w:sz="2" w:space="0" w:color="000000"/>
              <w:bottom w:val="single" w:sz="2" w:space="0" w:color="000000"/>
              <w:right w:val="single" w:sz="2" w:space="0" w:color="000000"/>
            </w:tcBorders>
          </w:tcPr>
          <w:p w14:paraId="1D0E8DCB" w14:textId="77777777" w:rsidR="00657D73" w:rsidRPr="0093409A" w:rsidRDefault="00657D73" w:rsidP="00531907">
            <w:pPr>
              <w:jc w:val="center"/>
              <w:rPr>
                <w:sz w:val="16"/>
                <w:szCs w:val="16"/>
              </w:rPr>
            </w:pPr>
            <w:r>
              <w:rPr>
                <w:sz w:val="16"/>
                <w:szCs w:val="16"/>
              </w:rPr>
              <w:t>71.7</w:t>
            </w:r>
          </w:p>
        </w:tc>
        <w:tc>
          <w:tcPr>
            <w:tcW w:w="1395" w:type="dxa"/>
            <w:tcBorders>
              <w:top w:val="single" w:sz="2" w:space="0" w:color="000000"/>
              <w:left w:val="single" w:sz="2" w:space="0" w:color="000000"/>
              <w:bottom w:val="single" w:sz="2" w:space="0" w:color="000000"/>
              <w:right w:val="single" w:sz="2" w:space="0" w:color="000000"/>
            </w:tcBorders>
          </w:tcPr>
          <w:p w14:paraId="52627897" w14:textId="77777777" w:rsidR="00657D73" w:rsidRPr="0093409A" w:rsidRDefault="00657D73" w:rsidP="00531907">
            <w:pPr>
              <w:jc w:val="center"/>
              <w:rPr>
                <w:sz w:val="16"/>
                <w:szCs w:val="16"/>
              </w:rPr>
            </w:pPr>
            <w:r>
              <w:rPr>
                <w:sz w:val="16"/>
                <w:szCs w:val="16"/>
              </w:rPr>
              <w:t>68.62</w:t>
            </w:r>
          </w:p>
        </w:tc>
        <w:tc>
          <w:tcPr>
            <w:tcW w:w="1332" w:type="dxa"/>
            <w:tcBorders>
              <w:top w:val="single" w:sz="2" w:space="0" w:color="000000"/>
              <w:left w:val="single" w:sz="2" w:space="0" w:color="000000"/>
              <w:bottom w:val="single" w:sz="2" w:space="0" w:color="000000"/>
              <w:right w:val="single" w:sz="2" w:space="0" w:color="000000"/>
            </w:tcBorders>
          </w:tcPr>
          <w:p w14:paraId="26B91C83" w14:textId="77777777" w:rsidR="00657D73" w:rsidRPr="005D2357" w:rsidRDefault="00657D73" w:rsidP="00531907">
            <w:pPr>
              <w:jc w:val="center"/>
              <w:rPr>
                <w:sz w:val="16"/>
                <w:szCs w:val="16"/>
              </w:rPr>
            </w:pPr>
            <w:r>
              <w:rPr>
                <w:sz w:val="16"/>
                <w:szCs w:val="16"/>
              </w:rPr>
              <w:t>95.7%</w:t>
            </w:r>
          </w:p>
        </w:tc>
      </w:tr>
      <w:tr w:rsidR="00657D73" w14:paraId="63E7B7C6" w14:textId="77777777" w:rsidTr="00531907">
        <w:trPr>
          <w:trHeight w:val="20"/>
          <w:jc w:val="center"/>
        </w:trPr>
        <w:tc>
          <w:tcPr>
            <w:tcW w:w="0" w:type="auto"/>
            <w:gridSpan w:val="2"/>
            <w:vMerge/>
            <w:tcBorders>
              <w:top w:val="nil"/>
              <w:left w:val="single" w:sz="2" w:space="0" w:color="000000"/>
              <w:bottom w:val="nil"/>
              <w:right w:val="single" w:sz="2" w:space="0" w:color="000000"/>
            </w:tcBorders>
          </w:tcPr>
          <w:p w14:paraId="3AC7D44F"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tcPr>
          <w:p w14:paraId="1F28B3A4" w14:textId="77777777" w:rsidR="00657D73" w:rsidRPr="005D2357" w:rsidRDefault="00657D73" w:rsidP="00531907">
            <w:pPr>
              <w:ind w:left="280"/>
              <w:rPr>
                <w:sz w:val="16"/>
                <w:szCs w:val="16"/>
              </w:rPr>
            </w:pPr>
            <w:r w:rsidRPr="005D2357">
              <w:rPr>
                <w:rFonts w:ascii="微软雅黑" w:eastAsia="微软雅黑" w:hAnsi="微软雅黑" w:cs="微软雅黑"/>
                <w:sz w:val="16"/>
                <w:szCs w:val="16"/>
              </w:rPr>
              <w:t>2</w:t>
            </w:r>
            <w:r w:rsidRPr="005D2357">
              <w:rPr>
                <w:rFonts w:ascii="微软雅黑" w:eastAsia="微软雅黑" w:hAnsi="微软雅黑" w:cs="微软雅黑" w:hint="eastAsia"/>
                <w:sz w:val="16"/>
                <w:szCs w:val="16"/>
              </w:rPr>
              <w:t>.</w:t>
            </w:r>
            <w:r w:rsidRPr="005D2357">
              <w:rPr>
                <w:rFonts w:ascii="微软雅黑" w:eastAsia="微软雅黑" w:hAnsi="微软雅黑" w:cs="微软雅黑"/>
                <w:sz w:val="16"/>
                <w:szCs w:val="16"/>
              </w:rPr>
              <w:t>政府性基金</w:t>
            </w:r>
          </w:p>
        </w:tc>
        <w:tc>
          <w:tcPr>
            <w:tcW w:w="1316" w:type="dxa"/>
            <w:tcBorders>
              <w:top w:val="single" w:sz="2" w:space="0" w:color="000000"/>
              <w:left w:val="single" w:sz="2" w:space="0" w:color="000000"/>
              <w:bottom w:val="single" w:sz="2" w:space="0" w:color="000000"/>
              <w:right w:val="single" w:sz="2" w:space="0" w:color="000000"/>
            </w:tcBorders>
          </w:tcPr>
          <w:p w14:paraId="7780655A" w14:textId="77777777" w:rsidR="00657D73" w:rsidRPr="0093409A" w:rsidRDefault="00657D73" w:rsidP="00531907">
            <w:pPr>
              <w:jc w:val="center"/>
              <w:rPr>
                <w:sz w:val="16"/>
                <w:szCs w:val="16"/>
              </w:rPr>
            </w:pPr>
            <w:r>
              <w:rPr>
                <w:rFonts w:hint="eastAsia"/>
                <w:sz w:val="16"/>
                <w:szCs w:val="16"/>
              </w:rPr>
              <w:t>0</w:t>
            </w:r>
          </w:p>
        </w:tc>
        <w:tc>
          <w:tcPr>
            <w:tcW w:w="1396" w:type="dxa"/>
            <w:tcBorders>
              <w:top w:val="single" w:sz="2" w:space="0" w:color="000000"/>
              <w:left w:val="single" w:sz="2" w:space="0" w:color="000000"/>
              <w:bottom w:val="single" w:sz="2" w:space="0" w:color="000000"/>
              <w:right w:val="single" w:sz="2" w:space="0" w:color="000000"/>
            </w:tcBorders>
          </w:tcPr>
          <w:p w14:paraId="13BD388A" w14:textId="77777777" w:rsidR="00657D73" w:rsidRPr="0093409A" w:rsidRDefault="00657D73" w:rsidP="00531907">
            <w:pPr>
              <w:jc w:val="center"/>
              <w:rPr>
                <w:sz w:val="16"/>
                <w:szCs w:val="16"/>
              </w:rPr>
            </w:pPr>
            <w:r>
              <w:rPr>
                <w:rFonts w:hint="eastAsia"/>
                <w:sz w:val="16"/>
                <w:szCs w:val="16"/>
              </w:rPr>
              <w:t>0</w:t>
            </w:r>
          </w:p>
        </w:tc>
        <w:tc>
          <w:tcPr>
            <w:tcW w:w="1395" w:type="dxa"/>
            <w:tcBorders>
              <w:top w:val="single" w:sz="2" w:space="0" w:color="000000"/>
              <w:left w:val="single" w:sz="2" w:space="0" w:color="000000"/>
              <w:bottom w:val="single" w:sz="2" w:space="0" w:color="000000"/>
              <w:right w:val="single" w:sz="2" w:space="0" w:color="000000"/>
            </w:tcBorders>
          </w:tcPr>
          <w:p w14:paraId="5D2ECFF0" w14:textId="77777777" w:rsidR="00657D73" w:rsidRPr="0093409A" w:rsidRDefault="00657D73" w:rsidP="00531907">
            <w:pPr>
              <w:jc w:val="center"/>
              <w:rPr>
                <w:sz w:val="16"/>
                <w:szCs w:val="16"/>
              </w:rPr>
            </w:pPr>
            <w:r>
              <w:rPr>
                <w:rFonts w:hint="eastAsia"/>
                <w:sz w:val="16"/>
                <w:szCs w:val="16"/>
              </w:rPr>
              <w:t>0</w:t>
            </w:r>
          </w:p>
        </w:tc>
        <w:tc>
          <w:tcPr>
            <w:tcW w:w="1332" w:type="dxa"/>
            <w:tcBorders>
              <w:top w:val="single" w:sz="2" w:space="0" w:color="000000"/>
              <w:left w:val="single" w:sz="2" w:space="0" w:color="000000"/>
              <w:bottom w:val="single" w:sz="2" w:space="0" w:color="000000"/>
              <w:right w:val="single" w:sz="2" w:space="0" w:color="000000"/>
            </w:tcBorders>
          </w:tcPr>
          <w:p w14:paraId="67EC00CD" w14:textId="77777777" w:rsidR="00657D73" w:rsidRPr="005D2357" w:rsidRDefault="00657D73" w:rsidP="00531907">
            <w:pPr>
              <w:jc w:val="center"/>
              <w:rPr>
                <w:sz w:val="16"/>
                <w:szCs w:val="16"/>
              </w:rPr>
            </w:pPr>
          </w:p>
        </w:tc>
      </w:tr>
      <w:tr w:rsidR="00657D73" w14:paraId="02FA056A" w14:textId="77777777" w:rsidTr="00531907">
        <w:trPr>
          <w:trHeight w:val="20"/>
          <w:jc w:val="center"/>
        </w:trPr>
        <w:tc>
          <w:tcPr>
            <w:tcW w:w="0" w:type="auto"/>
            <w:gridSpan w:val="2"/>
            <w:vMerge/>
            <w:tcBorders>
              <w:top w:val="nil"/>
              <w:left w:val="single" w:sz="2" w:space="0" w:color="000000"/>
              <w:bottom w:val="nil"/>
              <w:right w:val="single" w:sz="2" w:space="0" w:color="000000"/>
            </w:tcBorders>
          </w:tcPr>
          <w:p w14:paraId="4B821812"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vAlign w:val="center"/>
          </w:tcPr>
          <w:p w14:paraId="58E24F04" w14:textId="77777777" w:rsidR="00657D73" w:rsidRPr="005D2357" w:rsidRDefault="00657D73" w:rsidP="00531907">
            <w:pPr>
              <w:ind w:left="193" w:firstLineChars="50" w:firstLine="80"/>
              <w:rPr>
                <w:sz w:val="16"/>
                <w:szCs w:val="16"/>
              </w:rPr>
            </w:pPr>
            <w:r w:rsidRPr="005D2357">
              <w:rPr>
                <w:rFonts w:ascii="微软雅黑" w:eastAsia="微软雅黑" w:hAnsi="微软雅黑" w:cs="微软雅黑"/>
                <w:sz w:val="16"/>
                <w:szCs w:val="16"/>
              </w:rPr>
              <w:t>3.国有资本经营预算</w:t>
            </w:r>
          </w:p>
        </w:tc>
        <w:tc>
          <w:tcPr>
            <w:tcW w:w="1316" w:type="dxa"/>
            <w:tcBorders>
              <w:top w:val="single" w:sz="2" w:space="0" w:color="000000"/>
              <w:left w:val="single" w:sz="2" w:space="0" w:color="000000"/>
              <w:bottom w:val="single" w:sz="2" w:space="0" w:color="000000"/>
              <w:right w:val="single" w:sz="2" w:space="0" w:color="000000"/>
            </w:tcBorders>
          </w:tcPr>
          <w:p w14:paraId="7CFE3C8B" w14:textId="77777777" w:rsidR="00657D73" w:rsidRPr="0093409A" w:rsidRDefault="00657D73" w:rsidP="00531907">
            <w:pPr>
              <w:jc w:val="center"/>
              <w:rPr>
                <w:sz w:val="16"/>
                <w:szCs w:val="16"/>
              </w:rPr>
            </w:pPr>
            <w:r>
              <w:rPr>
                <w:rFonts w:hint="eastAsia"/>
                <w:sz w:val="16"/>
                <w:szCs w:val="16"/>
              </w:rPr>
              <w:t>0</w:t>
            </w:r>
          </w:p>
        </w:tc>
        <w:tc>
          <w:tcPr>
            <w:tcW w:w="1396" w:type="dxa"/>
            <w:tcBorders>
              <w:top w:val="single" w:sz="2" w:space="0" w:color="000000"/>
              <w:left w:val="single" w:sz="2" w:space="0" w:color="000000"/>
              <w:bottom w:val="single" w:sz="2" w:space="0" w:color="000000"/>
              <w:right w:val="single" w:sz="2" w:space="0" w:color="000000"/>
            </w:tcBorders>
          </w:tcPr>
          <w:p w14:paraId="40659682" w14:textId="77777777" w:rsidR="00657D73" w:rsidRPr="0093409A" w:rsidRDefault="00657D73" w:rsidP="00531907">
            <w:pPr>
              <w:jc w:val="center"/>
              <w:rPr>
                <w:sz w:val="16"/>
                <w:szCs w:val="16"/>
              </w:rPr>
            </w:pPr>
            <w:r>
              <w:rPr>
                <w:rFonts w:hint="eastAsia"/>
                <w:sz w:val="16"/>
                <w:szCs w:val="16"/>
              </w:rPr>
              <w:t>0</w:t>
            </w:r>
          </w:p>
        </w:tc>
        <w:tc>
          <w:tcPr>
            <w:tcW w:w="1395" w:type="dxa"/>
            <w:tcBorders>
              <w:top w:val="single" w:sz="2" w:space="0" w:color="000000"/>
              <w:left w:val="single" w:sz="2" w:space="0" w:color="000000"/>
              <w:bottom w:val="single" w:sz="2" w:space="0" w:color="000000"/>
              <w:right w:val="single" w:sz="2" w:space="0" w:color="000000"/>
            </w:tcBorders>
          </w:tcPr>
          <w:p w14:paraId="144BD65E" w14:textId="77777777" w:rsidR="00657D73" w:rsidRPr="0093409A" w:rsidRDefault="00657D73" w:rsidP="00531907">
            <w:pPr>
              <w:jc w:val="center"/>
              <w:rPr>
                <w:sz w:val="16"/>
                <w:szCs w:val="16"/>
              </w:rPr>
            </w:pPr>
            <w:r>
              <w:rPr>
                <w:rFonts w:hint="eastAsia"/>
                <w:sz w:val="16"/>
                <w:szCs w:val="16"/>
              </w:rPr>
              <w:t>0</w:t>
            </w:r>
          </w:p>
        </w:tc>
        <w:tc>
          <w:tcPr>
            <w:tcW w:w="1332" w:type="dxa"/>
            <w:tcBorders>
              <w:top w:val="single" w:sz="2" w:space="0" w:color="000000"/>
              <w:left w:val="single" w:sz="2" w:space="0" w:color="000000"/>
              <w:bottom w:val="single" w:sz="2" w:space="0" w:color="000000"/>
              <w:right w:val="single" w:sz="2" w:space="0" w:color="000000"/>
            </w:tcBorders>
          </w:tcPr>
          <w:p w14:paraId="3C6B7F28" w14:textId="77777777" w:rsidR="00657D73" w:rsidRPr="005D2357" w:rsidRDefault="00657D73" w:rsidP="00531907">
            <w:pPr>
              <w:jc w:val="center"/>
              <w:rPr>
                <w:sz w:val="16"/>
                <w:szCs w:val="16"/>
              </w:rPr>
            </w:pPr>
          </w:p>
        </w:tc>
      </w:tr>
      <w:tr w:rsidR="00657D73" w14:paraId="609AE72D" w14:textId="77777777" w:rsidTr="00531907">
        <w:trPr>
          <w:trHeight w:val="20"/>
          <w:jc w:val="center"/>
        </w:trPr>
        <w:tc>
          <w:tcPr>
            <w:tcW w:w="0" w:type="auto"/>
            <w:gridSpan w:val="2"/>
            <w:vMerge/>
            <w:tcBorders>
              <w:top w:val="nil"/>
              <w:left w:val="single" w:sz="2" w:space="0" w:color="000000"/>
              <w:bottom w:val="nil"/>
              <w:right w:val="single" w:sz="2" w:space="0" w:color="000000"/>
            </w:tcBorders>
          </w:tcPr>
          <w:p w14:paraId="4CAE6BDA"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tcPr>
          <w:p w14:paraId="5A6C7AD0" w14:textId="77777777" w:rsidR="00657D73" w:rsidRPr="005D2357" w:rsidRDefault="00657D73" w:rsidP="00531907">
            <w:pPr>
              <w:ind w:left="193" w:firstLineChars="50" w:firstLine="80"/>
              <w:rPr>
                <w:sz w:val="16"/>
                <w:szCs w:val="16"/>
              </w:rPr>
            </w:pPr>
            <w:r>
              <w:rPr>
                <w:rFonts w:ascii="微软雅黑" w:eastAsia="微软雅黑" w:hAnsi="微软雅黑" w:cs="微软雅黑" w:hint="eastAsia"/>
                <w:sz w:val="16"/>
                <w:szCs w:val="16"/>
              </w:rPr>
              <w:t>4</w:t>
            </w:r>
            <w:r>
              <w:rPr>
                <w:rFonts w:ascii="微软雅黑" w:eastAsia="微软雅黑" w:hAnsi="微软雅黑" w:cs="微软雅黑"/>
                <w:sz w:val="16"/>
                <w:szCs w:val="16"/>
              </w:rPr>
              <w:t>.</w:t>
            </w:r>
            <w:r w:rsidRPr="005D2357">
              <w:rPr>
                <w:rFonts w:ascii="微软雅黑" w:eastAsia="微软雅黑" w:hAnsi="微软雅黑" w:cs="微软雅黑"/>
                <w:sz w:val="16"/>
                <w:szCs w:val="16"/>
              </w:rPr>
              <w:t>社保基金</w:t>
            </w:r>
          </w:p>
        </w:tc>
        <w:tc>
          <w:tcPr>
            <w:tcW w:w="1316" w:type="dxa"/>
            <w:tcBorders>
              <w:top w:val="single" w:sz="2" w:space="0" w:color="000000"/>
              <w:left w:val="single" w:sz="2" w:space="0" w:color="000000"/>
              <w:bottom w:val="single" w:sz="2" w:space="0" w:color="000000"/>
              <w:right w:val="single" w:sz="2" w:space="0" w:color="000000"/>
            </w:tcBorders>
          </w:tcPr>
          <w:p w14:paraId="0EB06EA2" w14:textId="77777777" w:rsidR="00657D73" w:rsidRPr="0093409A" w:rsidRDefault="00657D73" w:rsidP="00531907">
            <w:pPr>
              <w:jc w:val="center"/>
              <w:rPr>
                <w:sz w:val="16"/>
                <w:szCs w:val="16"/>
              </w:rPr>
            </w:pPr>
            <w:r>
              <w:rPr>
                <w:rFonts w:hint="eastAsia"/>
                <w:sz w:val="16"/>
                <w:szCs w:val="16"/>
              </w:rPr>
              <w:t>0</w:t>
            </w:r>
          </w:p>
        </w:tc>
        <w:tc>
          <w:tcPr>
            <w:tcW w:w="1396" w:type="dxa"/>
            <w:tcBorders>
              <w:top w:val="single" w:sz="2" w:space="0" w:color="000000"/>
              <w:left w:val="single" w:sz="2" w:space="0" w:color="000000"/>
              <w:bottom w:val="single" w:sz="2" w:space="0" w:color="000000"/>
              <w:right w:val="single" w:sz="2" w:space="0" w:color="000000"/>
            </w:tcBorders>
          </w:tcPr>
          <w:p w14:paraId="2190F400" w14:textId="77777777" w:rsidR="00657D73" w:rsidRPr="0093409A" w:rsidRDefault="00657D73" w:rsidP="00531907">
            <w:pPr>
              <w:jc w:val="center"/>
              <w:rPr>
                <w:sz w:val="16"/>
                <w:szCs w:val="16"/>
              </w:rPr>
            </w:pPr>
            <w:r>
              <w:rPr>
                <w:rFonts w:hint="eastAsia"/>
                <w:sz w:val="16"/>
                <w:szCs w:val="16"/>
              </w:rPr>
              <w:t>0</w:t>
            </w:r>
          </w:p>
        </w:tc>
        <w:tc>
          <w:tcPr>
            <w:tcW w:w="1395" w:type="dxa"/>
            <w:tcBorders>
              <w:top w:val="single" w:sz="2" w:space="0" w:color="000000"/>
              <w:left w:val="single" w:sz="2" w:space="0" w:color="000000"/>
              <w:bottom w:val="single" w:sz="2" w:space="0" w:color="000000"/>
              <w:right w:val="single" w:sz="2" w:space="0" w:color="000000"/>
            </w:tcBorders>
          </w:tcPr>
          <w:p w14:paraId="50ED71DA" w14:textId="77777777" w:rsidR="00657D73" w:rsidRPr="0093409A" w:rsidRDefault="00657D73" w:rsidP="00531907">
            <w:pPr>
              <w:jc w:val="center"/>
              <w:rPr>
                <w:sz w:val="16"/>
                <w:szCs w:val="16"/>
              </w:rPr>
            </w:pPr>
            <w:r>
              <w:rPr>
                <w:rFonts w:hint="eastAsia"/>
                <w:sz w:val="16"/>
                <w:szCs w:val="16"/>
              </w:rPr>
              <w:t>0</w:t>
            </w:r>
          </w:p>
        </w:tc>
        <w:tc>
          <w:tcPr>
            <w:tcW w:w="1332" w:type="dxa"/>
            <w:tcBorders>
              <w:top w:val="single" w:sz="2" w:space="0" w:color="000000"/>
              <w:left w:val="single" w:sz="2" w:space="0" w:color="000000"/>
              <w:bottom w:val="single" w:sz="2" w:space="0" w:color="000000"/>
              <w:right w:val="single" w:sz="2" w:space="0" w:color="000000"/>
            </w:tcBorders>
          </w:tcPr>
          <w:p w14:paraId="40358778" w14:textId="77777777" w:rsidR="00657D73" w:rsidRPr="005D2357" w:rsidRDefault="00657D73" w:rsidP="00531907">
            <w:pPr>
              <w:jc w:val="center"/>
              <w:rPr>
                <w:sz w:val="16"/>
                <w:szCs w:val="16"/>
              </w:rPr>
            </w:pPr>
          </w:p>
        </w:tc>
      </w:tr>
      <w:tr w:rsidR="00657D73" w14:paraId="73E9A296" w14:textId="77777777" w:rsidTr="00531907">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31A3885C" w14:textId="77777777" w:rsidR="00657D73" w:rsidRPr="005D2357" w:rsidRDefault="00657D73" w:rsidP="00531907">
            <w:pPr>
              <w:rPr>
                <w:sz w:val="16"/>
                <w:szCs w:val="16"/>
              </w:rPr>
            </w:pPr>
          </w:p>
        </w:tc>
        <w:tc>
          <w:tcPr>
            <w:tcW w:w="2216" w:type="dxa"/>
            <w:gridSpan w:val="2"/>
            <w:tcBorders>
              <w:top w:val="single" w:sz="2" w:space="0" w:color="000000"/>
              <w:left w:val="single" w:sz="2" w:space="0" w:color="000000"/>
              <w:bottom w:val="single" w:sz="2" w:space="0" w:color="000000"/>
              <w:right w:val="single" w:sz="2" w:space="0" w:color="000000"/>
            </w:tcBorders>
          </w:tcPr>
          <w:p w14:paraId="69B2F12F" w14:textId="77777777" w:rsidR="00657D73" w:rsidRPr="005D2357" w:rsidRDefault="00657D73" w:rsidP="00531907">
            <w:pPr>
              <w:ind w:left="112"/>
              <w:rPr>
                <w:sz w:val="16"/>
                <w:szCs w:val="16"/>
              </w:rPr>
            </w:pPr>
            <w:r w:rsidRPr="005D2357">
              <w:rPr>
                <w:rFonts w:ascii="微软雅黑" w:eastAsia="微软雅黑" w:hAnsi="微软雅黑" w:cs="微软雅黑"/>
                <w:sz w:val="16"/>
                <w:szCs w:val="16"/>
              </w:rPr>
              <w:t>〈二）其他资金</w:t>
            </w:r>
          </w:p>
        </w:tc>
        <w:tc>
          <w:tcPr>
            <w:tcW w:w="1316" w:type="dxa"/>
            <w:tcBorders>
              <w:top w:val="single" w:sz="2" w:space="0" w:color="000000"/>
              <w:left w:val="single" w:sz="2" w:space="0" w:color="000000"/>
              <w:bottom w:val="single" w:sz="2" w:space="0" w:color="000000"/>
              <w:right w:val="single" w:sz="2" w:space="0" w:color="000000"/>
            </w:tcBorders>
          </w:tcPr>
          <w:p w14:paraId="10DB8805" w14:textId="77777777" w:rsidR="00657D73" w:rsidRPr="0093409A" w:rsidRDefault="00657D73" w:rsidP="00531907">
            <w:pPr>
              <w:jc w:val="center"/>
              <w:rPr>
                <w:sz w:val="16"/>
                <w:szCs w:val="16"/>
              </w:rPr>
            </w:pPr>
            <w:r>
              <w:rPr>
                <w:sz w:val="16"/>
                <w:szCs w:val="16"/>
              </w:rPr>
              <w:t>0</w:t>
            </w:r>
          </w:p>
        </w:tc>
        <w:tc>
          <w:tcPr>
            <w:tcW w:w="1396" w:type="dxa"/>
            <w:tcBorders>
              <w:top w:val="single" w:sz="2" w:space="0" w:color="000000"/>
              <w:left w:val="single" w:sz="2" w:space="0" w:color="000000"/>
              <w:bottom w:val="single" w:sz="2" w:space="0" w:color="000000"/>
              <w:right w:val="single" w:sz="2" w:space="0" w:color="000000"/>
            </w:tcBorders>
          </w:tcPr>
          <w:p w14:paraId="50FDE987" w14:textId="77777777" w:rsidR="00657D73" w:rsidRPr="0093409A" w:rsidRDefault="00657D73" w:rsidP="00531907">
            <w:pPr>
              <w:jc w:val="center"/>
              <w:rPr>
                <w:sz w:val="16"/>
                <w:szCs w:val="16"/>
              </w:rPr>
            </w:pPr>
            <w:r>
              <w:rPr>
                <w:sz w:val="16"/>
                <w:szCs w:val="16"/>
              </w:rPr>
              <w:t>22.83</w:t>
            </w:r>
          </w:p>
        </w:tc>
        <w:tc>
          <w:tcPr>
            <w:tcW w:w="1395" w:type="dxa"/>
            <w:tcBorders>
              <w:top w:val="single" w:sz="2" w:space="0" w:color="000000"/>
              <w:left w:val="single" w:sz="2" w:space="0" w:color="000000"/>
              <w:bottom w:val="single" w:sz="2" w:space="0" w:color="000000"/>
              <w:right w:val="single" w:sz="2" w:space="0" w:color="000000"/>
            </w:tcBorders>
          </w:tcPr>
          <w:p w14:paraId="37F4C559" w14:textId="77777777" w:rsidR="00657D73" w:rsidRPr="0093409A" w:rsidRDefault="00657D73" w:rsidP="00531907">
            <w:pPr>
              <w:jc w:val="center"/>
              <w:rPr>
                <w:sz w:val="16"/>
                <w:szCs w:val="16"/>
              </w:rPr>
            </w:pPr>
            <w:r>
              <w:rPr>
                <w:sz w:val="16"/>
                <w:szCs w:val="16"/>
              </w:rPr>
              <w:t>18.53</w:t>
            </w:r>
          </w:p>
        </w:tc>
        <w:tc>
          <w:tcPr>
            <w:tcW w:w="1332" w:type="dxa"/>
            <w:tcBorders>
              <w:top w:val="single" w:sz="2" w:space="0" w:color="000000"/>
              <w:left w:val="single" w:sz="2" w:space="0" w:color="000000"/>
              <w:bottom w:val="single" w:sz="2" w:space="0" w:color="000000"/>
              <w:right w:val="single" w:sz="2" w:space="0" w:color="000000"/>
            </w:tcBorders>
          </w:tcPr>
          <w:p w14:paraId="4443B0FD" w14:textId="77777777" w:rsidR="00657D73" w:rsidRPr="005D2357" w:rsidRDefault="00657D73" w:rsidP="00531907">
            <w:pPr>
              <w:jc w:val="center"/>
              <w:rPr>
                <w:sz w:val="16"/>
                <w:szCs w:val="16"/>
              </w:rPr>
            </w:pPr>
            <w:r>
              <w:rPr>
                <w:sz w:val="16"/>
                <w:szCs w:val="16"/>
              </w:rPr>
              <w:t>81.17</w:t>
            </w:r>
            <w:r>
              <w:rPr>
                <w:rFonts w:hint="eastAsia"/>
                <w:sz w:val="16"/>
                <w:szCs w:val="16"/>
              </w:rPr>
              <w:t>%</w:t>
            </w:r>
          </w:p>
        </w:tc>
      </w:tr>
      <w:tr w:rsidR="00657D73" w14:paraId="2F8289FF" w14:textId="77777777" w:rsidTr="00531907">
        <w:trPr>
          <w:trHeight w:val="20"/>
          <w:jc w:val="center"/>
        </w:trPr>
        <w:tc>
          <w:tcPr>
            <w:tcW w:w="797" w:type="dxa"/>
            <w:vMerge w:val="restart"/>
            <w:tcBorders>
              <w:top w:val="single" w:sz="2" w:space="0" w:color="000000"/>
              <w:left w:val="single" w:sz="2" w:space="0" w:color="000000"/>
              <w:bottom w:val="single" w:sz="2" w:space="0" w:color="000000"/>
              <w:right w:val="single" w:sz="2" w:space="0" w:color="000000"/>
            </w:tcBorders>
            <w:vAlign w:val="center"/>
          </w:tcPr>
          <w:p w14:paraId="650F5C09" w14:textId="77777777" w:rsidR="00657D73" w:rsidRDefault="00657D73" w:rsidP="00531907">
            <w:pPr>
              <w:ind w:right="107"/>
              <w:jc w:val="center"/>
              <w:rPr>
                <w:rFonts w:ascii="微软雅黑" w:eastAsia="微软雅黑" w:hAnsi="微软雅黑" w:cs="微软雅黑"/>
                <w:sz w:val="16"/>
                <w:szCs w:val="16"/>
              </w:rPr>
            </w:pPr>
            <w:r>
              <w:rPr>
                <w:rFonts w:ascii="微软雅黑" w:eastAsia="微软雅黑" w:hAnsi="微软雅黑" w:cs="微软雅黑" w:hint="eastAsia"/>
                <w:sz w:val="16"/>
                <w:szCs w:val="16"/>
              </w:rPr>
              <w:t>整体</w:t>
            </w:r>
          </w:p>
          <w:p w14:paraId="194AB5BD" w14:textId="77777777" w:rsidR="00657D73" w:rsidRPr="005D2357" w:rsidRDefault="00657D73" w:rsidP="00531907">
            <w:pPr>
              <w:ind w:right="107"/>
              <w:jc w:val="center"/>
              <w:rPr>
                <w:sz w:val="16"/>
                <w:szCs w:val="16"/>
              </w:rPr>
            </w:pPr>
            <w:r>
              <w:rPr>
                <w:rFonts w:ascii="微软雅黑" w:eastAsia="微软雅黑" w:hAnsi="微软雅黑" w:cs="微软雅黑"/>
                <w:sz w:val="16"/>
                <w:szCs w:val="16"/>
              </w:rPr>
              <w:t>目标</w:t>
            </w:r>
          </w:p>
        </w:tc>
        <w:tc>
          <w:tcPr>
            <w:tcW w:w="4363" w:type="dxa"/>
            <w:gridSpan w:val="4"/>
            <w:tcBorders>
              <w:top w:val="single" w:sz="2" w:space="0" w:color="000000"/>
              <w:left w:val="single" w:sz="2" w:space="0" w:color="000000"/>
              <w:bottom w:val="single" w:sz="2" w:space="0" w:color="000000"/>
              <w:right w:val="nil"/>
            </w:tcBorders>
            <w:vAlign w:val="center"/>
          </w:tcPr>
          <w:p w14:paraId="622ADFC9" w14:textId="77777777" w:rsidR="00657D73" w:rsidRPr="005D2357" w:rsidRDefault="00657D73" w:rsidP="00531907">
            <w:pPr>
              <w:ind w:left="1394"/>
              <w:jc w:val="center"/>
              <w:rPr>
                <w:sz w:val="16"/>
                <w:szCs w:val="16"/>
              </w:rPr>
            </w:pPr>
            <w:r w:rsidRPr="005D2357">
              <w:rPr>
                <w:rFonts w:ascii="微软雅黑" w:eastAsia="微软雅黑" w:hAnsi="微软雅黑" w:cs="微软雅黑"/>
                <w:sz w:val="16"/>
                <w:szCs w:val="16"/>
              </w:rPr>
              <w:t>年度目标</w:t>
            </w:r>
          </w:p>
        </w:tc>
        <w:tc>
          <w:tcPr>
            <w:tcW w:w="1396" w:type="dxa"/>
            <w:tcBorders>
              <w:top w:val="single" w:sz="2" w:space="0" w:color="000000"/>
              <w:left w:val="nil"/>
              <w:bottom w:val="single" w:sz="2" w:space="0" w:color="000000"/>
              <w:right w:val="single" w:sz="2" w:space="0" w:color="000000"/>
            </w:tcBorders>
          </w:tcPr>
          <w:p w14:paraId="21D810D7" w14:textId="77777777" w:rsidR="00657D73" w:rsidRPr="005D2357" w:rsidRDefault="00657D73" w:rsidP="00531907">
            <w:pPr>
              <w:rPr>
                <w:sz w:val="16"/>
                <w:szCs w:val="16"/>
              </w:rPr>
            </w:pPr>
          </w:p>
        </w:tc>
        <w:tc>
          <w:tcPr>
            <w:tcW w:w="2727" w:type="dxa"/>
            <w:gridSpan w:val="2"/>
            <w:tcBorders>
              <w:top w:val="single" w:sz="2" w:space="0" w:color="000000"/>
              <w:left w:val="single" w:sz="2" w:space="0" w:color="000000"/>
              <w:bottom w:val="single" w:sz="2" w:space="0" w:color="000000"/>
              <w:right w:val="single" w:sz="2" w:space="0" w:color="000000"/>
            </w:tcBorders>
          </w:tcPr>
          <w:p w14:paraId="790AD461" w14:textId="77777777" w:rsidR="00657D73" w:rsidRPr="005D2357" w:rsidRDefault="00657D73" w:rsidP="00531907">
            <w:pPr>
              <w:ind w:left="7"/>
              <w:jc w:val="center"/>
              <w:rPr>
                <w:sz w:val="16"/>
                <w:szCs w:val="16"/>
              </w:rPr>
            </w:pPr>
            <w:r w:rsidRPr="005D2357">
              <w:rPr>
                <w:rFonts w:ascii="微软雅黑" w:eastAsia="微软雅黑" w:hAnsi="微软雅黑" w:cs="微软雅黑"/>
                <w:sz w:val="16"/>
                <w:szCs w:val="16"/>
              </w:rPr>
              <w:t>完成</w:t>
            </w:r>
            <w:r>
              <w:rPr>
                <w:rFonts w:ascii="微软雅黑" w:eastAsia="微软雅黑" w:hAnsi="微软雅黑" w:cs="微软雅黑" w:hint="eastAsia"/>
                <w:sz w:val="16"/>
                <w:szCs w:val="16"/>
              </w:rPr>
              <w:t>情</w:t>
            </w:r>
            <w:r w:rsidRPr="005D2357">
              <w:rPr>
                <w:rFonts w:ascii="微软雅黑" w:eastAsia="微软雅黑" w:hAnsi="微软雅黑" w:cs="微软雅黑"/>
                <w:sz w:val="16"/>
                <w:szCs w:val="16"/>
              </w:rPr>
              <w:t>况</w:t>
            </w:r>
          </w:p>
        </w:tc>
      </w:tr>
      <w:tr w:rsidR="00657D73" w14:paraId="41D7DC41" w14:textId="77777777" w:rsidTr="00531907">
        <w:trPr>
          <w:trHeight w:val="20"/>
          <w:jc w:val="center"/>
        </w:trPr>
        <w:tc>
          <w:tcPr>
            <w:tcW w:w="0" w:type="auto"/>
            <w:vMerge/>
            <w:tcBorders>
              <w:top w:val="nil"/>
              <w:left w:val="single" w:sz="2" w:space="0" w:color="000000"/>
              <w:bottom w:val="single" w:sz="2" w:space="0" w:color="000000"/>
              <w:right w:val="single" w:sz="2" w:space="0" w:color="000000"/>
            </w:tcBorders>
          </w:tcPr>
          <w:p w14:paraId="3DF4BFBF" w14:textId="77777777" w:rsidR="00657D73" w:rsidRPr="005D2357" w:rsidRDefault="00657D73" w:rsidP="00531907">
            <w:pPr>
              <w:rPr>
                <w:sz w:val="16"/>
                <w:szCs w:val="16"/>
              </w:rPr>
            </w:pPr>
          </w:p>
        </w:tc>
        <w:tc>
          <w:tcPr>
            <w:tcW w:w="5759" w:type="dxa"/>
            <w:gridSpan w:val="5"/>
            <w:tcBorders>
              <w:top w:val="single" w:sz="2" w:space="0" w:color="000000"/>
              <w:left w:val="single" w:sz="2" w:space="0" w:color="000000"/>
              <w:bottom w:val="single" w:sz="2" w:space="0" w:color="000000"/>
              <w:right w:val="single" w:sz="2" w:space="0" w:color="000000"/>
            </w:tcBorders>
            <w:vAlign w:val="center"/>
          </w:tcPr>
          <w:p w14:paraId="716CE07E" w14:textId="77777777" w:rsidR="00657D73" w:rsidRPr="0093409A" w:rsidRDefault="00657D73" w:rsidP="00531907">
            <w:pPr>
              <w:rPr>
                <w:sz w:val="16"/>
                <w:szCs w:val="16"/>
              </w:rPr>
            </w:pPr>
            <w:r w:rsidRPr="0093409A">
              <w:rPr>
                <w:sz w:val="16"/>
                <w:szCs w:val="16"/>
              </w:rPr>
              <w:t>一是</w:t>
            </w:r>
            <w:r w:rsidRPr="0093409A">
              <w:rPr>
                <w:rFonts w:hint="eastAsia"/>
                <w:sz w:val="16"/>
                <w:szCs w:val="16"/>
              </w:rPr>
              <w:t>保障</w:t>
            </w:r>
            <w:r w:rsidRPr="0093409A">
              <w:rPr>
                <w:sz w:val="16"/>
                <w:szCs w:val="16"/>
              </w:rPr>
              <w:t>在职人员工资、保险和日常运转；二是应急救护技能培训</w:t>
            </w:r>
            <w:r w:rsidRPr="0093409A">
              <w:rPr>
                <w:rFonts w:hint="eastAsia"/>
                <w:sz w:val="16"/>
                <w:szCs w:val="16"/>
              </w:rPr>
              <w:t>4000人次</w:t>
            </w:r>
            <w:r w:rsidRPr="0093409A">
              <w:rPr>
                <w:sz w:val="16"/>
                <w:szCs w:val="16"/>
              </w:rPr>
              <w:t>以上；三是项大病患者及遭受自然灾害、突发事故的特困家庭提供人道关怀至少</w:t>
            </w:r>
            <w:r w:rsidRPr="0093409A">
              <w:rPr>
                <w:rFonts w:hint="eastAsia"/>
                <w:sz w:val="16"/>
                <w:szCs w:val="16"/>
              </w:rPr>
              <w:t>80人</w:t>
            </w:r>
            <w:r w:rsidRPr="0093409A">
              <w:rPr>
                <w:sz w:val="16"/>
                <w:szCs w:val="16"/>
              </w:rPr>
              <w:t>以上；四</w:t>
            </w:r>
            <w:r w:rsidRPr="0093409A">
              <w:rPr>
                <w:rFonts w:hint="eastAsia"/>
                <w:sz w:val="16"/>
                <w:szCs w:val="16"/>
              </w:rPr>
              <w:t>是向</w:t>
            </w:r>
            <w:r w:rsidRPr="0093409A">
              <w:rPr>
                <w:sz w:val="16"/>
                <w:szCs w:val="16"/>
              </w:rPr>
              <w:t>大病患者及遭受自然灾害、突发事故的特困家庭提供人道关怀等</w:t>
            </w:r>
            <w:r w:rsidRPr="0093409A">
              <w:rPr>
                <w:rFonts w:hint="eastAsia"/>
                <w:sz w:val="16"/>
                <w:szCs w:val="16"/>
              </w:rPr>
              <w:t>一系列</w:t>
            </w:r>
            <w:r w:rsidRPr="0093409A">
              <w:rPr>
                <w:sz w:val="16"/>
                <w:szCs w:val="16"/>
              </w:rPr>
              <w:t>惠民利民活动</w:t>
            </w:r>
            <w:r w:rsidRPr="0093409A">
              <w:rPr>
                <w:rFonts w:hint="eastAsia"/>
                <w:sz w:val="16"/>
                <w:szCs w:val="16"/>
              </w:rPr>
              <w:t>10次</w:t>
            </w:r>
            <w:r w:rsidRPr="0093409A">
              <w:rPr>
                <w:sz w:val="16"/>
                <w:szCs w:val="16"/>
              </w:rPr>
              <w:t>以上</w:t>
            </w:r>
            <w:r w:rsidRPr="0093409A">
              <w:rPr>
                <w:rFonts w:hint="eastAsia"/>
                <w:sz w:val="16"/>
                <w:szCs w:val="16"/>
              </w:rPr>
              <w:t>。</w:t>
            </w:r>
            <w:r w:rsidRPr="0093409A">
              <w:rPr>
                <w:sz w:val="16"/>
                <w:szCs w:val="16"/>
              </w:rPr>
              <w:t>为</w:t>
            </w:r>
            <w:r w:rsidRPr="0093409A">
              <w:rPr>
                <w:rFonts w:hint="eastAsia"/>
                <w:sz w:val="16"/>
                <w:szCs w:val="16"/>
              </w:rPr>
              <w:t>改善</w:t>
            </w:r>
            <w:r w:rsidRPr="0093409A">
              <w:rPr>
                <w:sz w:val="16"/>
                <w:szCs w:val="16"/>
              </w:rPr>
              <w:t>困难群众生产生活条件、助力乡村振兴贡献红十字</w:t>
            </w:r>
            <w:r w:rsidRPr="0093409A">
              <w:rPr>
                <w:rFonts w:hint="eastAsia"/>
                <w:sz w:val="16"/>
                <w:szCs w:val="16"/>
              </w:rPr>
              <w:t>人道</w:t>
            </w:r>
            <w:r w:rsidRPr="0093409A">
              <w:rPr>
                <w:sz w:val="16"/>
                <w:szCs w:val="16"/>
              </w:rPr>
              <w:t>力量。</w:t>
            </w:r>
          </w:p>
        </w:tc>
        <w:tc>
          <w:tcPr>
            <w:tcW w:w="2727" w:type="dxa"/>
            <w:gridSpan w:val="2"/>
            <w:tcBorders>
              <w:top w:val="single" w:sz="2" w:space="0" w:color="000000"/>
              <w:left w:val="single" w:sz="2" w:space="0" w:color="000000"/>
              <w:bottom w:val="single" w:sz="2" w:space="0" w:color="000000"/>
              <w:right w:val="single" w:sz="2" w:space="0" w:color="000000"/>
            </w:tcBorders>
            <w:vAlign w:val="center"/>
          </w:tcPr>
          <w:p w14:paraId="78ED475E" w14:textId="77777777" w:rsidR="00657D73" w:rsidRPr="0093409A" w:rsidRDefault="00657D73" w:rsidP="00531907">
            <w:pPr>
              <w:rPr>
                <w:sz w:val="16"/>
                <w:szCs w:val="16"/>
              </w:rPr>
            </w:pPr>
            <w:r>
              <w:rPr>
                <w:rFonts w:hint="eastAsia"/>
                <w:sz w:val="16"/>
                <w:szCs w:val="16"/>
              </w:rPr>
              <w:t>2022年度</w:t>
            </w:r>
            <w:r>
              <w:rPr>
                <w:sz w:val="16"/>
                <w:szCs w:val="16"/>
              </w:rPr>
              <w:t>按季度正常发放单位干部职工工资、福利；</w:t>
            </w:r>
            <w:r>
              <w:rPr>
                <w:rFonts w:hint="eastAsia"/>
                <w:sz w:val="16"/>
                <w:szCs w:val="16"/>
              </w:rPr>
              <w:t>开展</w:t>
            </w:r>
            <w:r>
              <w:rPr>
                <w:sz w:val="16"/>
                <w:szCs w:val="16"/>
              </w:rPr>
              <w:t>应急救护培训</w:t>
            </w:r>
            <w:r>
              <w:rPr>
                <w:rFonts w:hint="eastAsia"/>
                <w:sz w:val="16"/>
                <w:szCs w:val="16"/>
              </w:rPr>
              <w:t>4011人；</w:t>
            </w:r>
            <w:r w:rsidRPr="00A716CC">
              <w:rPr>
                <w:rFonts w:hint="eastAsia"/>
                <w:bCs/>
                <w:sz w:val="16"/>
                <w:szCs w:val="16"/>
              </w:rPr>
              <w:t>全年救助困难群众10</w:t>
            </w:r>
            <w:r>
              <w:rPr>
                <w:bCs/>
                <w:sz w:val="16"/>
                <w:szCs w:val="16"/>
              </w:rPr>
              <w:t>0</w:t>
            </w:r>
            <w:r w:rsidRPr="00A716CC">
              <w:rPr>
                <w:rFonts w:hint="eastAsia"/>
                <w:bCs/>
                <w:sz w:val="16"/>
                <w:szCs w:val="16"/>
              </w:rPr>
              <w:t>人14万元。“红十字博爱送万家”活动慰问困难家庭206户，惠及群众600余人。“中央专项彩票公益金大病儿童救助白血病、先天性心脏病”项目申请救助白血病患者2名，先心病1名，资金6.5万元。</w:t>
            </w:r>
          </w:p>
        </w:tc>
      </w:tr>
      <w:tr w:rsidR="00657D73" w14:paraId="02243EF3" w14:textId="77777777" w:rsidTr="00531907">
        <w:trPr>
          <w:trHeight w:val="20"/>
          <w:jc w:val="center"/>
        </w:trPr>
        <w:tc>
          <w:tcPr>
            <w:tcW w:w="797" w:type="dxa"/>
            <w:vMerge w:val="restart"/>
            <w:tcBorders>
              <w:top w:val="single" w:sz="2" w:space="0" w:color="000000"/>
              <w:left w:val="single" w:sz="2" w:space="0" w:color="000000"/>
              <w:bottom w:val="single" w:sz="2" w:space="0" w:color="000000"/>
              <w:right w:val="single" w:sz="2" w:space="0" w:color="000000"/>
            </w:tcBorders>
            <w:vAlign w:val="center"/>
          </w:tcPr>
          <w:p w14:paraId="1129943D" w14:textId="77777777" w:rsidR="00657D73" w:rsidRPr="005D2357" w:rsidRDefault="00657D73" w:rsidP="00531907">
            <w:pPr>
              <w:ind w:left="71"/>
              <w:rPr>
                <w:sz w:val="16"/>
                <w:szCs w:val="16"/>
              </w:rPr>
            </w:pPr>
            <w:r w:rsidRPr="005D2357">
              <w:rPr>
                <w:rFonts w:ascii="微软雅黑" w:eastAsia="微软雅黑" w:hAnsi="微软雅黑" w:cs="微软雅黑"/>
                <w:sz w:val="16"/>
                <w:szCs w:val="16"/>
              </w:rPr>
              <w:t>部门整体绩效指标</w:t>
            </w:r>
          </w:p>
        </w:tc>
        <w:tc>
          <w:tcPr>
            <w:tcW w:w="831" w:type="dxa"/>
            <w:tcBorders>
              <w:top w:val="single" w:sz="2" w:space="0" w:color="000000"/>
              <w:left w:val="single" w:sz="2" w:space="0" w:color="000000"/>
              <w:bottom w:val="single" w:sz="2" w:space="0" w:color="000000"/>
              <w:right w:val="single" w:sz="2" w:space="0" w:color="000000"/>
            </w:tcBorders>
            <w:vAlign w:val="center"/>
          </w:tcPr>
          <w:p w14:paraId="0328ADD9" w14:textId="77777777" w:rsidR="00657D73" w:rsidRPr="005D2357" w:rsidRDefault="00657D73" w:rsidP="00531907">
            <w:pPr>
              <w:ind w:left="67"/>
              <w:rPr>
                <w:sz w:val="16"/>
                <w:szCs w:val="16"/>
              </w:rPr>
            </w:pPr>
            <w:r w:rsidRPr="005D2357">
              <w:rPr>
                <w:rFonts w:ascii="微软雅黑" w:eastAsia="微软雅黑" w:hAnsi="微软雅黑" w:cs="微软雅黑"/>
                <w:sz w:val="16"/>
                <w:szCs w:val="16"/>
              </w:rPr>
              <w:t>一级指标</w:t>
            </w:r>
          </w:p>
        </w:tc>
        <w:tc>
          <w:tcPr>
            <w:tcW w:w="1148" w:type="dxa"/>
            <w:tcBorders>
              <w:top w:val="single" w:sz="2" w:space="0" w:color="000000"/>
              <w:left w:val="single" w:sz="2" w:space="0" w:color="000000"/>
              <w:bottom w:val="single" w:sz="2" w:space="0" w:color="000000"/>
              <w:right w:val="single" w:sz="2" w:space="0" w:color="000000"/>
            </w:tcBorders>
            <w:vAlign w:val="center"/>
          </w:tcPr>
          <w:p w14:paraId="4AA20E76" w14:textId="77777777" w:rsidR="00657D73" w:rsidRPr="005D2357" w:rsidRDefault="00657D73" w:rsidP="00531907">
            <w:pPr>
              <w:ind w:left="219"/>
              <w:rPr>
                <w:sz w:val="16"/>
                <w:szCs w:val="16"/>
              </w:rPr>
            </w:pPr>
            <w:r w:rsidRPr="005D2357">
              <w:rPr>
                <w:rFonts w:ascii="微软雅黑" w:eastAsia="微软雅黑" w:hAnsi="微软雅黑" w:cs="微软雅黑"/>
                <w:sz w:val="16"/>
                <w:szCs w:val="16"/>
              </w:rPr>
              <w:t>二级指标</w:t>
            </w:r>
          </w:p>
        </w:tc>
        <w:tc>
          <w:tcPr>
            <w:tcW w:w="2384" w:type="dxa"/>
            <w:gridSpan w:val="2"/>
            <w:tcBorders>
              <w:top w:val="single" w:sz="2" w:space="0" w:color="000000"/>
              <w:left w:val="single" w:sz="2" w:space="0" w:color="000000"/>
              <w:bottom w:val="single" w:sz="2" w:space="0" w:color="000000"/>
              <w:right w:val="single" w:sz="2" w:space="0" w:color="000000"/>
            </w:tcBorders>
            <w:vAlign w:val="center"/>
          </w:tcPr>
          <w:p w14:paraId="46119A4A" w14:textId="77777777" w:rsidR="00657D73" w:rsidRPr="005D2357" w:rsidRDefault="00657D73" w:rsidP="00531907">
            <w:pPr>
              <w:ind w:right="4"/>
              <w:jc w:val="center"/>
              <w:rPr>
                <w:sz w:val="16"/>
                <w:szCs w:val="16"/>
              </w:rPr>
            </w:pPr>
            <w:r w:rsidRPr="005D2357">
              <w:rPr>
                <w:rFonts w:ascii="微软雅黑" w:eastAsia="微软雅黑" w:hAnsi="微软雅黑" w:cs="微软雅黑"/>
                <w:sz w:val="16"/>
                <w:szCs w:val="16"/>
              </w:rPr>
              <w:t>三级指标</w:t>
            </w:r>
          </w:p>
        </w:tc>
        <w:tc>
          <w:tcPr>
            <w:tcW w:w="1396" w:type="dxa"/>
            <w:tcBorders>
              <w:top w:val="single" w:sz="2" w:space="0" w:color="000000"/>
              <w:left w:val="single" w:sz="2" w:space="0" w:color="000000"/>
              <w:bottom w:val="single" w:sz="2" w:space="0" w:color="000000"/>
              <w:right w:val="single" w:sz="2" w:space="0" w:color="000000"/>
            </w:tcBorders>
            <w:vAlign w:val="center"/>
          </w:tcPr>
          <w:p w14:paraId="2C58D60F" w14:textId="77777777" w:rsidR="00657D73" w:rsidRPr="005D2357" w:rsidRDefault="00657D73" w:rsidP="00531907">
            <w:pPr>
              <w:ind w:left="260"/>
              <w:rPr>
                <w:sz w:val="16"/>
                <w:szCs w:val="16"/>
              </w:rPr>
            </w:pPr>
            <w:r w:rsidRPr="005D2357">
              <w:rPr>
                <w:rFonts w:ascii="微软雅黑" w:eastAsia="微软雅黑" w:hAnsi="微软雅黑" w:cs="微软雅黑"/>
                <w:sz w:val="16"/>
                <w:szCs w:val="16"/>
              </w:rPr>
              <w:t>年度指标值</w:t>
            </w:r>
          </w:p>
        </w:tc>
        <w:tc>
          <w:tcPr>
            <w:tcW w:w="1395" w:type="dxa"/>
            <w:tcBorders>
              <w:top w:val="single" w:sz="2" w:space="0" w:color="000000"/>
              <w:left w:val="single" w:sz="2" w:space="0" w:color="000000"/>
              <w:bottom w:val="single" w:sz="2" w:space="0" w:color="000000"/>
              <w:right w:val="single" w:sz="2" w:space="0" w:color="000000"/>
            </w:tcBorders>
            <w:vAlign w:val="center"/>
          </w:tcPr>
          <w:p w14:paraId="6718DABC" w14:textId="77777777" w:rsidR="00657D73" w:rsidRPr="005D2357" w:rsidRDefault="00657D73" w:rsidP="00531907">
            <w:pPr>
              <w:ind w:left="263"/>
              <w:rPr>
                <w:sz w:val="16"/>
                <w:szCs w:val="16"/>
              </w:rPr>
            </w:pPr>
            <w:r w:rsidRPr="005D2357">
              <w:rPr>
                <w:rFonts w:ascii="微软雅黑" w:eastAsia="微软雅黑" w:hAnsi="微软雅黑" w:cs="微软雅黑"/>
                <w:sz w:val="16"/>
                <w:szCs w:val="16"/>
              </w:rPr>
              <w:t>实际完成值</w:t>
            </w:r>
          </w:p>
        </w:tc>
        <w:tc>
          <w:tcPr>
            <w:tcW w:w="1332" w:type="dxa"/>
            <w:tcBorders>
              <w:top w:val="single" w:sz="2" w:space="0" w:color="000000"/>
              <w:left w:val="single" w:sz="2" w:space="0" w:color="000000"/>
              <w:bottom w:val="single" w:sz="2" w:space="0" w:color="000000"/>
              <w:right w:val="single" w:sz="2" w:space="0" w:color="000000"/>
            </w:tcBorders>
          </w:tcPr>
          <w:p w14:paraId="3F8C3D9B" w14:textId="77777777" w:rsidR="00657D73" w:rsidRPr="005D2357" w:rsidRDefault="00657D73" w:rsidP="00531907">
            <w:pPr>
              <w:ind w:left="318" w:hanging="265"/>
              <w:rPr>
                <w:sz w:val="16"/>
                <w:szCs w:val="16"/>
              </w:rPr>
            </w:pPr>
            <w:r w:rsidRPr="005D2357">
              <w:rPr>
                <w:rFonts w:ascii="微软雅黑" w:eastAsia="微软雅黑" w:hAnsi="微软雅黑" w:cs="微软雅黑"/>
                <w:sz w:val="16"/>
                <w:szCs w:val="16"/>
              </w:rPr>
              <w:t>偏差原因分析及改进措施</w:t>
            </w:r>
          </w:p>
        </w:tc>
      </w:tr>
      <w:tr w:rsidR="00657D73" w14:paraId="589BE81E" w14:textId="77777777" w:rsidTr="00531907">
        <w:trPr>
          <w:trHeight w:val="20"/>
          <w:jc w:val="center"/>
        </w:trPr>
        <w:tc>
          <w:tcPr>
            <w:tcW w:w="0" w:type="auto"/>
            <w:vMerge/>
            <w:tcBorders>
              <w:top w:val="nil"/>
              <w:left w:val="single" w:sz="2" w:space="0" w:color="000000"/>
              <w:bottom w:val="nil"/>
              <w:right w:val="single" w:sz="2" w:space="0" w:color="000000"/>
            </w:tcBorders>
          </w:tcPr>
          <w:p w14:paraId="438FA95F" w14:textId="77777777" w:rsidR="00657D73" w:rsidRPr="005D2357" w:rsidRDefault="00657D73" w:rsidP="00531907">
            <w:pPr>
              <w:rPr>
                <w:sz w:val="16"/>
                <w:szCs w:val="16"/>
              </w:rPr>
            </w:pPr>
          </w:p>
        </w:tc>
        <w:tc>
          <w:tcPr>
            <w:tcW w:w="831" w:type="dxa"/>
            <w:vMerge w:val="restart"/>
            <w:tcBorders>
              <w:top w:val="single" w:sz="2" w:space="0" w:color="000000"/>
              <w:left w:val="single" w:sz="2" w:space="0" w:color="000000"/>
              <w:right w:val="single" w:sz="2" w:space="0" w:color="000000"/>
            </w:tcBorders>
            <w:vAlign w:val="center"/>
          </w:tcPr>
          <w:p w14:paraId="79618B16" w14:textId="77777777" w:rsidR="00657D73" w:rsidRPr="005D2357" w:rsidRDefault="00657D73" w:rsidP="00531907">
            <w:pPr>
              <w:ind w:left="82"/>
              <w:rPr>
                <w:sz w:val="16"/>
                <w:szCs w:val="16"/>
              </w:rPr>
            </w:pPr>
            <w:r w:rsidRPr="005D2357">
              <w:rPr>
                <w:rFonts w:ascii="微软雅黑" w:eastAsia="微软雅黑" w:hAnsi="微软雅黑" w:cs="微软雅黑"/>
                <w:sz w:val="16"/>
                <w:szCs w:val="16"/>
              </w:rPr>
              <w:t>产出指标</w:t>
            </w:r>
          </w:p>
        </w:tc>
        <w:tc>
          <w:tcPr>
            <w:tcW w:w="1148" w:type="dxa"/>
            <w:vMerge w:val="restart"/>
            <w:tcBorders>
              <w:top w:val="single" w:sz="2" w:space="0" w:color="000000"/>
              <w:left w:val="single" w:sz="2" w:space="0" w:color="000000"/>
              <w:right w:val="single" w:sz="2" w:space="0" w:color="000000"/>
            </w:tcBorders>
            <w:vAlign w:val="center"/>
          </w:tcPr>
          <w:p w14:paraId="2E21B937" w14:textId="77777777" w:rsidR="00657D73" w:rsidRPr="005D2357" w:rsidRDefault="00657D73" w:rsidP="00531907">
            <w:pPr>
              <w:ind w:left="219"/>
              <w:rPr>
                <w:sz w:val="16"/>
                <w:szCs w:val="16"/>
              </w:rPr>
            </w:pPr>
            <w:r w:rsidRPr="005D2357">
              <w:rPr>
                <w:rFonts w:ascii="微软雅黑" w:eastAsia="微软雅黑" w:hAnsi="微软雅黑" w:cs="微软雅黑"/>
                <w:sz w:val="16"/>
                <w:szCs w:val="16"/>
              </w:rPr>
              <w:t>数量指标</w:t>
            </w:r>
          </w:p>
        </w:tc>
        <w:tc>
          <w:tcPr>
            <w:tcW w:w="2384" w:type="dxa"/>
            <w:gridSpan w:val="2"/>
            <w:tcBorders>
              <w:top w:val="single" w:sz="2" w:space="0" w:color="000000"/>
              <w:left w:val="single" w:sz="2" w:space="0" w:color="000000"/>
              <w:bottom w:val="single" w:sz="2" w:space="0" w:color="000000"/>
              <w:right w:val="single" w:sz="2" w:space="0" w:color="000000"/>
            </w:tcBorders>
          </w:tcPr>
          <w:p w14:paraId="5ECB2DF3" w14:textId="77777777" w:rsidR="00657D73" w:rsidRPr="005D2357" w:rsidRDefault="00657D73" w:rsidP="00531907">
            <w:pPr>
              <w:ind w:left="246"/>
              <w:jc w:val="center"/>
              <w:rPr>
                <w:sz w:val="16"/>
                <w:szCs w:val="16"/>
              </w:rPr>
            </w:pPr>
            <w:r>
              <w:rPr>
                <w:rFonts w:ascii="微软雅黑" w:eastAsia="微软雅黑" w:hAnsi="微软雅黑" w:cs="微软雅黑" w:hint="eastAsia"/>
                <w:sz w:val="16"/>
                <w:szCs w:val="16"/>
              </w:rPr>
              <w:t>百万培训人数</w:t>
            </w:r>
          </w:p>
        </w:tc>
        <w:tc>
          <w:tcPr>
            <w:tcW w:w="1396" w:type="dxa"/>
            <w:tcBorders>
              <w:top w:val="single" w:sz="2" w:space="0" w:color="000000"/>
              <w:left w:val="single" w:sz="2" w:space="0" w:color="000000"/>
              <w:bottom w:val="single" w:sz="2" w:space="0" w:color="000000"/>
              <w:right w:val="single" w:sz="2" w:space="0" w:color="000000"/>
            </w:tcBorders>
          </w:tcPr>
          <w:p w14:paraId="33AE9B3F" w14:textId="77777777" w:rsidR="00657D73" w:rsidRPr="00A716CC" w:rsidRDefault="00657D73" w:rsidP="00531907">
            <w:pPr>
              <w:jc w:val="center"/>
              <w:rPr>
                <w:sz w:val="16"/>
                <w:szCs w:val="16"/>
              </w:rPr>
            </w:pPr>
            <w:r>
              <w:rPr>
                <w:sz w:val="16"/>
                <w:szCs w:val="16"/>
              </w:rPr>
              <w:t>≥</w:t>
            </w:r>
            <w:r>
              <w:rPr>
                <w:rFonts w:hint="eastAsia"/>
                <w:sz w:val="16"/>
                <w:szCs w:val="16"/>
              </w:rPr>
              <w:t>4000人</w:t>
            </w:r>
          </w:p>
        </w:tc>
        <w:tc>
          <w:tcPr>
            <w:tcW w:w="1395" w:type="dxa"/>
            <w:tcBorders>
              <w:top w:val="single" w:sz="2" w:space="0" w:color="000000"/>
              <w:left w:val="single" w:sz="2" w:space="0" w:color="000000"/>
              <w:bottom w:val="single" w:sz="2" w:space="0" w:color="000000"/>
              <w:right w:val="single" w:sz="2" w:space="0" w:color="000000"/>
            </w:tcBorders>
          </w:tcPr>
          <w:p w14:paraId="4C867CCE" w14:textId="77777777" w:rsidR="00657D73" w:rsidRPr="00A716CC" w:rsidRDefault="00657D73" w:rsidP="00531907">
            <w:pPr>
              <w:jc w:val="center"/>
              <w:rPr>
                <w:sz w:val="16"/>
                <w:szCs w:val="16"/>
              </w:rPr>
            </w:pPr>
            <w:r>
              <w:rPr>
                <w:rFonts w:hint="eastAsia"/>
                <w:sz w:val="16"/>
                <w:szCs w:val="16"/>
              </w:rPr>
              <w:t>4044人</w:t>
            </w:r>
          </w:p>
        </w:tc>
        <w:tc>
          <w:tcPr>
            <w:tcW w:w="1332" w:type="dxa"/>
            <w:tcBorders>
              <w:top w:val="single" w:sz="2" w:space="0" w:color="000000"/>
              <w:left w:val="single" w:sz="2" w:space="0" w:color="000000"/>
              <w:bottom w:val="single" w:sz="2" w:space="0" w:color="000000"/>
              <w:right w:val="single" w:sz="2" w:space="0" w:color="000000"/>
            </w:tcBorders>
          </w:tcPr>
          <w:p w14:paraId="5E6EB829" w14:textId="77777777" w:rsidR="00657D73" w:rsidRPr="005D2357" w:rsidRDefault="00657D73" w:rsidP="00531907">
            <w:pPr>
              <w:jc w:val="center"/>
              <w:rPr>
                <w:sz w:val="16"/>
                <w:szCs w:val="16"/>
              </w:rPr>
            </w:pPr>
          </w:p>
        </w:tc>
      </w:tr>
      <w:tr w:rsidR="00657D73" w14:paraId="70A06CF5" w14:textId="77777777" w:rsidTr="00531907">
        <w:trPr>
          <w:trHeight w:val="412"/>
          <w:jc w:val="center"/>
        </w:trPr>
        <w:tc>
          <w:tcPr>
            <w:tcW w:w="0" w:type="auto"/>
            <w:vMerge/>
            <w:tcBorders>
              <w:top w:val="nil"/>
              <w:left w:val="single" w:sz="2" w:space="0" w:color="000000"/>
              <w:bottom w:val="nil"/>
              <w:right w:val="single" w:sz="2" w:space="0" w:color="000000"/>
            </w:tcBorders>
          </w:tcPr>
          <w:p w14:paraId="70249DF6"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47CCE91E"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1B17FC64"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vAlign w:val="center"/>
          </w:tcPr>
          <w:p w14:paraId="023A4FAA" w14:textId="77777777" w:rsidR="00657D73" w:rsidRPr="005D2357" w:rsidRDefault="00657D73" w:rsidP="00531907">
            <w:pPr>
              <w:spacing w:line="100" w:lineRule="atLeast"/>
              <w:ind w:left="246"/>
              <w:jc w:val="center"/>
              <w:rPr>
                <w:sz w:val="16"/>
                <w:szCs w:val="16"/>
              </w:rPr>
            </w:pPr>
            <w:r>
              <w:rPr>
                <w:rFonts w:ascii="微软雅黑" w:eastAsia="微软雅黑" w:hAnsi="微软雅黑" w:cs="微软雅黑" w:hint="eastAsia"/>
                <w:sz w:val="16"/>
                <w:szCs w:val="16"/>
              </w:rPr>
              <w:t>机关人员</w:t>
            </w:r>
            <w:r>
              <w:rPr>
                <w:rFonts w:ascii="微软雅黑" w:eastAsia="微软雅黑" w:hAnsi="微软雅黑" w:cs="微软雅黑"/>
                <w:sz w:val="16"/>
                <w:szCs w:val="16"/>
              </w:rPr>
              <w:t>经费全年发放人数</w:t>
            </w:r>
          </w:p>
        </w:tc>
        <w:tc>
          <w:tcPr>
            <w:tcW w:w="1396" w:type="dxa"/>
            <w:tcBorders>
              <w:top w:val="single" w:sz="2" w:space="0" w:color="000000"/>
              <w:left w:val="single" w:sz="2" w:space="0" w:color="000000"/>
              <w:bottom w:val="single" w:sz="2" w:space="0" w:color="000000"/>
              <w:right w:val="single" w:sz="2" w:space="0" w:color="000000"/>
            </w:tcBorders>
            <w:vAlign w:val="center"/>
          </w:tcPr>
          <w:p w14:paraId="120EDD3D" w14:textId="77777777" w:rsidR="00657D73" w:rsidRPr="00A716CC" w:rsidRDefault="00657D73" w:rsidP="00531907">
            <w:pPr>
              <w:spacing w:line="100" w:lineRule="atLeast"/>
              <w:jc w:val="center"/>
              <w:rPr>
                <w:sz w:val="16"/>
                <w:szCs w:val="16"/>
              </w:rPr>
            </w:pPr>
            <w:r>
              <w:rPr>
                <w:sz w:val="16"/>
                <w:szCs w:val="16"/>
              </w:rPr>
              <w:t>=3</w:t>
            </w:r>
            <w:r>
              <w:rPr>
                <w:rFonts w:hint="eastAsia"/>
                <w:sz w:val="16"/>
                <w:szCs w:val="16"/>
              </w:rPr>
              <w:t>人</w:t>
            </w:r>
          </w:p>
        </w:tc>
        <w:tc>
          <w:tcPr>
            <w:tcW w:w="1395" w:type="dxa"/>
            <w:tcBorders>
              <w:top w:val="single" w:sz="2" w:space="0" w:color="000000"/>
              <w:left w:val="single" w:sz="2" w:space="0" w:color="000000"/>
              <w:bottom w:val="single" w:sz="2" w:space="0" w:color="000000"/>
              <w:right w:val="single" w:sz="2" w:space="0" w:color="000000"/>
            </w:tcBorders>
            <w:vAlign w:val="center"/>
          </w:tcPr>
          <w:p w14:paraId="5F4A34A4" w14:textId="77777777" w:rsidR="00657D73" w:rsidRPr="00A716CC" w:rsidRDefault="00657D73" w:rsidP="00531907">
            <w:pPr>
              <w:spacing w:line="100" w:lineRule="atLeast"/>
              <w:jc w:val="center"/>
              <w:rPr>
                <w:sz w:val="16"/>
                <w:szCs w:val="16"/>
              </w:rPr>
            </w:pPr>
            <w:r>
              <w:rPr>
                <w:rFonts w:hint="eastAsia"/>
                <w:sz w:val="16"/>
                <w:szCs w:val="16"/>
              </w:rPr>
              <w:t>5人</w:t>
            </w:r>
          </w:p>
        </w:tc>
        <w:tc>
          <w:tcPr>
            <w:tcW w:w="1332" w:type="dxa"/>
            <w:tcBorders>
              <w:top w:val="single" w:sz="2" w:space="0" w:color="000000"/>
              <w:left w:val="single" w:sz="2" w:space="0" w:color="000000"/>
              <w:bottom w:val="single" w:sz="2" w:space="0" w:color="000000"/>
              <w:right w:val="single" w:sz="2" w:space="0" w:color="000000"/>
            </w:tcBorders>
            <w:vAlign w:val="center"/>
          </w:tcPr>
          <w:p w14:paraId="3CD2735C" w14:textId="77777777" w:rsidR="00657D73" w:rsidRPr="00A716CC" w:rsidRDefault="00657D73" w:rsidP="00531907">
            <w:pPr>
              <w:spacing w:line="100" w:lineRule="atLeast"/>
              <w:jc w:val="center"/>
              <w:rPr>
                <w:sz w:val="16"/>
                <w:szCs w:val="16"/>
              </w:rPr>
            </w:pPr>
            <w:r>
              <w:rPr>
                <w:rFonts w:hint="eastAsia"/>
                <w:sz w:val="16"/>
                <w:szCs w:val="16"/>
              </w:rPr>
              <w:t>区内</w:t>
            </w:r>
            <w:r>
              <w:rPr>
                <w:sz w:val="16"/>
                <w:szCs w:val="16"/>
              </w:rPr>
              <w:t>人员变动</w:t>
            </w:r>
            <w:r>
              <w:rPr>
                <w:rFonts w:hint="eastAsia"/>
                <w:sz w:val="16"/>
                <w:szCs w:val="16"/>
              </w:rPr>
              <w:t>，</w:t>
            </w:r>
            <w:r>
              <w:rPr>
                <w:sz w:val="16"/>
                <w:szCs w:val="16"/>
              </w:rPr>
              <w:t>调入</w:t>
            </w:r>
            <w:r>
              <w:rPr>
                <w:rFonts w:hint="eastAsia"/>
                <w:sz w:val="16"/>
                <w:szCs w:val="16"/>
              </w:rPr>
              <w:t>2人</w:t>
            </w:r>
          </w:p>
        </w:tc>
      </w:tr>
      <w:tr w:rsidR="00657D73" w14:paraId="0E1AF1BF" w14:textId="77777777" w:rsidTr="00531907">
        <w:trPr>
          <w:trHeight w:val="20"/>
          <w:jc w:val="center"/>
        </w:trPr>
        <w:tc>
          <w:tcPr>
            <w:tcW w:w="0" w:type="auto"/>
            <w:vMerge/>
            <w:tcBorders>
              <w:top w:val="nil"/>
              <w:left w:val="single" w:sz="2" w:space="0" w:color="000000"/>
              <w:bottom w:val="nil"/>
              <w:right w:val="single" w:sz="2" w:space="0" w:color="000000"/>
            </w:tcBorders>
          </w:tcPr>
          <w:p w14:paraId="5580D95B"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4B1F56B1"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0C4DADF4"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tcPr>
          <w:p w14:paraId="1B172177" w14:textId="77777777" w:rsidR="00657D73" w:rsidRPr="005D2357" w:rsidRDefault="00657D73" w:rsidP="00531907">
            <w:pPr>
              <w:ind w:left="246"/>
              <w:jc w:val="center"/>
              <w:rPr>
                <w:sz w:val="16"/>
                <w:szCs w:val="16"/>
              </w:rPr>
            </w:pPr>
            <w:r>
              <w:rPr>
                <w:rFonts w:ascii="微软雅黑" w:eastAsia="微软雅黑" w:hAnsi="微软雅黑" w:cs="微软雅黑" w:hint="eastAsia"/>
                <w:sz w:val="16"/>
                <w:szCs w:val="16"/>
              </w:rPr>
              <w:t>开展捐赠</w:t>
            </w:r>
            <w:r>
              <w:rPr>
                <w:rFonts w:ascii="微软雅黑" w:eastAsia="微软雅黑" w:hAnsi="微软雅黑" w:cs="微软雅黑"/>
                <w:sz w:val="16"/>
                <w:szCs w:val="16"/>
              </w:rPr>
              <w:t>公益</w:t>
            </w:r>
            <w:r>
              <w:rPr>
                <w:rFonts w:ascii="微软雅黑" w:eastAsia="微软雅黑" w:hAnsi="微软雅黑" w:cs="微软雅黑" w:hint="eastAsia"/>
                <w:sz w:val="16"/>
                <w:szCs w:val="16"/>
              </w:rPr>
              <w:t>活动</w:t>
            </w:r>
            <w:r>
              <w:rPr>
                <w:rFonts w:ascii="微软雅黑" w:eastAsia="微软雅黑" w:hAnsi="微软雅黑" w:cs="微软雅黑"/>
                <w:sz w:val="16"/>
                <w:szCs w:val="16"/>
              </w:rPr>
              <w:t>场次</w:t>
            </w:r>
          </w:p>
        </w:tc>
        <w:tc>
          <w:tcPr>
            <w:tcW w:w="1396" w:type="dxa"/>
            <w:tcBorders>
              <w:top w:val="single" w:sz="2" w:space="0" w:color="000000"/>
              <w:left w:val="single" w:sz="2" w:space="0" w:color="000000"/>
              <w:bottom w:val="single" w:sz="2" w:space="0" w:color="000000"/>
              <w:right w:val="single" w:sz="2" w:space="0" w:color="000000"/>
            </w:tcBorders>
          </w:tcPr>
          <w:p w14:paraId="616B9211" w14:textId="77777777" w:rsidR="00657D73" w:rsidRPr="00A716CC" w:rsidRDefault="00657D73" w:rsidP="00531907">
            <w:pPr>
              <w:jc w:val="center"/>
              <w:rPr>
                <w:sz w:val="16"/>
                <w:szCs w:val="16"/>
              </w:rPr>
            </w:pPr>
            <w:r>
              <w:rPr>
                <w:sz w:val="16"/>
                <w:szCs w:val="16"/>
              </w:rPr>
              <w:t>≥10</w:t>
            </w:r>
            <w:r>
              <w:rPr>
                <w:rFonts w:hint="eastAsia"/>
                <w:sz w:val="16"/>
                <w:szCs w:val="16"/>
              </w:rPr>
              <w:t>场次</w:t>
            </w:r>
          </w:p>
        </w:tc>
        <w:tc>
          <w:tcPr>
            <w:tcW w:w="1395" w:type="dxa"/>
            <w:tcBorders>
              <w:top w:val="single" w:sz="2" w:space="0" w:color="000000"/>
              <w:left w:val="single" w:sz="2" w:space="0" w:color="000000"/>
              <w:bottom w:val="single" w:sz="2" w:space="0" w:color="000000"/>
              <w:right w:val="single" w:sz="2" w:space="0" w:color="000000"/>
            </w:tcBorders>
          </w:tcPr>
          <w:p w14:paraId="76CF8D15" w14:textId="77777777" w:rsidR="00657D73" w:rsidRPr="0041106F" w:rsidRDefault="00657D73" w:rsidP="00531907">
            <w:pPr>
              <w:jc w:val="center"/>
              <w:rPr>
                <w:sz w:val="16"/>
                <w:szCs w:val="16"/>
              </w:rPr>
            </w:pPr>
            <w:r>
              <w:rPr>
                <w:sz w:val="16"/>
                <w:szCs w:val="16"/>
              </w:rPr>
              <w:t>12</w:t>
            </w:r>
            <w:r>
              <w:rPr>
                <w:rFonts w:hint="eastAsia"/>
                <w:sz w:val="16"/>
                <w:szCs w:val="16"/>
              </w:rPr>
              <w:t>场次</w:t>
            </w:r>
          </w:p>
        </w:tc>
        <w:tc>
          <w:tcPr>
            <w:tcW w:w="1332" w:type="dxa"/>
            <w:tcBorders>
              <w:top w:val="single" w:sz="2" w:space="0" w:color="000000"/>
              <w:left w:val="single" w:sz="2" w:space="0" w:color="000000"/>
              <w:bottom w:val="single" w:sz="2" w:space="0" w:color="000000"/>
              <w:right w:val="single" w:sz="2" w:space="0" w:color="000000"/>
            </w:tcBorders>
          </w:tcPr>
          <w:p w14:paraId="136468F3" w14:textId="77777777" w:rsidR="00657D73" w:rsidRPr="007872DD" w:rsidRDefault="00657D73" w:rsidP="00531907">
            <w:pPr>
              <w:jc w:val="center"/>
              <w:rPr>
                <w:sz w:val="16"/>
                <w:szCs w:val="16"/>
              </w:rPr>
            </w:pPr>
            <w:r>
              <w:rPr>
                <w:sz w:val="16"/>
                <w:szCs w:val="16"/>
              </w:rPr>
              <w:t>疫情</w:t>
            </w:r>
            <w:r>
              <w:rPr>
                <w:rFonts w:hint="eastAsia"/>
                <w:sz w:val="16"/>
                <w:szCs w:val="16"/>
              </w:rPr>
              <w:t>社会捐赠</w:t>
            </w:r>
            <w:r>
              <w:rPr>
                <w:sz w:val="16"/>
                <w:szCs w:val="16"/>
              </w:rPr>
              <w:t>较多</w:t>
            </w:r>
          </w:p>
        </w:tc>
      </w:tr>
      <w:tr w:rsidR="00657D73" w14:paraId="77F8BA74" w14:textId="77777777" w:rsidTr="00531907">
        <w:trPr>
          <w:trHeight w:val="20"/>
          <w:jc w:val="center"/>
        </w:trPr>
        <w:tc>
          <w:tcPr>
            <w:tcW w:w="0" w:type="auto"/>
            <w:vMerge/>
            <w:tcBorders>
              <w:top w:val="nil"/>
              <w:left w:val="single" w:sz="2" w:space="0" w:color="000000"/>
              <w:bottom w:val="nil"/>
              <w:right w:val="single" w:sz="2" w:space="0" w:color="000000"/>
            </w:tcBorders>
          </w:tcPr>
          <w:p w14:paraId="3AB8DA18"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60939CEA" w14:textId="77777777" w:rsidR="00657D73" w:rsidRPr="005D2357" w:rsidRDefault="00657D73" w:rsidP="00531907">
            <w:pPr>
              <w:rPr>
                <w:sz w:val="16"/>
                <w:szCs w:val="16"/>
              </w:rPr>
            </w:pPr>
          </w:p>
        </w:tc>
        <w:tc>
          <w:tcPr>
            <w:tcW w:w="0" w:type="auto"/>
            <w:vMerge/>
            <w:tcBorders>
              <w:left w:val="single" w:sz="2" w:space="0" w:color="000000"/>
              <w:bottom w:val="single" w:sz="2" w:space="0" w:color="000000"/>
              <w:right w:val="single" w:sz="2" w:space="0" w:color="000000"/>
            </w:tcBorders>
          </w:tcPr>
          <w:p w14:paraId="19F7A0D1"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tcPr>
          <w:p w14:paraId="4BE1234E" w14:textId="77777777" w:rsidR="00657D73" w:rsidRDefault="00657D73" w:rsidP="00531907">
            <w:pPr>
              <w:ind w:left="246"/>
              <w:jc w:val="center"/>
              <w:rPr>
                <w:rFonts w:ascii="微软雅黑" w:eastAsia="微软雅黑" w:hAnsi="微软雅黑" w:cs="微软雅黑"/>
                <w:sz w:val="16"/>
                <w:szCs w:val="16"/>
              </w:rPr>
            </w:pPr>
            <w:r>
              <w:rPr>
                <w:rFonts w:ascii="微软雅黑" w:eastAsia="微软雅黑" w:hAnsi="微软雅黑" w:cs="微软雅黑" w:hint="eastAsia"/>
                <w:sz w:val="16"/>
                <w:szCs w:val="16"/>
              </w:rPr>
              <w:t>人道主义</w:t>
            </w:r>
            <w:r>
              <w:rPr>
                <w:rFonts w:ascii="微软雅黑" w:eastAsia="微软雅黑" w:hAnsi="微软雅黑" w:cs="微软雅黑"/>
                <w:sz w:val="16"/>
                <w:szCs w:val="16"/>
              </w:rPr>
              <w:t>救助人数</w:t>
            </w:r>
          </w:p>
        </w:tc>
        <w:tc>
          <w:tcPr>
            <w:tcW w:w="1396" w:type="dxa"/>
            <w:tcBorders>
              <w:top w:val="single" w:sz="2" w:space="0" w:color="000000"/>
              <w:left w:val="single" w:sz="2" w:space="0" w:color="000000"/>
              <w:bottom w:val="single" w:sz="2" w:space="0" w:color="000000"/>
              <w:right w:val="single" w:sz="2" w:space="0" w:color="000000"/>
            </w:tcBorders>
          </w:tcPr>
          <w:p w14:paraId="171435B7" w14:textId="77777777" w:rsidR="00657D73" w:rsidRPr="0041106F" w:rsidRDefault="00657D73" w:rsidP="00531907">
            <w:pPr>
              <w:jc w:val="center"/>
              <w:rPr>
                <w:sz w:val="16"/>
                <w:szCs w:val="16"/>
              </w:rPr>
            </w:pPr>
            <w:r>
              <w:rPr>
                <w:sz w:val="16"/>
                <w:szCs w:val="16"/>
              </w:rPr>
              <w:t>≥80</w:t>
            </w:r>
            <w:r>
              <w:rPr>
                <w:rFonts w:hint="eastAsia"/>
                <w:sz w:val="16"/>
                <w:szCs w:val="16"/>
              </w:rPr>
              <w:t>人</w:t>
            </w:r>
          </w:p>
        </w:tc>
        <w:tc>
          <w:tcPr>
            <w:tcW w:w="1395" w:type="dxa"/>
            <w:tcBorders>
              <w:top w:val="single" w:sz="2" w:space="0" w:color="000000"/>
              <w:left w:val="single" w:sz="2" w:space="0" w:color="000000"/>
              <w:bottom w:val="single" w:sz="2" w:space="0" w:color="000000"/>
              <w:right w:val="single" w:sz="2" w:space="0" w:color="000000"/>
            </w:tcBorders>
          </w:tcPr>
          <w:p w14:paraId="7D5D60CE" w14:textId="77777777" w:rsidR="00657D73" w:rsidRDefault="00657D73" w:rsidP="00531907">
            <w:pPr>
              <w:jc w:val="center"/>
              <w:rPr>
                <w:sz w:val="16"/>
                <w:szCs w:val="16"/>
              </w:rPr>
            </w:pPr>
            <w:r>
              <w:rPr>
                <w:sz w:val="16"/>
                <w:szCs w:val="16"/>
              </w:rPr>
              <w:t>100</w:t>
            </w:r>
            <w:r>
              <w:rPr>
                <w:rFonts w:hint="eastAsia"/>
                <w:sz w:val="16"/>
                <w:szCs w:val="16"/>
              </w:rPr>
              <w:t>人</w:t>
            </w:r>
          </w:p>
        </w:tc>
        <w:tc>
          <w:tcPr>
            <w:tcW w:w="1332" w:type="dxa"/>
            <w:tcBorders>
              <w:top w:val="single" w:sz="2" w:space="0" w:color="000000"/>
              <w:left w:val="single" w:sz="2" w:space="0" w:color="000000"/>
              <w:bottom w:val="single" w:sz="2" w:space="0" w:color="000000"/>
              <w:right w:val="single" w:sz="2" w:space="0" w:color="000000"/>
            </w:tcBorders>
          </w:tcPr>
          <w:p w14:paraId="0257A8F0" w14:textId="77777777" w:rsidR="00657D73" w:rsidRPr="007872DD" w:rsidRDefault="00657D73" w:rsidP="00531907">
            <w:pPr>
              <w:jc w:val="center"/>
              <w:rPr>
                <w:sz w:val="16"/>
                <w:szCs w:val="16"/>
              </w:rPr>
            </w:pPr>
            <w:r>
              <w:rPr>
                <w:rFonts w:hint="eastAsia"/>
                <w:sz w:val="16"/>
                <w:szCs w:val="16"/>
              </w:rPr>
              <w:t>疫情</w:t>
            </w:r>
            <w:r>
              <w:rPr>
                <w:sz w:val="16"/>
                <w:szCs w:val="16"/>
              </w:rPr>
              <w:t>困难群众增加</w:t>
            </w:r>
          </w:p>
        </w:tc>
      </w:tr>
      <w:tr w:rsidR="00657D73" w14:paraId="66011BE2" w14:textId="77777777" w:rsidTr="00531907">
        <w:trPr>
          <w:trHeight w:val="20"/>
          <w:jc w:val="center"/>
        </w:trPr>
        <w:tc>
          <w:tcPr>
            <w:tcW w:w="0" w:type="auto"/>
            <w:vMerge/>
            <w:tcBorders>
              <w:top w:val="nil"/>
              <w:left w:val="single" w:sz="2" w:space="0" w:color="000000"/>
              <w:bottom w:val="nil"/>
              <w:right w:val="single" w:sz="2" w:space="0" w:color="000000"/>
            </w:tcBorders>
          </w:tcPr>
          <w:p w14:paraId="1C15E7FC"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0F717210" w14:textId="77777777" w:rsidR="00657D73" w:rsidRPr="005D2357" w:rsidRDefault="00657D73" w:rsidP="00531907">
            <w:pPr>
              <w:rPr>
                <w:sz w:val="16"/>
                <w:szCs w:val="16"/>
              </w:rPr>
            </w:pPr>
          </w:p>
        </w:tc>
        <w:tc>
          <w:tcPr>
            <w:tcW w:w="1148" w:type="dxa"/>
            <w:vMerge w:val="restart"/>
            <w:tcBorders>
              <w:top w:val="single" w:sz="2" w:space="0" w:color="000000"/>
              <w:left w:val="single" w:sz="2" w:space="0" w:color="000000"/>
              <w:bottom w:val="single" w:sz="2" w:space="0" w:color="000000"/>
              <w:right w:val="single" w:sz="2" w:space="0" w:color="000000"/>
            </w:tcBorders>
            <w:vAlign w:val="center"/>
          </w:tcPr>
          <w:p w14:paraId="0E31762E" w14:textId="77777777" w:rsidR="00657D73" w:rsidRPr="005D2357" w:rsidRDefault="00657D73" w:rsidP="00531907">
            <w:pPr>
              <w:ind w:left="219"/>
              <w:rPr>
                <w:sz w:val="16"/>
                <w:szCs w:val="16"/>
              </w:rPr>
            </w:pPr>
            <w:r w:rsidRPr="005D2357">
              <w:rPr>
                <w:rFonts w:ascii="微软雅黑" w:eastAsia="微软雅黑" w:hAnsi="微软雅黑" w:cs="微软雅黑"/>
                <w:sz w:val="16"/>
                <w:szCs w:val="16"/>
              </w:rPr>
              <w:t>质量指标</w:t>
            </w:r>
          </w:p>
        </w:tc>
        <w:tc>
          <w:tcPr>
            <w:tcW w:w="2384" w:type="dxa"/>
            <w:gridSpan w:val="2"/>
            <w:tcBorders>
              <w:top w:val="single" w:sz="2" w:space="0" w:color="000000"/>
              <w:left w:val="single" w:sz="2" w:space="0" w:color="000000"/>
              <w:bottom w:val="single" w:sz="2" w:space="0" w:color="000000"/>
              <w:right w:val="single" w:sz="2" w:space="0" w:color="000000"/>
            </w:tcBorders>
          </w:tcPr>
          <w:p w14:paraId="1A8F7630" w14:textId="77777777" w:rsidR="00657D73" w:rsidRPr="005D2357" w:rsidRDefault="00657D73" w:rsidP="00531907">
            <w:pPr>
              <w:ind w:left="246"/>
              <w:jc w:val="center"/>
              <w:rPr>
                <w:sz w:val="16"/>
                <w:szCs w:val="16"/>
              </w:rPr>
            </w:pPr>
            <w:r>
              <w:rPr>
                <w:rFonts w:ascii="微软雅黑" w:eastAsia="微软雅黑" w:hAnsi="微软雅黑" w:cs="微软雅黑" w:hint="eastAsia"/>
                <w:sz w:val="16"/>
                <w:szCs w:val="16"/>
              </w:rPr>
              <w:t>开展公益</w:t>
            </w:r>
            <w:r>
              <w:rPr>
                <w:rFonts w:ascii="微软雅黑" w:eastAsia="微软雅黑" w:hAnsi="微软雅黑" w:cs="微软雅黑"/>
                <w:sz w:val="16"/>
                <w:szCs w:val="16"/>
              </w:rPr>
              <w:t>活动知晓率</w:t>
            </w:r>
          </w:p>
        </w:tc>
        <w:tc>
          <w:tcPr>
            <w:tcW w:w="1396" w:type="dxa"/>
            <w:tcBorders>
              <w:top w:val="single" w:sz="2" w:space="0" w:color="000000"/>
              <w:left w:val="single" w:sz="2" w:space="0" w:color="000000"/>
              <w:bottom w:val="single" w:sz="2" w:space="0" w:color="000000"/>
              <w:right w:val="single" w:sz="2" w:space="0" w:color="000000"/>
            </w:tcBorders>
          </w:tcPr>
          <w:p w14:paraId="0CB5E11D" w14:textId="77777777" w:rsidR="00657D73" w:rsidRPr="005D2357" w:rsidRDefault="00657D73" w:rsidP="00531907">
            <w:pPr>
              <w:jc w:val="center"/>
              <w:rPr>
                <w:sz w:val="16"/>
                <w:szCs w:val="16"/>
              </w:rPr>
            </w:pPr>
            <w:r>
              <w:rPr>
                <w:sz w:val="16"/>
                <w:szCs w:val="16"/>
              </w:rPr>
              <w:t>≥95%</w:t>
            </w:r>
          </w:p>
        </w:tc>
        <w:tc>
          <w:tcPr>
            <w:tcW w:w="1395" w:type="dxa"/>
            <w:tcBorders>
              <w:top w:val="single" w:sz="2" w:space="0" w:color="000000"/>
              <w:left w:val="single" w:sz="2" w:space="0" w:color="000000"/>
              <w:bottom w:val="single" w:sz="2" w:space="0" w:color="000000"/>
              <w:right w:val="single" w:sz="2" w:space="0" w:color="000000"/>
            </w:tcBorders>
          </w:tcPr>
          <w:p w14:paraId="3889C890" w14:textId="77777777" w:rsidR="00657D73" w:rsidRPr="0041106F" w:rsidRDefault="00657D73" w:rsidP="00531907">
            <w:pPr>
              <w:jc w:val="center"/>
              <w:rPr>
                <w:sz w:val="16"/>
                <w:szCs w:val="16"/>
              </w:rPr>
            </w:pPr>
            <w:r>
              <w:rPr>
                <w:rFonts w:hint="eastAsia"/>
                <w:sz w:val="16"/>
                <w:szCs w:val="16"/>
              </w:rPr>
              <w:t>98%</w:t>
            </w:r>
          </w:p>
        </w:tc>
        <w:tc>
          <w:tcPr>
            <w:tcW w:w="1332" w:type="dxa"/>
            <w:tcBorders>
              <w:top w:val="single" w:sz="2" w:space="0" w:color="000000"/>
              <w:left w:val="single" w:sz="2" w:space="0" w:color="000000"/>
              <w:bottom w:val="single" w:sz="2" w:space="0" w:color="000000"/>
              <w:right w:val="single" w:sz="2" w:space="0" w:color="000000"/>
            </w:tcBorders>
          </w:tcPr>
          <w:p w14:paraId="18E00A8A" w14:textId="77777777" w:rsidR="00657D73" w:rsidRPr="005D2357" w:rsidRDefault="00657D73" w:rsidP="00531907">
            <w:pPr>
              <w:jc w:val="center"/>
              <w:rPr>
                <w:sz w:val="16"/>
                <w:szCs w:val="16"/>
              </w:rPr>
            </w:pPr>
          </w:p>
        </w:tc>
      </w:tr>
      <w:tr w:rsidR="00657D73" w14:paraId="6A888007" w14:textId="77777777" w:rsidTr="00531907">
        <w:trPr>
          <w:trHeight w:val="20"/>
          <w:jc w:val="center"/>
        </w:trPr>
        <w:tc>
          <w:tcPr>
            <w:tcW w:w="0" w:type="auto"/>
            <w:vMerge/>
            <w:tcBorders>
              <w:top w:val="nil"/>
              <w:left w:val="single" w:sz="2" w:space="0" w:color="000000"/>
              <w:bottom w:val="nil"/>
              <w:right w:val="single" w:sz="2" w:space="0" w:color="000000"/>
            </w:tcBorders>
          </w:tcPr>
          <w:p w14:paraId="53979F71"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7ACC92EE" w14:textId="77777777" w:rsidR="00657D73" w:rsidRPr="005D2357" w:rsidRDefault="00657D73" w:rsidP="00531907">
            <w:pPr>
              <w:rPr>
                <w:sz w:val="16"/>
                <w:szCs w:val="16"/>
              </w:rPr>
            </w:pPr>
          </w:p>
        </w:tc>
        <w:tc>
          <w:tcPr>
            <w:tcW w:w="0" w:type="auto"/>
            <w:vMerge/>
            <w:tcBorders>
              <w:top w:val="nil"/>
              <w:left w:val="single" w:sz="2" w:space="0" w:color="000000"/>
              <w:bottom w:val="nil"/>
              <w:right w:val="single" w:sz="2" w:space="0" w:color="000000"/>
            </w:tcBorders>
          </w:tcPr>
          <w:p w14:paraId="152DAF59"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tcPr>
          <w:p w14:paraId="14AC989D" w14:textId="77777777" w:rsidR="00657D73" w:rsidRPr="005D2357" w:rsidRDefault="00657D73" w:rsidP="00531907">
            <w:pPr>
              <w:ind w:left="256"/>
              <w:jc w:val="center"/>
              <w:rPr>
                <w:sz w:val="16"/>
                <w:szCs w:val="16"/>
              </w:rPr>
            </w:pPr>
            <w:r>
              <w:rPr>
                <w:rFonts w:ascii="微软雅黑" w:eastAsia="微软雅黑" w:hAnsi="微软雅黑" w:cs="微软雅黑" w:hint="eastAsia"/>
                <w:sz w:val="16"/>
                <w:szCs w:val="16"/>
              </w:rPr>
              <w:t>培训人员</w:t>
            </w:r>
            <w:r>
              <w:rPr>
                <w:rFonts w:ascii="微软雅黑" w:eastAsia="微软雅黑" w:hAnsi="微软雅黑" w:cs="微软雅黑"/>
                <w:sz w:val="16"/>
                <w:szCs w:val="16"/>
              </w:rPr>
              <w:t>合格率</w:t>
            </w:r>
          </w:p>
        </w:tc>
        <w:tc>
          <w:tcPr>
            <w:tcW w:w="1396" w:type="dxa"/>
            <w:tcBorders>
              <w:top w:val="single" w:sz="2" w:space="0" w:color="000000"/>
              <w:left w:val="single" w:sz="2" w:space="0" w:color="000000"/>
              <w:bottom w:val="single" w:sz="2" w:space="0" w:color="000000"/>
              <w:right w:val="single" w:sz="2" w:space="0" w:color="000000"/>
            </w:tcBorders>
          </w:tcPr>
          <w:p w14:paraId="3C678A1D" w14:textId="77777777" w:rsidR="00657D73" w:rsidRPr="005D2357" w:rsidRDefault="00657D73" w:rsidP="00531907">
            <w:pPr>
              <w:jc w:val="center"/>
              <w:rPr>
                <w:sz w:val="16"/>
                <w:szCs w:val="16"/>
              </w:rPr>
            </w:pPr>
            <w:r>
              <w:rPr>
                <w:sz w:val="16"/>
                <w:szCs w:val="16"/>
              </w:rPr>
              <w:t>≥90%</w:t>
            </w:r>
          </w:p>
        </w:tc>
        <w:tc>
          <w:tcPr>
            <w:tcW w:w="1395" w:type="dxa"/>
            <w:tcBorders>
              <w:top w:val="single" w:sz="2" w:space="0" w:color="000000"/>
              <w:left w:val="single" w:sz="2" w:space="0" w:color="000000"/>
              <w:bottom w:val="single" w:sz="2" w:space="0" w:color="000000"/>
              <w:right w:val="single" w:sz="2" w:space="0" w:color="000000"/>
            </w:tcBorders>
          </w:tcPr>
          <w:p w14:paraId="6B2A5486" w14:textId="77777777" w:rsidR="00657D73" w:rsidRPr="0041106F" w:rsidRDefault="00657D73" w:rsidP="00531907">
            <w:pPr>
              <w:jc w:val="center"/>
              <w:rPr>
                <w:sz w:val="16"/>
                <w:szCs w:val="16"/>
              </w:rPr>
            </w:pPr>
            <w:r>
              <w:rPr>
                <w:rFonts w:hint="eastAsia"/>
                <w:sz w:val="16"/>
                <w:szCs w:val="16"/>
              </w:rPr>
              <w:t>100%</w:t>
            </w:r>
          </w:p>
        </w:tc>
        <w:tc>
          <w:tcPr>
            <w:tcW w:w="1332" w:type="dxa"/>
            <w:tcBorders>
              <w:top w:val="single" w:sz="2" w:space="0" w:color="000000"/>
              <w:left w:val="single" w:sz="2" w:space="0" w:color="000000"/>
              <w:bottom w:val="single" w:sz="2" w:space="0" w:color="000000"/>
              <w:right w:val="single" w:sz="2" w:space="0" w:color="000000"/>
            </w:tcBorders>
          </w:tcPr>
          <w:p w14:paraId="51F9784A" w14:textId="77777777" w:rsidR="00657D73" w:rsidRPr="005D2357" w:rsidRDefault="00657D73" w:rsidP="00531907">
            <w:pPr>
              <w:jc w:val="center"/>
              <w:rPr>
                <w:sz w:val="16"/>
                <w:szCs w:val="16"/>
              </w:rPr>
            </w:pPr>
          </w:p>
        </w:tc>
      </w:tr>
      <w:tr w:rsidR="00657D73" w14:paraId="09CA086E" w14:textId="77777777" w:rsidTr="00531907">
        <w:trPr>
          <w:trHeight w:val="20"/>
          <w:jc w:val="center"/>
        </w:trPr>
        <w:tc>
          <w:tcPr>
            <w:tcW w:w="0" w:type="auto"/>
            <w:vMerge/>
            <w:tcBorders>
              <w:top w:val="nil"/>
              <w:left w:val="single" w:sz="2" w:space="0" w:color="000000"/>
              <w:bottom w:val="nil"/>
              <w:right w:val="single" w:sz="2" w:space="0" w:color="000000"/>
            </w:tcBorders>
          </w:tcPr>
          <w:p w14:paraId="11A481E2"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6F177FCF" w14:textId="77777777" w:rsidR="00657D73" w:rsidRPr="005D2357" w:rsidRDefault="00657D73" w:rsidP="00531907">
            <w:pPr>
              <w:rPr>
                <w:sz w:val="16"/>
                <w:szCs w:val="16"/>
              </w:rPr>
            </w:pPr>
          </w:p>
        </w:tc>
        <w:tc>
          <w:tcPr>
            <w:tcW w:w="1148" w:type="dxa"/>
            <w:tcBorders>
              <w:top w:val="single" w:sz="2" w:space="0" w:color="000000"/>
              <w:left w:val="single" w:sz="2" w:space="0" w:color="000000"/>
              <w:bottom w:val="single" w:sz="2" w:space="0" w:color="000000"/>
              <w:right w:val="single" w:sz="2" w:space="0" w:color="000000"/>
            </w:tcBorders>
            <w:vAlign w:val="center"/>
          </w:tcPr>
          <w:p w14:paraId="738F17B1" w14:textId="77777777" w:rsidR="00657D73" w:rsidRPr="005D2357" w:rsidRDefault="00657D73" w:rsidP="00531907">
            <w:pPr>
              <w:ind w:left="234"/>
              <w:rPr>
                <w:sz w:val="16"/>
                <w:szCs w:val="16"/>
              </w:rPr>
            </w:pPr>
            <w:r w:rsidRPr="005D2357">
              <w:rPr>
                <w:rFonts w:ascii="微软雅黑" w:eastAsia="微软雅黑" w:hAnsi="微软雅黑" w:cs="微软雅黑"/>
                <w:sz w:val="16"/>
                <w:szCs w:val="16"/>
              </w:rPr>
              <w:t>时效指标</w:t>
            </w:r>
          </w:p>
        </w:tc>
        <w:tc>
          <w:tcPr>
            <w:tcW w:w="2384" w:type="dxa"/>
            <w:gridSpan w:val="2"/>
            <w:tcBorders>
              <w:top w:val="single" w:sz="2" w:space="0" w:color="000000"/>
              <w:left w:val="single" w:sz="2" w:space="0" w:color="000000"/>
              <w:bottom w:val="single" w:sz="2" w:space="0" w:color="000000"/>
              <w:right w:val="single" w:sz="2" w:space="0" w:color="000000"/>
            </w:tcBorders>
          </w:tcPr>
          <w:p w14:paraId="538CC5EE" w14:textId="77777777" w:rsidR="00657D73" w:rsidRPr="005D2357" w:rsidRDefault="00657D73" w:rsidP="00531907">
            <w:pPr>
              <w:ind w:left="256"/>
              <w:jc w:val="center"/>
              <w:rPr>
                <w:sz w:val="16"/>
                <w:szCs w:val="16"/>
              </w:rPr>
            </w:pPr>
            <w:r>
              <w:rPr>
                <w:rFonts w:ascii="微软雅黑" w:eastAsia="微软雅黑" w:hAnsi="微软雅黑" w:cs="微软雅黑" w:hint="eastAsia"/>
                <w:sz w:val="16"/>
                <w:szCs w:val="16"/>
              </w:rPr>
              <w:t>及时完成</w:t>
            </w:r>
            <w:r>
              <w:rPr>
                <w:rFonts w:ascii="微软雅黑" w:eastAsia="微软雅黑" w:hAnsi="微软雅黑" w:cs="微软雅黑"/>
                <w:sz w:val="16"/>
                <w:szCs w:val="16"/>
              </w:rPr>
              <w:t>各项任务</w:t>
            </w:r>
          </w:p>
        </w:tc>
        <w:tc>
          <w:tcPr>
            <w:tcW w:w="1396" w:type="dxa"/>
            <w:tcBorders>
              <w:top w:val="single" w:sz="2" w:space="0" w:color="000000"/>
              <w:left w:val="single" w:sz="2" w:space="0" w:color="000000"/>
              <w:bottom w:val="single" w:sz="2" w:space="0" w:color="000000"/>
              <w:right w:val="single" w:sz="2" w:space="0" w:color="000000"/>
            </w:tcBorders>
          </w:tcPr>
          <w:p w14:paraId="5A921333" w14:textId="77777777" w:rsidR="00657D73" w:rsidRPr="005D2357" w:rsidRDefault="00657D73" w:rsidP="00531907">
            <w:pPr>
              <w:jc w:val="center"/>
              <w:rPr>
                <w:sz w:val="16"/>
                <w:szCs w:val="16"/>
              </w:rPr>
            </w:pPr>
            <w:r>
              <w:rPr>
                <w:sz w:val="16"/>
                <w:szCs w:val="16"/>
              </w:rPr>
              <w:t>=100%</w:t>
            </w:r>
          </w:p>
        </w:tc>
        <w:tc>
          <w:tcPr>
            <w:tcW w:w="1395" w:type="dxa"/>
            <w:tcBorders>
              <w:top w:val="single" w:sz="2" w:space="0" w:color="000000"/>
              <w:left w:val="single" w:sz="2" w:space="0" w:color="000000"/>
              <w:bottom w:val="single" w:sz="2" w:space="0" w:color="000000"/>
              <w:right w:val="single" w:sz="2" w:space="0" w:color="000000"/>
            </w:tcBorders>
          </w:tcPr>
          <w:p w14:paraId="30F78044" w14:textId="77777777" w:rsidR="00657D73" w:rsidRPr="00477E68" w:rsidRDefault="00657D73" w:rsidP="00531907">
            <w:pPr>
              <w:jc w:val="center"/>
              <w:rPr>
                <w:sz w:val="16"/>
                <w:szCs w:val="16"/>
              </w:rPr>
            </w:pPr>
            <w:r>
              <w:rPr>
                <w:rFonts w:hint="eastAsia"/>
                <w:sz w:val="16"/>
                <w:szCs w:val="16"/>
              </w:rPr>
              <w:t>100%</w:t>
            </w:r>
          </w:p>
        </w:tc>
        <w:tc>
          <w:tcPr>
            <w:tcW w:w="1332" w:type="dxa"/>
            <w:tcBorders>
              <w:top w:val="single" w:sz="2" w:space="0" w:color="000000"/>
              <w:left w:val="single" w:sz="2" w:space="0" w:color="000000"/>
              <w:bottom w:val="single" w:sz="2" w:space="0" w:color="000000"/>
              <w:right w:val="single" w:sz="2" w:space="0" w:color="000000"/>
            </w:tcBorders>
          </w:tcPr>
          <w:p w14:paraId="22008A65" w14:textId="77777777" w:rsidR="00657D73" w:rsidRPr="005D2357" w:rsidRDefault="00657D73" w:rsidP="00531907">
            <w:pPr>
              <w:jc w:val="center"/>
              <w:rPr>
                <w:sz w:val="16"/>
                <w:szCs w:val="16"/>
              </w:rPr>
            </w:pPr>
          </w:p>
        </w:tc>
      </w:tr>
      <w:tr w:rsidR="00657D73" w14:paraId="2225E999" w14:textId="77777777" w:rsidTr="00531907">
        <w:trPr>
          <w:trHeight w:val="20"/>
          <w:jc w:val="center"/>
        </w:trPr>
        <w:tc>
          <w:tcPr>
            <w:tcW w:w="0" w:type="auto"/>
            <w:vMerge/>
            <w:tcBorders>
              <w:top w:val="nil"/>
              <w:left w:val="single" w:sz="2" w:space="0" w:color="000000"/>
              <w:bottom w:val="nil"/>
              <w:right w:val="single" w:sz="2" w:space="0" w:color="000000"/>
            </w:tcBorders>
          </w:tcPr>
          <w:p w14:paraId="26B21F3B"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1A64E7E9" w14:textId="77777777" w:rsidR="00657D73" w:rsidRPr="005D2357" w:rsidRDefault="00657D73" w:rsidP="00531907">
            <w:pPr>
              <w:rPr>
                <w:sz w:val="16"/>
                <w:szCs w:val="16"/>
              </w:rPr>
            </w:pPr>
          </w:p>
        </w:tc>
        <w:tc>
          <w:tcPr>
            <w:tcW w:w="1148" w:type="dxa"/>
            <w:vMerge w:val="restart"/>
            <w:tcBorders>
              <w:top w:val="single" w:sz="2" w:space="0" w:color="000000"/>
              <w:left w:val="single" w:sz="2" w:space="0" w:color="000000"/>
              <w:right w:val="single" w:sz="2" w:space="0" w:color="000000"/>
            </w:tcBorders>
            <w:vAlign w:val="center"/>
          </w:tcPr>
          <w:p w14:paraId="2C21A871" w14:textId="77777777" w:rsidR="00657D73" w:rsidRPr="005D2357" w:rsidRDefault="00657D73" w:rsidP="00531907">
            <w:pPr>
              <w:ind w:left="244"/>
              <w:rPr>
                <w:sz w:val="16"/>
                <w:szCs w:val="16"/>
              </w:rPr>
            </w:pPr>
            <w:r w:rsidRPr="005D2357">
              <w:rPr>
                <w:rFonts w:ascii="微软雅黑" w:eastAsia="微软雅黑" w:hAnsi="微软雅黑" w:cs="微软雅黑"/>
                <w:sz w:val="16"/>
                <w:szCs w:val="16"/>
              </w:rPr>
              <w:t>成本指标</w:t>
            </w:r>
          </w:p>
        </w:tc>
        <w:tc>
          <w:tcPr>
            <w:tcW w:w="2384" w:type="dxa"/>
            <w:gridSpan w:val="2"/>
            <w:tcBorders>
              <w:top w:val="single" w:sz="2" w:space="0" w:color="000000"/>
              <w:left w:val="single" w:sz="2" w:space="0" w:color="000000"/>
              <w:bottom w:val="single" w:sz="2" w:space="0" w:color="000000"/>
              <w:right w:val="single" w:sz="2" w:space="0" w:color="000000"/>
            </w:tcBorders>
          </w:tcPr>
          <w:p w14:paraId="2247C5E1" w14:textId="77777777" w:rsidR="00657D73" w:rsidRPr="005D2357" w:rsidRDefault="00657D73" w:rsidP="00531907">
            <w:pPr>
              <w:ind w:left="261"/>
              <w:jc w:val="center"/>
              <w:rPr>
                <w:sz w:val="16"/>
                <w:szCs w:val="16"/>
              </w:rPr>
            </w:pPr>
            <w:r>
              <w:rPr>
                <w:rFonts w:ascii="微软雅黑" w:eastAsia="微软雅黑" w:hAnsi="微软雅黑" w:cs="微软雅黑" w:hint="eastAsia"/>
                <w:sz w:val="16"/>
                <w:szCs w:val="16"/>
              </w:rPr>
              <w:t>百万培训费用</w:t>
            </w:r>
            <w:r>
              <w:rPr>
                <w:rFonts w:ascii="微软雅黑" w:eastAsia="微软雅黑" w:hAnsi="微软雅黑" w:cs="微软雅黑"/>
                <w:sz w:val="16"/>
                <w:szCs w:val="16"/>
              </w:rPr>
              <w:t>控制数</w:t>
            </w:r>
          </w:p>
        </w:tc>
        <w:tc>
          <w:tcPr>
            <w:tcW w:w="1396" w:type="dxa"/>
            <w:tcBorders>
              <w:top w:val="single" w:sz="2" w:space="0" w:color="000000"/>
              <w:left w:val="single" w:sz="2" w:space="0" w:color="000000"/>
              <w:bottom w:val="single" w:sz="2" w:space="0" w:color="000000"/>
              <w:right w:val="single" w:sz="2" w:space="0" w:color="000000"/>
            </w:tcBorders>
          </w:tcPr>
          <w:p w14:paraId="367EFF83" w14:textId="77777777" w:rsidR="00657D73" w:rsidRPr="00477E68" w:rsidRDefault="00657D73" w:rsidP="00531907">
            <w:pPr>
              <w:jc w:val="center"/>
              <w:rPr>
                <w:sz w:val="16"/>
                <w:szCs w:val="16"/>
              </w:rPr>
            </w:pPr>
            <w:r>
              <w:rPr>
                <w:sz w:val="16"/>
                <w:szCs w:val="16"/>
              </w:rPr>
              <w:t>≤</w:t>
            </w:r>
            <w:r>
              <w:rPr>
                <w:rFonts w:hint="eastAsia"/>
                <w:sz w:val="16"/>
                <w:szCs w:val="16"/>
              </w:rPr>
              <w:t>15万元</w:t>
            </w:r>
          </w:p>
        </w:tc>
        <w:tc>
          <w:tcPr>
            <w:tcW w:w="1395" w:type="dxa"/>
            <w:tcBorders>
              <w:top w:val="single" w:sz="2" w:space="0" w:color="000000"/>
              <w:left w:val="single" w:sz="2" w:space="0" w:color="000000"/>
              <w:bottom w:val="single" w:sz="2" w:space="0" w:color="000000"/>
              <w:right w:val="single" w:sz="2" w:space="0" w:color="000000"/>
            </w:tcBorders>
          </w:tcPr>
          <w:p w14:paraId="411D15F6" w14:textId="77777777" w:rsidR="00657D73" w:rsidRPr="00477E68" w:rsidRDefault="00657D73" w:rsidP="00531907">
            <w:pPr>
              <w:jc w:val="center"/>
              <w:rPr>
                <w:sz w:val="16"/>
                <w:szCs w:val="16"/>
              </w:rPr>
            </w:pPr>
            <w:r>
              <w:rPr>
                <w:sz w:val="16"/>
                <w:szCs w:val="16"/>
              </w:rPr>
              <w:t>11.97</w:t>
            </w:r>
            <w:r>
              <w:rPr>
                <w:rFonts w:hint="eastAsia"/>
                <w:sz w:val="16"/>
                <w:szCs w:val="16"/>
              </w:rPr>
              <w:t>万元</w:t>
            </w:r>
          </w:p>
        </w:tc>
        <w:tc>
          <w:tcPr>
            <w:tcW w:w="1332" w:type="dxa"/>
            <w:tcBorders>
              <w:top w:val="single" w:sz="2" w:space="0" w:color="000000"/>
              <w:left w:val="single" w:sz="2" w:space="0" w:color="000000"/>
              <w:bottom w:val="single" w:sz="2" w:space="0" w:color="000000"/>
              <w:right w:val="single" w:sz="2" w:space="0" w:color="000000"/>
            </w:tcBorders>
          </w:tcPr>
          <w:p w14:paraId="13E06240" w14:textId="77777777" w:rsidR="00657D73" w:rsidRPr="00477E68" w:rsidRDefault="00657D73" w:rsidP="00531907">
            <w:pPr>
              <w:jc w:val="center"/>
              <w:rPr>
                <w:sz w:val="16"/>
                <w:szCs w:val="16"/>
              </w:rPr>
            </w:pPr>
            <w:r w:rsidRPr="009010D1">
              <w:rPr>
                <w:sz w:val="16"/>
                <w:szCs w:val="16"/>
              </w:rPr>
              <w:t>因疫情未</w:t>
            </w:r>
            <w:r>
              <w:rPr>
                <w:rFonts w:hint="eastAsia"/>
                <w:sz w:val="16"/>
                <w:szCs w:val="16"/>
              </w:rPr>
              <w:t>能</w:t>
            </w:r>
            <w:r w:rsidRPr="009010D1">
              <w:rPr>
                <w:sz w:val="16"/>
                <w:szCs w:val="16"/>
              </w:rPr>
              <w:t>支付资料费</w:t>
            </w:r>
            <w:r>
              <w:rPr>
                <w:rFonts w:hint="eastAsia"/>
                <w:sz w:val="16"/>
                <w:szCs w:val="16"/>
              </w:rPr>
              <w:t>、</w:t>
            </w:r>
            <w:r>
              <w:rPr>
                <w:sz w:val="16"/>
                <w:szCs w:val="16"/>
              </w:rPr>
              <w:t>广告费</w:t>
            </w:r>
            <w:r w:rsidRPr="009010D1">
              <w:rPr>
                <w:sz w:val="16"/>
                <w:szCs w:val="16"/>
              </w:rPr>
              <w:t>3.36万元</w:t>
            </w:r>
          </w:p>
        </w:tc>
      </w:tr>
      <w:tr w:rsidR="00657D73" w14:paraId="1B1CE643" w14:textId="77777777" w:rsidTr="00531907">
        <w:trPr>
          <w:trHeight w:hRule="exact" w:val="737"/>
          <w:jc w:val="center"/>
        </w:trPr>
        <w:tc>
          <w:tcPr>
            <w:tcW w:w="0" w:type="auto"/>
            <w:vMerge/>
            <w:tcBorders>
              <w:top w:val="nil"/>
              <w:left w:val="single" w:sz="2" w:space="0" w:color="000000"/>
              <w:bottom w:val="nil"/>
              <w:right w:val="single" w:sz="2" w:space="0" w:color="000000"/>
            </w:tcBorders>
          </w:tcPr>
          <w:p w14:paraId="237F5CD7"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681957CE"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2F4A606A"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vAlign w:val="center"/>
          </w:tcPr>
          <w:p w14:paraId="53618F89" w14:textId="77777777" w:rsidR="00657D73" w:rsidRPr="005D2357" w:rsidRDefault="00657D73" w:rsidP="00531907">
            <w:pPr>
              <w:ind w:left="267"/>
              <w:jc w:val="center"/>
              <w:rPr>
                <w:sz w:val="16"/>
                <w:szCs w:val="16"/>
              </w:rPr>
            </w:pPr>
            <w:r>
              <w:rPr>
                <w:rFonts w:ascii="微软雅黑" w:eastAsia="微软雅黑" w:hAnsi="微软雅黑" w:cs="微软雅黑" w:hint="eastAsia"/>
                <w:sz w:val="16"/>
                <w:szCs w:val="16"/>
              </w:rPr>
              <w:t>保障机关</w:t>
            </w:r>
            <w:r>
              <w:rPr>
                <w:rFonts w:ascii="微软雅黑" w:eastAsia="微软雅黑" w:hAnsi="微软雅黑" w:cs="微软雅黑"/>
                <w:sz w:val="16"/>
                <w:szCs w:val="16"/>
              </w:rPr>
              <w:t>日常运转费用控制数</w:t>
            </w:r>
          </w:p>
        </w:tc>
        <w:tc>
          <w:tcPr>
            <w:tcW w:w="1396" w:type="dxa"/>
            <w:tcBorders>
              <w:top w:val="single" w:sz="2" w:space="0" w:color="000000"/>
              <w:left w:val="single" w:sz="2" w:space="0" w:color="000000"/>
              <w:bottom w:val="single" w:sz="2" w:space="0" w:color="000000"/>
              <w:right w:val="single" w:sz="2" w:space="0" w:color="000000"/>
            </w:tcBorders>
            <w:vAlign w:val="center"/>
          </w:tcPr>
          <w:p w14:paraId="60CC4A1E" w14:textId="77777777" w:rsidR="00657D73" w:rsidRPr="00477E68" w:rsidRDefault="00657D73" w:rsidP="00531907">
            <w:pPr>
              <w:jc w:val="center"/>
              <w:rPr>
                <w:sz w:val="16"/>
                <w:szCs w:val="16"/>
              </w:rPr>
            </w:pPr>
            <w:r>
              <w:rPr>
                <w:sz w:val="16"/>
                <w:szCs w:val="16"/>
              </w:rPr>
              <w:t>≤4.2</w:t>
            </w:r>
            <w:r>
              <w:rPr>
                <w:rFonts w:hint="eastAsia"/>
                <w:sz w:val="16"/>
                <w:szCs w:val="16"/>
              </w:rPr>
              <w:t>万元</w:t>
            </w:r>
          </w:p>
        </w:tc>
        <w:tc>
          <w:tcPr>
            <w:tcW w:w="1395" w:type="dxa"/>
            <w:tcBorders>
              <w:top w:val="single" w:sz="2" w:space="0" w:color="000000"/>
              <w:left w:val="single" w:sz="2" w:space="0" w:color="000000"/>
              <w:bottom w:val="single" w:sz="2" w:space="0" w:color="000000"/>
              <w:right w:val="single" w:sz="2" w:space="0" w:color="000000"/>
            </w:tcBorders>
            <w:vAlign w:val="center"/>
          </w:tcPr>
          <w:p w14:paraId="18444874" w14:textId="77777777" w:rsidR="00657D73" w:rsidRPr="00441E64" w:rsidRDefault="00657D73" w:rsidP="00531907">
            <w:pPr>
              <w:jc w:val="center"/>
              <w:rPr>
                <w:sz w:val="16"/>
                <w:szCs w:val="16"/>
              </w:rPr>
            </w:pPr>
            <w:r>
              <w:rPr>
                <w:sz w:val="16"/>
                <w:szCs w:val="16"/>
              </w:rPr>
              <w:t>4.1</w:t>
            </w:r>
            <w:r>
              <w:rPr>
                <w:rFonts w:hint="eastAsia"/>
                <w:sz w:val="16"/>
                <w:szCs w:val="16"/>
              </w:rPr>
              <w:t>万元</w:t>
            </w:r>
          </w:p>
        </w:tc>
        <w:tc>
          <w:tcPr>
            <w:tcW w:w="1332" w:type="dxa"/>
            <w:vMerge w:val="restart"/>
            <w:tcBorders>
              <w:top w:val="single" w:sz="2" w:space="0" w:color="000000"/>
              <w:left w:val="single" w:sz="2" w:space="0" w:color="000000"/>
              <w:right w:val="single" w:sz="2" w:space="0" w:color="000000"/>
            </w:tcBorders>
            <w:vAlign w:val="center"/>
          </w:tcPr>
          <w:p w14:paraId="0E9C3EAB" w14:textId="77777777" w:rsidR="00657D73" w:rsidRPr="008D1886" w:rsidRDefault="00657D73" w:rsidP="00531907">
            <w:pPr>
              <w:spacing w:line="100" w:lineRule="atLeast"/>
              <w:jc w:val="center"/>
              <w:rPr>
                <w:sz w:val="16"/>
                <w:szCs w:val="16"/>
              </w:rPr>
            </w:pPr>
            <w:r>
              <w:rPr>
                <w:rFonts w:hint="eastAsia"/>
                <w:sz w:val="16"/>
                <w:szCs w:val="16"/>
              </w:rPr>
              <w:t>区内</w:t>
            </w:r>
            <w:r>
              <w:rPr>
                <w:sz w:val="16"/>
                <w:szCs w:val="16"/>
              </w:rPr>
              <w:t>调入</w:t>
            </w:r>
            <w:r>
              <w:rPr>
                <w:rFonts w:hint="eastAsia"/>
                <w:sz w:val="16"/>
                <w:szCs w:val="16"/>
              </w:rPr>
              <w:t>2人</w:t>
            </w:r>
            <w:r>
              <w:rPr>
                <w:sz w:val="16"/>
                <w:szCs w:val="16"/>
              </w:rPr>
              <w:t>，财政追加22.84</w:t>
            </w:r>
            <w:r>
              <w:rPr>
                <w:rFonts w:hint="eastAsia"/>
                <w:sz w:val="16"/>
                <w:szCs w:val="16"/>
              </w:rPr>
              <w:t>万元，</w:t>
            </w:r>
            <w:r>
              <w:rPr>
                <w:sz w:val="16"/>
                <w:szCs w:val="16"/>
              </w:rPr>
              <w:t>三公追减</w:t>
            </w:r>
            <w:r>
              <w:rPr>
                <w:rFonts w:hint="eastAsia"/>
                <w:sz w:val="16"/>
                <w:szCs w:val="16"/>
              </w:rPr>
              <w:t>0.1万元</w:t>
            </w:r>
          </w:p>
        </w:tc>
      </w:tr>
      <w:tr w:rsidR="00657D73" w14:paraId="154D698F" w14:textId="77777777" w:rsidTr="00531907">
        <w:trPr>
          <w:trHeight w:val="20"/>
          <w:jc w:val="center"/>
        </w:trPr>
        <w:tc>
          <w:tcPr>
            <w:tcW w:w="0" w:type="auto"/>
            <w:vMerge/>
            <w:tcBorders>
              <w:top w:val="nil"/>
              <w:left w:val="single" w:sz="2" w:space="0" w:color="000000"/>
              <w:bottom w:val="nil"/>
              <w:right w:val="single" w:sz="2" w:space="0" w:color="000000"/>
            </w:tcBorders>
          </w:tcPr>
          <w:p w14:paraId="3EBA5E66"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0EC44287"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1A38F5DC"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tcPr>
          <w:p w14:paraId="163CB0F9" w14:textId="77777777" w:rsidR="00657D73" w:rsidRPr="005D2357" w:rsidRDefault="00657D73" w:rsidP="00531907">
            <w:pPr>
              <w:jc w:val="center"/>
              <w:rPr>
                <w:sz w:val="16"/>
                <w:szCs w:val="16"/>
              </w:rPr>
            </w:pPr>
            <w:r>
              <w:rPr>
                <w:rFonts w:ascii="微软雅黑" w:eastAsia="微软雅黑" w:hAnsi="微软雅黑" w:cs="微软雅黑" w:hint="eastAsia"/>
                <w:sz w:val="16"/>
                <w:szCs w:val="16"/>
              </w:rPr>
              <w:t>机关人员</w:t>
            </w:r>
            <w:r>
              <w:rPr>
                <w:rFonts w:ascii="微软雅黑" w:eastAsia="微软雅黑" w:hAnsi="微软雅黑" w:cs="微软雅黑"/>
                <w:sz w:val="16"/>
                <w:szCs w:val="16"/>
              </w:rPr>
              <w:t>工资、各类保险</w:t>
            </w:r>
            <w:r>
              <w:rPr>
                <w:rFonts w:ascii="微软雅黑" w:eastAsia="微软雅黑" w:hAnsi="微软雅黑" w:cs="微软雅黑" w:hint="eastAsia"/>
                <w:sz w:val="16"/>
                <w:szCs w:val="16"/>
              </w:rPr>
              <w:t>等</w:t>
            </w:r>
            <w:r>
              <w:rPr>
                <w:rFonts w:ascii="微软雅黑" w:eastAsia="微软雅黑" w:hAnsi="微软雅黑" w:cs="微软雅黑"/>
                <w:sz w:val="16"/>
                <w:szCs w:val="16"/>
              </w:rPr>
              <w:t>控制数</w:t>
            </w:r>
          </w:p>
        </w:tc>
        <w:tc>
          <w:tcPr>
            <w:tcW w:w="1396" w:type="dxa"/>
            <w:tcBorders>
              <w:top w:val="single" w:sz="2" w:space="0" w:color="000000"/>
              <w:left w:val="single" w:sz="2" w:space="0" w:color="000000"/>
              <w:bottom w:val="single" w:sz="2" w:space="0" w:color="000000"/>
              <w:right w:val="single" w:sz="2" w:space="0" w:color="000000"/>
            </w:tcBorders>
          </w:tcPr>
          <w:p w14:paraId="315DEED7" w14:textId="77777777" w:rsidR="00657D73" w:rsidRPr="00477E68" w:rsidRDefault="00657D73" w:rsidP="00531907">
            <w:pPr>
              <w:jc w:val="center"/>
              <w:rPr>
                <w:sz w:val="16"/>
                <w:szCs w:val="16"/>
              </w:rPr>
            </w:pPr>
            <w:r>
              <w:rPr>
                <w:sz w:val="16"/>
                <w:szCs w:val="16"/>
              </w:rPr>
              <w:t>≤41.59</w:t>
            </w:r>
            <w:r>
              <w:rPr>
                <w:rFonts w:hint="eastAsia"/>
                <w:sz w:val="16"/>
                <w:szCs w:val="16"/>
              </w:rPr>
              <w:t>万元</w:t>
            </w:r>
          </w:p>
        </w:tc>
        <w:tc>
          <w:tcPr>
            <w:tcW w:w="1395" w:type="dxa"/>
            <w:tcBorders>
              <w:top w:val="single" w:sz="2" w:space="0" w:color="000000"/>
              <w:left w:val="single" w:sz="2" w:space="0" w:color="000000"/>
              <w:bottom w:val="single" w:sz="2" w:space="0" w:color="000000"/>
              <w:right w:val="single" w:sz="2" w:space="0" w:color="000000"/>
            </w:tcBorders>
          </w:tcPr>
          <w:p w14:paraId="7BA07249" w14:textId="77777777" w:rsidR="00657D73" w:rsidRPr="00441E64" w:rsidRDefault="00657D73" w:rsidP="00531907">
            <w:pPr>
              <w:jc w:val="center"/>
              <w:rPr>
                <w:sz w:val="16"/>
                <w:szCs w:val="16"/>
              </w:rPr>
            </w:pPr>
            <w:r>
              <w:rPr>
                <w:sz w:val="16"/>
                <w:szCs w:val="16"/>
              </w:rPr>
              <w:t>60.14</w:t>
            </w:r>
            <w:r w:rsidRPr="00441E64">
              <w:rPr>
                <w:sz w:val="16"/>
                <w:szCs w:val="16"/>
              </w:rPr>
              <w:t>7</w:t>
            </w:r>
            <w:r>
              <w:rPr>
                <w:rFonts w:hint="eastAsia"/>
                <w:sz w:val="16"/>
                <w:szCs w:val="16"/>
              </w:rPr>
              <w:t>万元</w:t>
            </w:r>
          </w:p>
        </w:tc>
        <w:tc>
          <w:tcPr>
            <w:tcW w:w="1332" w:type="dxa"/>
            <w:vMerge/>
            <w:tcBorders>
              <w:left w:val="single" w:sz="2" w:space="0" w:color="000000"/>
              <w:bottom w:val="single" w:sz="2" w:space="0" w:color="000000"/>
              <w:right w:val="single" w:sz="2" w:space="0" w:color="000000"/>
            </w:tcBorders>
            <w:vAlign w:val="center"/>
          </w:tcPr>
          <w:p w14:paraId="554D65F6" w14:textId="77777777" w:rsidR="00657D73" w:rsidRPr="00A716CC" w:rsidRDefault="00657D73" w:rsidP="00531907">
            <w:pPr>
              <w:spacing w:line="100" w:lineRule="atLeast"/>
              <w:jc w:val="center"/>
              <w:rPr>
                <w:sz w:val="16"/>
                <w:szCs w:val="16"/>
              </w:rPr>
            </w:pPr>
          </w:p>
        </w:tc>
      </w:tr>
      <w:tr w:rsidR="00657D73" w14:paraId="7F9B2E1D" w14:textId="77777777" w:rsidTr="00531907">
        <w:trPr>
          <w:trHeight w:val="20"/>
          <w:jc w:val="center"/>
        </w:trPr>
        <w:tc>
          <w:tcPr>
            <w:tcW w:w="0" w:type="auto"/>
            <w:vMerge/>
            <w:tcBorders>
              <w:top w:val="nil"/>
              <w:left w:val="single" w:sz="2" w:space="0" w:color="000000"/>
              <w:bottom w:val="nil"/>
              <w:right w:val="single" w:sz="2" w:space="0" w:color="000000"/>
            </w:tcBorders>
          </w:tcPr>
          <w:p w14:paraId="55D74899"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3F08F185" w14:textId="77777777" w:rsidR="00657D73" w:rsidRPr="005D2357" w:rsidRDefault="00657D73" w:rsidP="00531907">
            <w:pPr>
              <w:rPr>
                <w:sz w:val="16"/>
                <w:szCs w:val="16"/>
              </w:rPr>
            </w:pPr>
          </w:p>
        </w:tc>
        <w:tc>
          <w:tcPr>
            <w:tcW w:w="0" w:type="auto"/>
            <w:vMerge/>
            <w:tcBorders>
              <w:left w:val="single" w:sz="2" w:space="0" w:color="000000"/>
              <w:right w:val="single" w:sz="2" w:space="0" w:color="000000"/>
            </w:tcBorders>
          </w:tcPr>
          <w:p w14:paraId="55265049"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tcPr>
          <w:p w14:paraId="39E2D99C" w14:textId="77777777" w:rsidR="00657D73" w:rsidRDefault="00657D73" w:rsidP="00531907">
            <w:pPr>
              <w:jc w:val="center"/>
              <w:rPr>
                <w:rFonts w:ascii="微软雅黑" w:eastAsia="微软雅黑" w:hAnsi="微软雅黑" w:cs="微软雅黑"/>
                <w:sz w:val="16"/>
                <w:szCs w:val="16"/>
              </w:rPr>
            </w:pPr>
            <w:r>
              <w:rPr>
                <w:rFonts w:ascii="微软雅黑" w:eastAsia="微软雅黑" w:hAnsi="微软雅黑" w:cs="微软雅黑" w:hint="eastAsia"/>
                <w:sz w:val="16"/>
                <w:szCs w:val="16"/>
              </w:rPr>
              <w:t>开展</w:t>
            </w:r>
            <w:r>
              <w:rPr>
                <w:rFonts w:ascii="微软雅黑" w:eastAsia="微软雅黑" w:hAnsi="微软雅黑" w:cs="微软雅黑"/>
                <w:sz w:val="16"/>
                <w:szCs w:val="16"/>
              </w:rPr>
              <w:t>“</w:t>
            </w:r>
            <w:r>
              <w:rPr>
                <w:rFonts w:ascii="微软雅黑" w:eastAsia="微软雅黑" w:hAnsi="微软雅黑" w:cs="微软雅黑" w:hint="eastAsia"/>
                <w:sz w:val="16"/>
                <w:szCs w:val="16"/>
              </w:rPr>
              <w:t>博爱</w:t>
            </w:r>
            <w:r>
              <w:rPr>
                <w:rFonts w:ascii="微软雅黑" w:eastAsia="微软雅黑" w:hAnsi="微软雅黑" w:cs="微软雅黑"/>
                <w:sz w:val="16"/>
                <w:szCs w:val="16"/>
              </w:rPr>
              <w:t>一日捐”</w:t>
            </w:r>
            <w:r>
              <w:rPr>
                <w:rFonts w:ascii="微软雅黑" w:eastAsia="微软雅黑" w:hAnsi="微软雅黑" w:cs="微软雅黑" w:hint="eastAsia"/>
                <w:sz w:val="16"/>
                <w:szCs w:val="16"/>
              </w:rPr>
              <w:t>活动经费控制数</w:t>
            </w:r>
          </w:p>
        </w:tc>
        <w:tc>
          <w:tcPr>
            <w:tcW w:w="1396" w:type="dxa"/>
            <w:tcBorders>
              <w:top w:val="single" w:sz="2" w:space="0" w:color="000000"/>
              <w:left w:val="single" w:sz="2" w:space="0" w:color="000000"/>
              <w:bottom w:val="single" w:sz="2" w:space="0" w:color="000000"/>
              <w:right w:val="single" w:sz="2" w:space="0" w:color="000000"/>
            </w:tcBorders>
          </w:tcPr>
          <w:p w14:paraId="4EC30E63" w14:textId="77777777" w:rsidR="00657D73" w:rsidRPr="00477E68" w:rsidRDefault="00657D73" w:rsidP="00531907">
            <w:pPr>
              <w:jc w:val="center"/>
              <w:rPr>
                <w:sz w:val="16"/>
                <w:szCs w:val="16"/>
              </w:rPr>
            </w:pPr>
            <w:r>
              <w:rPr>
                <w:sz w:val="16"/>
                <w:szCs w:val="16"/>
              </w:rPr>
              <w:t>≤5</w:t>
            </w:r>
            <w:r>
              <w:rPr>
                <w:rFonts w:hint="eastAsia"/>
                <w:sz w:val="16"/>
                <w:szCs w:val="16"/>
              </w:rPr>
              <w:t>万元</w:t>
            </w:r>
          </w:p>
        </w:tc>
        <w:tc>
          <w:tcPr>
            <w:tcW w:w="1395" w:type="dxa"/>
            <w:tcBorders>
              <w:top w:val="single" w:sz="2" w:space="0" w:color="000000"/>
              <w:left w:val="single" w:sz="2" w:space="0" w:color="000000"/>
              <w:bottom w:val="single" w:sz="2" w:space="0" w:color="000000"/>
              <w:right w:val="single" w:sz="2" w:space="0" w:color="000000"/>
            </w:tcBorders>
          </w:tcPr>
          <w:p w14:paraId="2C0BC834" w14:textId="77777777" w:rsidR="00657D73" w:rsidRPr="00477E68" w:rsidRDefault="00657D73" w:rsidP="00531907">
            <w:pPr>
              <w:jc w:val="center"/>
              <w:rPr>
                <w:sz w:val="16"/>
                <w:szCs w:val="16"/>
              </w:rPr>
            </w:pPr>
            <w:r>
              <w:rPr>
                <w:sz w:val="16"/>
                <w:szCs w:val="16"/>
              </w:rPr>
              <w:t>4.94</w:t>
            </w:r>
            <w:r>
              <w:rPr>
                <w:rFonts w:hint="eastAsia"/>
                <w:sz w:val="16"/>
                <w:szCs w:val="16"/>
              </w:rPr>
              <w:t>万元</w:t>
            </w:r>
          </w:p>
        </w:tc>
        <w:tc>
          <w:tcPr>
            <w:tcW w:w="1332" w:type="dxa"/>
            <w:tcBorders>
              <w:top w:val="single" w:sz="2" w:space="0" w:color="000000"/>
              <w:left w:val="single" w:sz="2" w:space="0" w:color="000000"/>
              <w:bottom w:val="single" w:sz="2" w:space="0" w:color="000000"/>
              <w:right w:val="single" w:sz="2" w:space="0" w:color="000000"/>
            </w:tcBorders>
            <w:vAlign w:val="center"/>
          </w:tcPr>
          <w:p w14:paraId="5B0C3D5E" w14:textId="77777777" w:rsidR="00657D73" w:rsidRPr="00A716CC" w:rsidRDefault="00657D73" w:rsidP="00531907">
            <w:pPr>
              <w:spacing w:line="100" w:lineRule="atLeast"/>
              <w:jc w:val="center"/>
              <w:rPr>
                <w:sz w:val="16"/>
                <w:szCs w:val="16"/>
              </w:rPr>
            </w:pPr>
          </w:p>
        </w:tc>
      </w:tr>
      <w:tr w:rsidR="00657D73" w14:paraId="7D5B596E" w14:textId="77777777" w:rsidTr="00531907">
        <w:trPr>
          <w:trHeight w:val="20"/>
          <w:jc w:val="center"/>
        </w:trPr>
        <w:tc>
          <w:tcPr>
            <w:tcW w:w="0" w:type="auto"/>
            <w:vMerge/>
            <w:tcBorders>
              <w:top w:val="nil"/>
              <w:left w:val="single" w:sz="2" w:space="0" w:color="000000"/>
              <w:bottom w:val="nil"/>
              <w:right w:val="single" w:sz="2" w:space="0" w:color="000000"/>
            </w:tcBorders>
          </w:tcPr>
          <w:p w14:paraId="7F450F1C" w14:textId="77777777" w:rsidR="00657D73" w:rsidRPr="005D2357" w:rsidRDefault="00657D73" w:rsidP="00531907">
            <w:pPr>
              <w:rPr>
                <w:sz w:val="16"/>
                <w:szCs w:val="16"/>
              </w:rPr>
            </w:pPr>
          </w:p>
        </w:tc>
        <w:tc>
          <w:tcPr>
            <w:tcW w:w="0" w:type="auto"/>
            <w:vMerge/>
            <w:tcBorders>
              <w:left w:val="single" w:sz="2" w:space="0" w:color="000000"/>
              <w:bottom w:val="single" w:sz="2" w:space="0" w:color="000000"/>
              <w:right w:val="single" w:sz="2" w:space="0" w:color="000000"/>
            </w:tcBorders>
          </w:tcPr>
          <w:p w14:paraId="176199B0" w14:textId="77777777" w:rsidR="00657D73" w:rsidRPr="005D2357" w:rsidRDefault="00657D73" w:rsidP="00531907">
            <w:pPr>
              <w:rPr>
                <w:sz w:val="16"/>
                <w:szCs w:val="16"/>
              </w:rPr>
            </w:pPr>
          </w:p>
        </w:tc>
        <w:tc>
          <w:tcPr>
            <w:tcW w:w="0" w:type="auto"/>
            <w:vMerge/>
            <w:tcBorders>
              <w:left w:val="single" w:sz="2" w:space="0" w:color="000000"/>
              <w:bottom w:val="single" w:sz="2" w:space="0" w:color="000000"/>
              <w:right w:val="single" w:sz="2" w:space="0" w:color="000000"/>
            </w:tcBorders>
          </w:tcPr>
          <w:p w14:paraId="1651B9CD" w14:textId="77777777" w:rsidR="00657D73" w:rsidRPr="005D2357" w:rsidRDefault="00657D73" w:rsidP="00531907">
            <w:pPr>
              <w:rPr>
                <w:sz w:val="16"/>
                <w:szCs w:val="16"/>
              </w:rPr>
            </w:pPr>
          </w:p>
        </w:tc>
        <w:tc>
          <w:tcPr>
            <w:tcW w:w="2384" w:type="dxa"/>
            <w:gridSpan w:val="2"/>
            <w:tcBorders>
              <w:top w:val="single" w:sz="2" w:space="0" w:color="000000"/>
              <w:left w:val="single" w:sz="2" w:space="0" w:color="000000"/>
              <w:bottom w:val="single" w:sz="2" w:space="0" w:color="000000"/>
              <w:right w:val="single" w:sz="2" w:space="0" w:color="000000"/>
            </w:tcBorders>
            <w:vAlign w:val="center"/>
          </w:tcPr>
          <w:p w14:paraId="58519E2D" w14:textId="77777777" w:rsidR="00657D73" w:rsidRDefault="00657D73" w:rsidP="00531907">
            <w:pPr>
              <w:jc w:val="center"/>
              <w:rPr>
                <w:rFonts w:ascii="微软雅黑" w:eastAsia="微软雅黑" w:hAnsi="微软雅黑" w:cs="微软雅黑"/>
                <w:sz w:val="16"/>
                <w:szCs w:val="16"/>
              </w:rPr>
            </w:pPr>
            <w:r>
              <w:rPr>
                <w:rFonts w:ascii="微软雅黑" w:eastAsia="微软雅黑" w:hAnsi="微软雅黑" w:cs="微软雅黑" w:hint="eastAsia"/>
                <w:sz w:val="16"/>
                <w:szCs w:val="16"/>
              </w:rPr>
              <w:t>开展</w:t>
            </w:r>
            <w:r>
              <w:rPr>
                <w:rFonts w:ascii="微软雅黑" w:eastAsia="微软雅黑" w:hAnsi="微软雅黑" w:cs="微软雅黑"/>
                <w:sz w:val="16"/>
                <w:szCs w:val="16"/>
              </w:rPr>
              <w:t>公益</w:t>
            </w:r>
            <w:r>
              <w:rPr>
                <w:rFonts w:ascii="微软雅黑" w:eastAsia="微软雅黑" w:hAnsi="微软雅黑" w:cs="微软雅黑" w:hint="eastAsia"/>
                <w:sz w:val="16"/>
                <w:szCs w:val="16"/>
              </w:rPr>
              <w:t>活动</w:t>
            </w:r>
            <w:r>
              <w:rPr>
                <w:rFonts w:ascii="微软雅黑" w:eastAsia="微软雅黑" w:hAnsi="微软雅黑" w:cs="微软雅黑"/>
                <w:sz w:val="16"/>
                <w:szCs w:val="16"/>
              </w:rPr>
              <w:t>经费控制数</w:t>
            </w:r>
          </w:p>
        </w:tc>
        <w:tc>
          <w:tcPr>
            <w:tcW w:w="1396" w:type="dxa"/>
            <w:tcBorders>
              <w:top w:val="single" w:sz="2" w:space="0" w:color="000000"/>
              <w:left w:val="single" w:sz="2" w:space="0" w:color="000000"/>
              <w:bottom w:val="single" w:sz="2" w:space="0" w:color="000000"/>
              <w:right w:val="single" w:sz="2" w:space="0" w:color="000000"/>
            </w:tcBorders>
            <w:vAlign w:val="center"/>
          </w:tcPr>
          <w:p w14:paraId="4E2E00BC" w14:textId="77777777" w:rsidR="00657D73" w:rsidRPr="00477E68" w:rsidRDefault="00657D73" w:rsidP="00531907">
            <w:pPr>
              <w:jc w:val="center"/>
              <w:rPr>
                <w:sz w:val="16"/>
                <w:szCs w:val="16"/>
              </w:rPr>
            </w:pPr>
            <w:r>
              <w:rPr>
                <w:sz w:val="16"/>
                <w:szCs w:val="16"/>
              </w:rPr>
              <w:t>≤6</w:t>
            </w:r>
            <w:r>
              <w:rPr>
                <w:rFonts w:hint="eastAsia"/>
                <w:sz w:val="16"/>
                <w:szCs w:val="16"/>
              </w:rPr>
              <w:t>万元</w:t>
            </w:r>
          </w:p>
        </w:tc>
        <w:tc>
          <w:tcPr>
            <w:tcW w:w="1395" w:type="dxa"/>
            <w:tcBorders>
              <w:top w:val="single" w:sz="2" w:space="0" w:color="000000"/>
              <w:left w:val="single" w:sz="2" w:space="0" w:color="000000"/>
              <w:bottom w:val="single" w:sz="2" w:space="0" w:color="000000"/>
              <w:right w:val="single" w:sz="2" w:space="0" w:color="000000"/>
            </w:tcBorders>
            <w:vAlign w:val="center"/>
          </w:tcPr>
          <w:p w14:paraId="55DF04B6" w14:textId="77777777" w:rsidR="00657D73" w:rsidRPr="00477E68" w:rsidRDefault="00657D73" w:rsidP="00531907">
            <w:pPr>
              <w:jc w:val="center"/>
              <w:rPr>
                <w:sz w:val="16"/>
                <w:szCs w:val="16"/>
              </w:rPr>
            </w:pPr>
            <w:r>
              <w:rPr>
                <w:rFonts w:hint="eastAsia"/>
                <w:sz w:val="16"/>
                <w:szCs w:val="16"/>
              </w:rPr>
              <w:t>6万元</w:t>
            </w:r>
          </w:p>
        </w:tc>
        <w:tc>
          <w:tcPr>
            <w:tcW w:w="1332" w:type="dxa"/>
            <w:tcBorders>
              <w:top w:val="single" w:sz="2" w:space="0" w:color="000000"/>
              <w:left w:val="single" w:sz="2" w:space="0" w:color="000000"/>
              <w:bottom w:val="single" w:sz="2" w:space="0" w:color="000000"/>
              <w:right w:val="single" w:sz="2" w:space="0" w:color="000000"/>
            </w:tcBorders>
            <w:vAlign w:val="center"/>
          </w:tcPr>
          <w:p w14:paraId="67C4A0D7" w14:textId="77777777" w:rsidR="00657D73" w:rsidRPr="005D2357" w:rsidRDefault="00657D73" w:rsidP="00531907">
            <w:pPr>
              <w:jc w:val="center"/>
              <w:rPr>
                <w:sz w:val="16"/>
                <w:szCs w:val="16"/>
              </w:rPr>
            </w:pPr>
          </w:p>
        </w:tc>
      </w:tr>
      <w:tr w:rsidR="00657D73" w14:paraId="22BD034E" w14:textId="77777777" w:rsidTr="00531907">
        <w:trPr>
          <w:trHeight w:val="20"/>
          <w:jc w:val="center"/>
        </w:trPr>
        <w:tc>
          <w:tcPr>
            <w:tcW w:w="0" w:type="auto"/>
            <w:vMerge/>
            <w:tcBorders>
              <w:top w:val="nil"/>
              <w:left w:val="single" w:sz="2" w:space="0" w:color="000000"/>
              <w:bottom w:val="nil"/>
              <w:right w:val="single" w:sz="2" w:space="0" w:color="000000"/>
            </w:tcBorders>
          </w:tcPr>
          <w:p w14:paraId="3482BE6F" w14:textId="77777777" w:rsidR="00657D73" w:rsidRPr="005D2357" w:rsidRDefault="00657D73" w:rsidP="00531907">
            <w:pPr>
              <w:rPr>
                <w:sz w:val="16"/>
                <w:szCs w:val="16"/>
              </w:rPr>
            </w:pPr>
          </w:p>
        </w:tc>
        <w:tc>
          <w:tcPr>
            <w:tcW w:w="831" w:type="dxa"/>
            <w:tcBorders>
              <w:top w:val="single" w:sz="2" w:space="0" w:color="000000"/>
              <w:left w:val="single" w:sz="2" w:space="0" w:color="000000"/>
              <w:bottom w:val="single" w:sz="2" w:space="0" w:color="000000"/>
              <w:right w:val="single" w:sz="2" w:space="0" w:color="000000"/>
            </w:tcBorders>
            <w:vAlign w:val="center"/>
          </w:tcPr>
          <w:p w14:paraId="16D06A57" w14:textId="77777777" w:rsidR="00657D73" w:rsidRPr="005D2357" w:rsidRDefault="00657D73" w:rsidP="00531907">
            <w:pPr>
              <w:ind w:left="108"/>
              <w:rPr>
                <w:sz w:val="16"/>
                <w:szCs w:val="16"/>
              </w:rPr>
            </w:pPr>
            <w:r w:rsidRPr="005D2357">
              <w:rPr>
                <w:rFonts w:ascii="微软雅黑" w:eastAsia="微软雅黑" w:hAnsi="微软雅黑" w:cs="微软雅黑"/>
                <w:sz w:val="16"/>
                <w:szCs w:val="16"/>
              </w:rPr>
              <w:t>效益指标</w:t>
            </w:r>
          </w:p>
        </w:tc>
        <w:tc>
          <w:tcPr>
            <w:tcW w:w="1148" w:type="dxa"/>
            <w:tcBorders>
              <w:top w:val="single" w:sz="2" w:space="0" w:color="000000"/>
              <w:left w:val="single" w:sz="2" w:space="0" w:color="000000"/>
              <w:bottom w:val="single" w:sz="2" w:space="0" w:color="000000"/>
              <w:right w:val="single" w:sz="2" w:space="0" w:color="000000"/>
            </w:tcBorders>
            <w:vAlign w:val="center"/>
          </w:tcPr>
          <w:p w14:paraId="548C400E" w14:textId="77777777" w:rsidR="00657D73" w:rsidRDefault="00657D73" w:rsidP="00531907">
            <w:pPr>
              <w:ind w:left="432" w:right="14" w:hanging="188"/>
              <w:jc w:val="center"/>
              <w:rPr>
                <w:rFonts w:ascii="微软雅黑" w:eastAsia="微软雅黑" w:hAnsi="微软雅黑" w:cs="微软雅黑"/>
                <w:sz w:val="16"/>
                <w:szCs w:val="16"/>
              </w:rPr>
            </w:pPr>
            <w:r>
              <w:rPr>
                <w:rFonts w:ascii="微软雅黑" w:eastAsia="微软雅黑" w:hAnsi="微软雅黑" w:cs="微软雅黑" w:hint="eastAsia"/>
                <w:sz w:val="16"/>
                <w:szCs w:val="16"/>
              </w:rPr>
              <w:t>社会</w:t>
            </w:r>
            <w:r w:rsidRPr="005D2357">
              <w:rPr>
                <w:rFonts w:ascii="微软雅黑" w:eastAsia="微软雅黑" w:hAnsi="微软雅黑" w:cs="微软雅黑"/>
                <w:sz w:val="16"/>
                <w:szCs w:val="16"/>
              </w:rPr>
              <w:t>效益</w:t>
            </w:r>
          </w:p>
          <w:p w14:paraId="2382389F" w14:textId="77777777" w:rsidR="00657D73" w:rsidRPr="005D2357" w:rsidRDefault="00657D73" w:rsidP="00531907">
            <w:pPr>
              <w:ind w:left="432" w:right="14" w:hanging="188"/>
              <w:jc w:val="center"/>
              <w:rPr>
                <w:sz w:val="16"/>
                <w:szCs w:val="16"/>
              </w:rPr>
            </w:pPr>
            <w:r w:rsidRPr="005D2357">
              <w:rPr>
                <w:rFonts w:ascii="微软雅黑" w:eastAsia="微软雅黑" w:hAnsi="微软雅黑" w:cs="微软雅黑"/>
                <w:sz w:val="16"/>
                <w:szCs w:val="16"/>
              </w:rPr>
              <w:t>指标</w:t>
            </w:r>
          </w:p>
        </w:tc>
        <w:tc>
          <w:tcPr>
            <w:tcW w:w="2384" w:type="dxa"/>
            <w:gridSpan w:val="2"/>
            <w:tcBorders>
              <w:top w:val="single" w:sz="2" w:space="0" w:color="000000"/>
              <w:left w:val="single" w:sz="2" w:space="0" w:color="000000"/>
              <w:bottom w:val="single" w:sz="2" w:space="0" w:color="000000"/>
              <w:right w:val="single" w:sz="2" w:space="0" w:color="000000"/>
            </w:tcBorders>
            <w:vAlign w:val="center"/>
          </w:tcPr>
          <w:p w14:paraId="55C2F5F1" w14:textId="77777777" w:rsidR="00657D73" w:rsidRPr="005D2357" w:rsidRDefault="00657D73" w:rsidP="00531907">
            <w:pPr>
              <w:ind w:left="267"/>
              <w:rPr>
                <w:sz w:val="16"/>
                <w:szCs w:val="16"/>
              </w:rPr>
            </w:pPr>
            <w:r>
              <w:rPr>
                <w:rFonts w:ascii="微软雅黑" w:eastAsia="微软雅黑" w:hAnsi="微软雅黑" w:cs="微软雅黑" w:hint="eastAsia"/>
                <w:sz w:val="16"/>
                <w:szCs w:val="16"/>
              </w:rPr>
              <w:t>改善</w:t>
            </w:r>
            <w:r>
              <w:rPr>
                <w:rFonts w:ascii="微软雅黑" w:eastAsia="微软雅黑" w:hAnsi="微软雅黑" w:cs="微软雅黑"/>
                <w:sz w:val="16"/>
                <w:szCs w:val="16"/>
              </w:rPr>
              <w:t>困难群众生产生活条件</w:t>
            </w:r>
          </w:p>
        </w:tc>
        <w:tc>
          <w:tcPr>
            <w:tcW w:w="1396" w:type="dxa"/>
            <w:tcBorders>
              <w:top w:val="single" w:sz="2" w:space="0" w:color="000000"/>
              <w:left w:val="single" w:sz="2" w:space="0" w:color="000000"/>
              <w:bottom w:val="single" w:sz="2" w:space="0" w:color="000000"/>
              <w:right w:val="single" w:sz="2" w:space="0" w:color="000000"/>
            </w:tcBorders>
            <w:vAlign w:val="center"/>
          </w:tcPr>
          <w:p w14:paraId="3361F1A6" w14:textId="77777777" w:rsidR="00657D73" w:rsidRPr="00477E68" w:rsidRDefault="00657D73" w:rsidP="00531907">
            <w:pPr>
              <w:jc w:val="center"/>
              <w:rPr>
                <w:sz w:val="16"/>
                <w:szCs w:val="16"/>
              </w:rPr>
            </w:pPr>
            <w:r>
              <w:rPr>
                <w:rFonts w:hint="eastAsia"/>
                <w:sz w:val="16"/>
                <w:szCs w:val="16"/>
              </w:rPr>
              <w:t>定性：优良</w:t>
            </w:r>
            <w:r>
              <w:rPr>
                <w:sz w:val="16"/>
                <w:szCs w:val="16"/>
              </w:rPr>
              <w:t>中低差</w:t>
            </w:r>
          </w:p>
        </w:tc>
        <w:tc>
          <w:tcPr>
            <w:tcW w:w="1395" w:type="dxa"/>
            <w:tcBorders>
              <w:top w:val="single" w:sz="2" w:space="0" w:color="000000"/>
              <w:left w:val="single" w:sz="2" w:space="0" w:color="000000"/>
              <w:bottom w:val="single" w:sz="2" w:space="0" w:color="000000"/>
              <w:right w:val="single" w:sz="2" w:space="0" w:color="000000"/>
            </w:tcBorders>
            <w:vAlign w:val="center"/>
          </w:tcPr>
          <w:p w14:paraId="4F8031A3" w14:textId="77777777" w:rsidR="00657D73" w:rsidRPr="00477E68" w:rsidRDefault="00657D73" w:rsidP="00531907">
            <w:pPr>
              <w:jc w:val="center"/>
              <w:rPr>
                <w:sz w:val="16"/>
                <w:szCs w:val="16"/>
              </w:rPr>
            </w:pPr>
            <w:r>
              <w:rPr>
                <w:rFonts w:hint="eastAsia"/>
                <w:sz w:val="16"/>
                <w:szCs w:val="16"/>
              </w:rPr>
              <w:t>良</w:t>
            </w:r>
          </w:p>
        </w:tc>
        <w:tc>
          <w:tcPr>
            <w:tcW w:w="1332" w:type="dxa"/>
            <w:tcBorders>
              <w:top w:val="single" w:sz="2" w:space="0" w:color="000000"/>
              <w:left w:val="single" w:sz="2" w:space="0" w:color="000000"/>
              <w:bottom w:val="single" w:sz="2" w:space="0" w:color="000000"/>
              <w:right w:val="single" w:sz="2" w:space="0" w:color="000000"/>
            </w:tcBorders>
            <w:vAlign w:val="center"/>
          </w:tcPr>
          <w:p w14:paraId="03FD2D3C" w14:textId="77777777" w:rsidR="00657D73" w:rsidRPr="005D2357" w:rsidRDefault="00657D73" w:rsidP="00531907">
            <w:pPr>
              <w:jc w:val="center"/>
              <w:rPr>
                <w:sz w:val="16"/>
                <w:szCs w:val="16"/>
              </w:rPr>
            </w:pPr>
          </w:p>
        </w:tc>
      </w:tr>
      <w:tr w:rsidR="00657D73" w14:paraId="7A2FCF3F" w14:textId="77777777" w:rsidTr="00531907">
        <w:trPr>
          <w:trHeight w:val="20"/>
          <w:jc w:val="center"/>
        </w:trPr>
        <w:tc>
          <w:tcPr>
            <w:tcW w:w="0" w:type="auto"/>
            <w:vMerge/>
            <w:tcBorders>
              <w:top w:val="nil"/>
              <w:left w:val="single" w:sz="2" w:space="0" w:color="000000"/>
              <w:bottom w:val="nil"/>
              <w:right w:val="single" w:sz="2" w:space="0" w:color="000000"/>
            </w:tcBorders>
          </w:tcPr>
          <w:p w14:paraId="48349D21" w14:textId="77777777" w:rsidR="00657D73" w:rsidRPr="005D2357" w:rsidRDefault="00657D73" w:rsidP="00531907">
            <w:pPr>
              <w:rPr>
                <w:sz w:val="16"/>
                <w:szCs w:val="16"/>
              </w:rPr>
            </w:pPr>
          </w:p>
        </w:tc>
        <w:tc>
          <w:tcPr>
            <w:tcW w:w="831" w:type="dxa"/>
            <w:tcBorders>
              <w:top w:val="single" w:sz="2" w:space="0" w:color="000000"/>
              <w:left w:val="single" w:sz="2" w:space="0" w:color="000000"/>
              <w:bottom w:val="single" w:sz="2" w:space="0" w:color="000000"/>
              <w:right w:val="single" w:sz="2" w:space="0" w:color="000000"/>
            </w:tcBorders>
            <w:vAlign w:val="center"/>
          </w:tcPr>
          <w:p w14:paraId="257CD401" w14:textId="77777777" w:rsidR="00657D73" w:rsidRPr="005D2357" w:rsidRDefault="00657D73" w:rsidP="00531907">
            <w:pPr>
              <w:ind w:left="301" w:hanging="92"/>
              <w:rPr>
                <w:sz w:val="16"/>
                <w:szCs w:val="16"/>
              </w:rPr>
            </w:pPr>
            <w:r w:rsidRPr="005D2357">
              <w:rPr>
                <w:rFonts w:ascii="微软雅黑" w:eastAsia="微软雅黑" w:hAnsi="微软雅黑" w:cs="微软雅黑"/>
                <w:sz w:val="16"/>
                <w:szCs w:val="16"/>
              </w:rPr>
              <w:t>满意度指标</w:t>
            </w:r>
          </w:p>
        </w:tc>
        <w:tc>
          <w:tcPr>
            <w:tcW w:w="1148" w:type="dxa"/>
            <w:tcBorders>
              <w:top w:val="single" w:sz="2" w:space="0" w:color="000000"/>
              <w:left w:val="single" w:sz="2" w:space="0" w:color="000000"/>
              <w:bottom w:val="single" w:sz="2" w:space="0" w:color="000000"/>
              <w:right w:val="single" w:sz="2" w:space="0" w:color="000000"/>
            </w:tcBorders>
            <w:vAlign w:val="center"/>
          </w:tcPr>
          <w:p w14:paraId="40DDFC1C" w14:textId="77777777" w:rsidR="00657D73" w:rsidRPr="005D2357" w:rsidRDefault="00657D73" w:rsidP="00531907">
            <w:pPr>
              <w:ind w:left="115"/>
              <w:jc w:val="center"/>
              <w:rPr>
                <w:sz w:val="16"/>
                <w:szCs w:val="16"/>
              </w:rPr>
            </w:pPr>
            <w:r w:rsidRPr="005D2357">
              <w:rPr>
                <w:rFonts w:ascii="微软雅黑" w:eastAsia="微软雅黑" w:hAnsi="微软雅黑" w:cs="微软雅黑"/>
                <w:sz w:val="16"/>
                <w:szCs w:val="16"/>
              </w:rPr>
              <w:t>服务对象满意度指标</w:t>
            </w:r>
          </w:p>
        </w:tc>
        <w:tc>
          <w:tcPr>
            <w:tcW w:w="2384" w:type="dxa"/>
            <w:gridSpan w:val="2"/>
            <w:tcBorders>
              <w:top w:val="single" w:sz="2" w:space="0" w:color="000000"/>
              <w:left w:val="single" w:sz="2" w:space="0" w:color="000000"/>
              <w:bottom w:val="single" w:sz="2" w:space="0" w:color="000000"/>
              <w:right w:val="single" w:sz="2" w:space="0" w:color="000000"/>
            </w:tcBorders>
            <w:vAlign w:val="center"/>
          </w:tcPr>
          <w:p w14:paraId="1F1D9E88" w14:textId="77777777" w:rsidR="00657D73" w:rsidRPr="005D2357" w:rsidRDefault="00657D73" w:rsidP="00531907">
            <w:pPr>
              <w:ind w:left="83"/>
              <w:jc w:val="center"/>
              <w:rPr>
                <w:sz w:val="16"/>
                <w:szCs w:val="16"/>
              </w:rPr>
            </w:pPr>
            <w:r>
              <w:rPr>
                <w:rFonts w:ascii="微软雅黑" w:eastAsia="微软雅黑" w:hAnsi="微软雅黑" w:cs="微软雅黑" w:hint="eastAsia"/>
                <w:sz w:val="16"/>
                <w:szCs w:val="16"/>
              </w:rPr>
              <w:t>困难群众满意度</w:t>
            </w:r>
          </w:p>
        </w:tc>
        <w:tc>
          <w:tcPr>
            <w:tcW w:w="1396" w:type="dxa"/>
            <w:tcBorders>
              <w:top w:val="single" w:sz="2" w:space="0" w:color="000000"/>
              <w:left w:val="single" w:sz="2" w:space="0" w:color="000000"/>
              <w:bottom w:val="single" w:sz="2" w:space="0" w:color="000000"/>
              <w:right w:val="single" w:sz="2" w:space="0" w:color="000000"/>
            </w:tcBorders>
            <w:vAlign w:val="center"/>
          </w:tcPr>
          <w:p w14:paraId="4E579183" w14:textId="77777777" w:rsidR="00657D73" w:rsidRPr="005D2357" w:rsidRDefault="00657D73" w:rsidP="00531907">
            <w:pPr>
              <w:jc w:val="center"/>
              <w:rPr>
                <w:sz w:val="16"/>
                <w:szCs w:val="16"/>
              </w:rPr>
            </w:pPr>
            <w:r>
              <w:rPr>
                <w:sz w:val="16"/>
                <w:szCs w:val="16"/>
              </w:rPr>
              <w:t>≥95%</w:t>
            </w:r>
          </w:p>
        </w:tc>
        <w:tc>
          <w:tcPr>
            <w:tcW w:w="1395" w:type="dxa"/>
            <w:tcBorders>
              <w:top w:val="single" w:sz="2" w:space="0" w:color="000000"/>
              <w:left w:val="single" w:sz="2" w:space="0" w:color="000000"/>
              <w:bottom w:val="single" w:sz="2" w:space="0" w:color="000000"/>
              <w:right w:val="single" w:sz="2" w:space="0" w:color="000000"/>
            </w:tcBorders>
            <w:vAlign w:val="center"/>
          </w:tcPr>
          <w:p w14:paraId="10761AB8" w14:textId="77777777" w:rsidR="00657D73" w:rsidRPr="00477E68" w:rsidRDefault="00657D73" w:rsidP="00531907">
            <w:pPr>
              <w:jc w:val="center"/>
              <w:rPr>
                <w:sz w:val="16"/>
                <w:szCs w:val="16"/>
              </w:rPr>
            </w:pPr>
            <w:r>
              <w:rPr>
                <w:rFonts w:hint="eastAsia"/>
                <w:sz w:val="16"/>
                <w:szCs w:val="16"/>
              </w:rPr>
              <w:t>100%</w:t>
            </w:r>
          </w:p>
        </w:tc>
        <w:tc>
          <w:tcPr>
            <w:tcW w:w="1332" w:type="dxa"/>
            <w:tcBorders>
              <w:top w:val="single" w:sz="2" w:space="0" w:color="000000"/>
              <w:left w:val="single" w:sz="2" w:space="0" w:color="000000"/>
              <w:bottom w:val="single" w:sz="2" w:space="0" w:color="000000"/>
              <w:right w:val="single" w:sz="2" w:space="0" w:color="000000"/>
            </w:tcBorders>
            <w:vAlign w:val="center"/>
          </w:tcPr>
          <w:p w14:paraId="1DEBCD4D" w14:textId="77777777" w:rsidR="00657D73" w:rsidRPr="005D2357" w:rsidRDefault="00657D73" w:rsidP="00531907">
            <w:pPr>
              <w:jc w:val="center"/>
              <w:rPr>
                <w:sz w:val="16"/>
                <w:szCs w:val="16"/>
              </w:rPr>
            </w:pPr>
          </w:p>
        </w:tc>
      </w:tr>
    </w:tbl>
    <w:p w14:paraId="172EA0A5" w14:textId="77777777" w:rsidR="00657D73" w:rsidRDefault="00657D73" w:rsidP="00657D73">
      <w:pPr>
        <w:ind w:left="8326"/>
        <w:jc w:val="right"/>
      </w:pPr>
    </w:p>
    <w:p w14:paraId="7DBAD0E5" w14:textId="3FF84A20" w:rsidR="00657D73" w:rsidRDefault="00657D73">
      <w:pPr>
        <w:widowControl/>
        <w:jc w:val="left"/>
        <w:rPr>
          <w:rFonts w:eastAsia="黑体" w:hAnsi="黑体"/>
          <w:sz w:val="32"/>
          <w:szCs w:val="32"/>
        </w:rPr>
      </w:pPr>
      <w:r>
        <w:rPr>
          <w:rFonts w:eastAsia="黑体" w:hAnsi="黑体"/>
          <w:sz w:val="32"/>
          <w:szCs w:val="32"/>
        </w:rPr>
        <w:br w:type="page"/>
      </w:r>
    </w:p>
    <w:p w14:paraId="334072EF" w14:textId="77777777" w:rsidR="00657D73" w:rsidRDefault="00657D73" w:rsidP="0091004B">
      <w:pPr>
        <w:spacing w:line="576" w:lineRule="exact"/>
        <w:outlineLvl w:val="0"/>
        <w:rPr>
          <w:rFonts w:eastAsia="黑体" w:hAnsi="黑体"/>
          <w:sz w:val="32"/>
          <w:szCs w:val="32"/>
        </w:rPr>
      </w:pPr>
    </w:p>
    <w:p w14:paraId="4098E244" w14:textId="4784233B" w:rsidR="00E02418" w:rsidRDefault="0069158F" w:rsidP="00E02418">
      <w:pPr>
        <w:pStyle w:val="2"/>
        <w:rPr>
          <w:rFonts w:eastAsia="黑体" w:hAnsi="黑体"/>
        </w:rPr>
      </w:pPr>
      <w:bookmarkStart w:id="81" w:name="_Toc146807064"/>
      <w:r>
        <w:rPr>
          <w:rFonts w:eastAsia="黑体" w:hAnsi="黑体"/>
        </w:rPr>
        <w:t>附件</w:t>
      </w:r>
      <w:r>
        <w:rPr>
          <w:rFonts w:eastAsia="黑体" w:hAnsi="黑体" w:hint="eastAsia"/>
        </w:rPr>
        <w:t>：</w:t>
      </w:r>
      <w:bookmarkStart w:id="82" w:name="_Toc146806642"/>
      <w:bookmarkEnd w:id="72"/>
      <w:r w:rsidR="00392510">
        <w:rPr>
          <w:rFonts w:eastAsia="黑体" w:hAnsi="黑体"/>
        </w:rPr>
        <w:t>2</w:t>
      </w:r>
    </w:p>
    <w:p w14:paraId="3DA8B34F" w14:textId="77777777" w:rsidR="00E02418" w:rsidRDefault="00657D73" w:rsidP="00E02418">
      <w:pPr>
        <w:pStyle w:val="2"/>
        <w:spacing w:before="0" w:after="0" w:line="576" w:lineRule="exact"/>
        <w:jc w:val="center"/>
        <w:rPr>
          <w:rFonts w:ascii="方正小标宋简体" w:eastAsia="方正小标宋简体"/>
          <w:sz w:val="44"/>
          <w:szCs w:val="44"/>
        </w:rPr>
      </w:pPr>
      <w:r w:rsidRPr="00E02418">
        <w:rPr>
          <w:rFonts w:ascii="方正小标宋简体" w:eastAsia="方正小标宋简体" w:hint="eastAsia"/>
          <w:sz w:val="44"/>
          <w:szCs w:val="44"/>
        </w:rPr>
        <w:t>广元市</w:t>
      </w:r>
      <w:r w:rsidRPr="00E02418">
        <w:rPr>
          <w:rFonts w:ascii="方正小标宋简体" w:eastAsia="方正小标宋简体"/>
          <w:sz w:val="44"/>
          <w:szCs w:val="44"/>
        </w:rPr>
        <w:t>昭化区红十字会</w:t>
      </w:r>
      <w:bookmarkStart w:id="83" w:name="_Toc146806643"/>
      <w:bookmarkEnd w:id="82"/>
    </w:p>
    <w:p w14:paraId="62B9A582" w14:textId="0BF3C22E" w:rsidR="00657D73" w:rsidRPr="00E02418" w:rsidRDefault="00657D73" w:rsidP="00E02418">
      <w:pPr>
        <w:pStyle w:val="2"/>
        <w:spacing w:before="0" w:after="0" w:line="576" w:lineRule="exact"/>
        <w:jc w:val="center"/>
        <w:rPr>
          <w:rFonts w:ascii="方正小标宋简体" w:eastAsia="方正小标宋简体"/>
          <w:sz w:val="44"/>
          <w:szCs w:val="44"/>
        </w:rPr>
      </w:pPr>
      <w:r w:rsidRPr="00E02418">
        <w:rPr>
          <w:rFonts w:ascii="方正小标宋简体" w:eastAsia="方正小标宋简体" w:hint="eastAsia"/>
          <w:sz w:val="44"/>
          <w:szCs w:val="44"/>
        </w:rPr>
        <w:t>关于</w:t>
      </w:r>
      <w:r w:rsidRPr="00E02418">
        <w:rPr>
          <w:rFonts w:ascii="方正小标宋简体" w:eastAsia="方正小标宋简体"/>
          <w:sz w:val="44"/>
          <w:szCs w:val="44"/>
        </w:rPr>
        <w:t>2022</w:t>
      </w:r>
      <w:r w:rsidRPr="00E02418">
        <w:rPr>
          <w:rFonts w:ascii="方正小标宋简体" w:eastAsia="方正小标宋简体" w:hint="eastAsia"/>
          <w:sz w:val="44"/>
          <w:szCs w:val="44"/>
        </w:rPr>
        <w:t>年</w:t>
      </w:r>
      <w:r w:rsidRPr="00E02418">
        <w:rPr>
          <w:rFonts w:ascii="方正小标宋简体" w:eastAsia="方正小标宋简体"/>
          <w:sz w:val="44"/>
          <w:szCs w:val="44"/>
        </w:rPr>
        <w:t>百万培训</w:t>
      </w:r>
      <w:r w:rsidRPr="00E02418">
        <w:rPr>
          <w:rFonts w:ascii="方正小标宋简体" w:eastAsia="方正小标宋简体" w:hint="eastAsia"/>
          <w:sz w:val="44"/>
          <w:szCs w:val="44"/>
        </w:rPr>
        <w:t>、</w:t>
      </w:r>
      <w:r w:rsidRPr="00E02418">
        <w:rPr>
          <w:rFonts w:ascii="方正小标宋简体" w:eastAsia="方正小标宋简体"/>
          <w:sz w:val="44"/>
          <w:szCs w:val="44"/>
        </w:rPr>
        <w:t>博爱一日捐</w:t>
      </w:r>
      <w:r w:rsidRPr="00E02418">
        <w:rPr>
          <w:rFonts w:ascii="方正小标宋简体" w:eastAsia="方正小标宋简体" w:hint="eastAsia"/>
          <w:sz w:val="44"/>
          <w:szCs w:val="44"/>
        </w:rPr>
        <w:t>和</w:t>
      </w:r>
      <w:r w:rsidRPr="00E02418">
        <w:rPr>
          <w:rFonts w:ascii="方正小标宋简体" w:eastAsia="方正小标宋简体"/>
          <w:sz w:val="44"/>
          <w:szCs w:val="44"/>
        </w:rPr>
        <w:t>公益性项目财政项目支出绩效自评报告</w:t>
      </w:r>
      <w:bookmarkEnd w:id="81"/>
      <w:bookmarkEnd w:id="83"/>
    </w:p>
    <w:p w14:paraId="070F4A44" w14:textId="77777777" w:rsidR="00657D73" w:rsidRDefault="00657D73" w:rsidP="00657D73">
      <w:pPr>
        <w:spacing w:line="576" w:lineRule="exact"/>
        <w:rPr>
          <w:rFonts w:eastAsia="仿宋_GB2312"/>
          <w:sz w:val="32"/>
        </w:rPr>
      </w:pPr>
    </w:p>
    <w:p w14:paraId="2CEB6D5D" w14:textId="77777777" w:rsidR="00657D73" w:rsidRDefault="00657D73" w:rsidP="00657D73">
      <w:pPr>
        <w:spacing w:line="576" w:lineRule="exact"/>
        <w:ind w:firstLineChars="200" w:firstLine="640"/>
        <w:rPr>
          <w:rFonts w:ascii="黑体" w:eastAsia="黑体" w:hAnsi="黑体"/>
          <w:sz w:val="32"/>
        </w:rPr>
      </w:pPr>
      <w:r>
        <w:rPr>
          <w:rFonts w:ascii="黑体" w:eastAsia="黑体" w:hAnsi="黑体" w:hint="eastAsia"/>
          <w:sz w:val="32"/>
        </w:rPr>
        <w:t>一</w:t>
      </w:r>
      <w:r>
        <w:rPr>
          <w:rFonts w:ascii="黑体" w:eastAsia="黑体" w:hAnsi="黑体"/>
          <w:sz w:val="32"/>
        </w:rPr>
        <w:t>、项目概况</w:t>
      </w:r>
    </w:p>
    <w:p w14:paraId="5ECF561C"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（一）项目资金申报及批复情况</w:t>
      </w:r>
    </w:p>
    <w:p w14:paraId="53275B65" w14:textId="77777777" w:rsidR="00657D73" w:rsidRDefault="00657D73" w:rsidP="00657D73">
      <w:pPr>
        <w:spacing w:line="576" w:lineRule="exact"/>
        <w:ind w:firstLineChars="200" w:firstLine="640"/>
        <w:rPr>
          <w:rFonts w:eastAsia="仿宋_GB2312"/>
          <w:sz w:val="32"/>
        </w:rPr>
      </w:pPr>
      <w:r>
        <w:rPr>
          <w:rFonts w:eastAsia="仿宋_GB2312" w:hint="eastAsia"/>
          <w:sz w:val="32"/>
        </w:rPr>
        <w:t>2022</w:t>
      </w:r>
      <w:r>
        <w:rPr>
          <w:rFonts w:eastAsia="仿宋_GB2312" w:hint="eastAsia"/>
          <w:sz w:val="32"/>
        </w:rPr>
        <w:t>年</w:t>
      </w:r>
      <w:r>
        <w:rPr>
          <w:rFonts w:eastAsia="仿宋_GB2312"/>
          <w:sz w:val="32"/>
        </w:rPr>
        <w:t>区红十字会共有财政项目</w:t>
      </w:r>
      <w:r>
        <w:rPr>
          <w:rFonts w:eastAsia="仿宋_GB2312" w:hint="eastAsia"/>
          <w:sz w:val="32"/>
        </w:rPr>
        <w:t>3</w:t>
      </w:r>
      <w:r>
        <w:rPr>
          <w:rFonts w:eastAsia="仿宋_GB2312" w:hint="eastAsia"/>
          <w:sz w:val="32"/>
        </w:rPr>
        <w:t>个</w:t>
      </w:r>
      <w:r>
        <w:rPr>
          <w:rFonts w:eastAsia="仿宋_GB2312"/>
          <w:sz w:val="32"/>
        </w:rPr>
        <w:t>，均为基本运转类项目，年初申报预算</w:t>
      </w:r>
      <w:r>
        <w:rPr>
          <w:rFonts w:eastAsia="仿宋_GB2312" w:hint="eastAsia"/>
          <w:sz w:val="32"/>
        </w:rPr>
        <w:t>26</w:t>
      </w:r>
      <w:r>
        <w:rPr>
          <w:rFonts w:eastAsia="仿宋_GB2312" w:hint="eastAsia"/>
          <w:sz w:val="32"/>
        </w:rPr>
        <w:t>万元</w:t>
      </w:r>
      <w:r>
        <w:rPr>
          <w:rFonts w:eastAsia="仿宋_GB2312"/>
          <w:sz w:val="32"/>
        </w:rPr>
        <w:t>，区财政局批复</w:t>
      </w:r>
      <w:r>
        <w:rPr>
          <w:rFonts w:eastAsia="仿宋_GB2312" w:hint="eastAsia"/>
          <w:sz w:val="32"/>
        </w:rPr>
        <w:t>预算</w:t>
      </w:r>
      <w:r>
        <w:rPr>
          <w:rFonts w:eastAsia="仿宋_GB2312" w:hint="eastAsia"/>
          <w:sz w:val="32"/>
        </w:rPr>
        <w:t>26</w:t>
      </w:r>
      <w:r>
        <w:rPr>
          <w:rFonts w:eastAsia="仿宋_GB2312" w:hint="eastAsia"/>
          <w:sz w:val="32"/>
        </w:rPr>
        <w:t>万元</w:t>
      </w:r>
      <w:r>
        <w:rPr>
          <w:rFonts w:eastAsia="仿宋_GB2312"/>
          <w:sz w:val="32"/>
        </w:rPr>
        <w:t>。</w:t>
      </w:r>
    </w:p>
    <w:p w14:paraId="27EA08C3" w14:textId="77777777" w:rsidR="00657D73" w:rsidRDefault="00657D73" w:rsidP="00657D73">
      <w:pPr>
        <w:spacing w:line="576" w:lineRule="exact"/>
        <w:ind w:firstLineChars="200" w:firstLine="640"/>
        <w:rPr>
          <w:rFonts w:eastAsia="仿宋_GB2312"/>
          <w:sz w:val="32"/>
        </w:rPr>
      </w:pPr>
      <w:r>
        <w:rPr>
          <w:rFonts w:eastAsia="仿宋_GB2312" w:hint="eastAsia"/>
          <w:sz w:val="32"/>
        </w:rPr>
        <w:t>1.</w:t>
      </w:r>
      <w:r>
        <w:rPr>
          <w:rFonts w:eastAsia="仿宋_GB2312" w:hint="eastAsia"/>
          <w:sz w:val="32"/>
        </w:rPr>
        <w:t>百万培训</w:t>
      </w:r>
    </w:p>
    <w:p w14:paraId="585ED6DD" w14:textId="77777777" w:rsidR="00657D73" w:rsidRDefault="00657D73" w:rsidP="00657D73">
      <w:pPr>
        <w:spacing w:line="576" w:lineRule="exact"/>
        <w:ind w:firstLineChars="200" w:firstLine="640"/>
        <w:rPr>
          <w:rFonts w:eastAsia="仿宋_GB2312"/>
          <w:sz w:val="32"/>
        </w:rPr>
      </w:pPr>
      <w:r>
        <w:rPr>
          <w:rFonts w:eastAsia="仿宋_GB2312" w:hint="eastAsia"/>
          <w:sz w:val="32"/>
        </w:rPr>
        <w:t>2022</w:t>
      </w:r>
      <w:r>
        <w:rPr>
          <w:rFonts w:eastAsia="仿宋_GB2312" w:hint="eastAsia"/>
          <w:sz w:val="32"/>
        </w:rPr>
        <w:t>年</w:t>
      </w:r>
      <w:r>
        <w:rPr>
          <w:rFonts w:eastAsia="仿宋_GB2312"/>
          <w:sz w:val="32"/>
        </w:rPr>
        <w:t>初本单位申请百万培训工作</w:t>
      </w:r>
      <w:r>
        <w:rPr>
          <w:rFonts w:eastAsia="仿宋_GB2312" w:hint="eastAsia"/>
          <w:sz w:val="32"/>
        </w:rPr>
        <w:t>经费</w:t>
      </w:r>
      <w:r>
        <w:rPr>
          <w:rFonts w:eastAsia="仿宋_GB2312"/>
          <w:sz w:val="32"/>
        </w:rPr>
        <w:t>预算</w:t>
      </w:r>
      <w:r>
        <w:rPr>
          <w:rFonts w:eastAsia="仿宋_GB2312" w:hint="eastAsia"/>
          <w:sz w:val="32"/>
        </w:rPr>
        <w:t>15</w:t>
      </w:r>
      <w:r>
        <w:rPr>
          <w:rFonts w:eastAsia="仿宋_GB2312" w:hint="eastAsia"/>
          <w:sz w:val="32"/>
        </w:rPr>
        <w:t>万元</w:t>
      </w:r>
      <w:r>
        <w:rPr>
          <w:rFonts w:eastAsia="仿宋_GB2312"/>
          <w:sz w:val="32"/>
        </w:rPr>
        <w:t>，区财政局批复预算</w:t>
      </w:r>
      <w:r>
        <w:rPr>
          <w:rFonts w:eastAsia="仿宋_GB2312" w:hint="eastAsia"/>
          <w:sz w:val="32"/>
        </w:rPr>
        <w:t>15</w:t>
      </w:r>
      <w:r>
        <w:rPr>
          <w:rFonts w:eastAsia="仿宋_GB2312" w:hint="eastAsia"/>
          <w:sz w:val="32"/>
        </w:rPr>
        <w:t>万元</w:t>
      </w:r>
      <w:r>
        <w:rPr>
          <w:rFonts w:eastAsia="仿宋_GB2312"/>
          <w:sz w:val="32"/>
        </w:rPr>
        <w:t>，为一般公共</w:t>
      </w:r>
      <w:r>
        <w:rPr>
          <w:rFonts w:eastAsia="仿宋_GB2312" w:hint="eastAsia"/>
          <w:sz w:val="32"/>
        </w:rPr>
        <w:t>预算</w:t>
      </w:r>
      <w:r>
        <w:rPr>
          <w:rFonts w:eastAsia="仿宋_GB2312"/>
          <w:sz w:val="32"/>
        </w:rPr>
        <w:t>收入。</w:t>
      </w:r>
    </w:p>
    <w:p w14:paraId="4965B4B3" w14:textId="77777777" w:rsidR="00657D73" w:rsidRDefault="00657D73" w:rsidP="00657D73">
      <w:pPr>
        <w:spacing w:line="576" w:lineRule="exact"/>
        <w:ind w:firstLineChars="200" w:firstLine="640"/>
        <w:rPr>
          <w:rFonts w:eastAsia="仿宋_GB2312"/>
          <w:sz w:val="32"/>
        </w:rPr>
      </w:pPr>
      <w:r>
        <w:rPr>
          <w:rFonts w:eastAsia="仿宋_GB2312" w:hint="eastAsia"/>
          <w:sz w:val="32"/>
        </w:rPr>
        <w:t xml:space="preserve">2. </w:t>
      </w:r>
      <w:r>
        <w:rPr>
          <w:rFonts w:eastAsia="仿宋_GB2312" w:hint="eastAsia"/>
          <w:sz w:val="32"/>
        </w:rPr>
        <w:t>“博爱一日</w:t>
      </w:r>
      <w:r>
        <w:rPr>
          <w:rFonts w:eastAsia="仿宋_GB2312"/>
          <w:sz w:val="32"/>
        </w:rPr>
        <w:t>捐</w:t>
      </w:r>
      <w:r>
        <w:rPr>
          <w:rFonts w:eastAsia="仿宋_GB2312" w:hint="eastAsia"/>
          <w:sz w:val="32"/>
        </w:rPr>
        <w:t>”工作经费</w:t>
      </w:r>
    </w:p>
    <w:p w14:paraId="5DD21DC1" w14:textId="77777777" w:rsidR="00657D73" w:rsidRDefault="00657D73" w:rsidP="00657D73">
      <w:pPr>
        <w:spacing w:line="576" w:lineRule="exact"/>
        <w:ind w:firstLineChars="200" w:firstLine="640"/>
        <w:rPr>
          <w:rFonts w:eastAsia="仿宋_GB2312"/>
          <w:sz w:val="32"/>
        </w:rPr>
      </w:pPr>
      <w:r>
        <w:rPr>
          <w:rFonts w:eastAsia="仿宋_GB2312" w:hint="eastAsia"/>
          <w:sz w:val="32"/>
        </w:rPr>
        <w:t>2022</w:t>
      </w:r>
      <w:r>
        <w:rPr>
          <w:rFonts w:eastAsia="仿宋_GB2312" w:hint="eastAsia"/>
          <w:sz w:val="32"/>
        </w:rPr>
        <w:t>年</w:t>
      </w:r>
      <w:r>
        <w:rPr>
          <w:rFonts w:eastAsia="仿宋_GB2312"/>
          <w:sz w:val="32"/>
        </w:rPr>
        <w:t>初本单位申请</w:t>
      </w:r>
      <w:r>
        <w:rPr>
          <w:rFonts w:eastAsia="仿宋_GB2312" w:hint="eastAsia"/>
          <w:sz w:val="32"/>
        </w:rPr>
        <w:t>博爱一日捐</w:t>
      </w:r>
      <w:r>
        <w:rPr>
          <w:rFonts w:eastAsia="仿宋_GB2312"/>
          <w:sz w:val="32"/>
        </w:rPr>
        <w:t>工作</w:t>
      </w:r>
      <w:r>
        <w:rPr>
          <w:rFonts w:eastAsia="仿宋_GB2312" w:hint="eastAsia"/>
          <w:sz w:val="32"/>
        </w:rPr>
        <w:t>经费</w:t>
      </w:r>
      <w:r>
        <w:rPr>
          <w:rFonts w:eastAsia="仿宋_GB2312"/>
          <w:sz w:val="32"/>
        </w:rPr>
        <w:t>预算</w:t>
      </w:r>
      <w:r>
        <w:rPr>
          <w:rFonts w:eastAsia="仿宋_GB2312"/>
          <w:sz w:val="32"/>
        </w:rPr>
        <w:t>5</w:t>
      </w:r>
      <w:r>
        <w:rPr>
          <w:rFonts w:eastAsia="仿宋_GB2312" w:hint="eastAsia"/>
          <w:sz w:val="32"/>
        </w:rPr>
        <w:t>万元</w:t>
      </w:r>
      <w:r>
        <w:rPr>
          <w:rFonts w:eastAsia="仿宋_GB2312"/>
          <w:sz w:val="32"/>
        </w:rPr>
        <w:t>，区财政局批复预算</w:t>
      </w:r>
      <w:r>
        <w:rPr>
          <w:rFonts w:eastAsia="仿宋_GB2312" w:hint="eastAsia"/>
          <w:sz w:val="32"/>
        </w:rPr>
        <w:t>5</w:t>
      </w:r>
      <w:r>
        <w:rPr>
          <w:rFonts w:eastAsia="仿宋_GB2312" w:hint="eastAsia"/>
          <w:sz w:val="32"/>
        </w:rPr>
        <w:t>万元</w:t>
      </w:r>
      <w:r>
        <w:rPr>
          <w:rFonts w:eastAsia="仿宋_GB2312"/>
          <w:sz w:val="32"/>
        </w:rPr>
        <w:t>，为一般公共</w:t>
      </w:r>
      <w:r>
        <w:rPr>
          <w:rFonts w:eastAsia="仿宋_GB2312" w:hint="eastAsia"/>
          <w:sz w:val="32"/>
        </w:rPr>
        <w:t>预算</w:t>
      </w:r>
      <w:r>
        <w:rPr>
          <w:rFonts w:eastAsia="仿宋_GB2312"/>
          <w:sz w:val="32"/>
        </w:rPr>
        <w:t>收入。</w:t>
      </w:r>
    </w:p>
    <w:p w14:paraId="60CC5013" w14:textId="77777777" w:rsidR="00657D73" w:rsidRDefault="00657D73" w:rsidP="00657D73">
      <w:pPr>
        <w:spacing w:line="576" w:lineRule="exact"/>
        <w:ind w:firstLineChars="200" w:firstLine="640"/>
        <w:rPr>
          <w:rFonts w:eastAsia="仿宋_GB2312"/>
          <w:sz w:val="32"/>
        </w:rPr>
      </w:pPr>
      <w:r>
        <w:rPr>
          <w:rFonts w:eastAsia="仿宋_GB2312"/>
          <w:sz w:val="32"/>
        </w:rPr>
        <w:t>3.</w:t>
      </w:r>
      <w:r>
        <w:rPr>
          <w:rFonts w:eastAsia="仿宋_GB2312" w:hint="eastAsia"/>
          <w:sz w:val="32"/>
        </w:rPr>
        <w:t>公益性</w:t>
      </w:r>
      <w:r>
        <w:rPr>
          <w:rFonts w:eastAsia="仿宋_GB2312"/>
          <w:sz w:val="32"/>
        </w:rPr>
        <w:t>项目工作</w:t>
      </w:r>
      <w:r>
        <w:rPr>
          <w:rFonts w:eastAsia="仿宋_GB2312" w:hint="eastAsia"/>
          <w:sz w:val="32"/>
        </w:rPr>
        <w:t>经费</w:t>
      </w:r>
    </w:p>
    <w:p w14:paraId="1928D660" w14:textId="77777777" w:rsidR="00657D73" w:rsidRDefault="00657D73" w:rsidP="00657D73">
      <w:pPr>
        <w:spacing w:line="576" w:lineRule="exact"/>
        <w:ind w:firstLineChars="200" w:firstLine="640"/>
        <w:rPr>
          <w:rFonts w:eastAsia="仿宋_GB2312"/>
          <w:sz w:val="32"/>
        </w:rPr>
      </w:pPr>
      <w:r>
        <w:rPr>
          <w:rFonts w:eastAsia="仿宋_GB2312" w:hint="eastAsia"/>
          <w:sz w:val="32"/>
        </w:rPr>
        <w:t>2022</w:t>
      </w:r>
      <w:r>
        <w:rPr>
          <w:rFonts w:eastAsia="仿宋_GB2312" w:hint="eastAsia"/>
          <w:sz w:val="32"/>
        </w:rPr>
        <w:t>年</w:t>
      </w:r>
      <w:r>
        <w:rPr>
          <w:rFonts w:eastAsia="仿宋_GB2312"/>
          <w:sz w:val="32"/>
        </w:rPr>
        <w:t>初本单位申请</w:t>
      </w:r>
      <w:r>
        <w:rPr>
          <w:rFonts w:eastAsia="仿宋_GB2312" w:hint="eastAsia"/>
          <w:sz w:val="32"/>
        </w:rPr>
        <w:t>公益性</w:t>
      </w:r>
      <w:r>
        <w:rPr>
          <w:rFonts w:eastAsia="仿宋_GB2312"/>
          <w:sz w:val="32"/>
        </w:rPr>
        <w:t>项目工作</w:t>
      </w:r>
      <w:r>
        <w:rPr>
          <w:rFonts w:eastAsia="仿宋_GB2312" w:hint="eastAsia"/>
          <w:sz w:val="32"/>
        </w:rPr>
        <w:t>经费</w:t>
      </w:r>
      <w:r>
        <w:rPr>
          <w:rFonts w:eastAsia="仿宋_GB2312"/>
          <w:sz w:val="32"/>
        </w:rPr>
        <w:t>预算</w:t>
      </w:r>
      <w:r>
        <w:rPr>
          <w:rFonts w:eastAsia="仿宋_GB2312"/>
          <w:sz w:val="32"/>
        </w:rPr>
        <w:t>6</w:t>
      </w:r>
      <w:r>
        <w:rPr>
          <w:rFonts w:eastAsia="仿宋_GB2312" w:hint="eastAsia"/>
          <w:sz w:val="32"/>
        </w:rPr>
        <w:t>万元</w:t>
      </w:r>
      <w:r>
        <w:rPr>
          <w:rFonts w:eastAsia="仿宋_GB2312"/>
          <w:sz w:val="32"/>
        </w:rPr>
        <w:t>，区财政局批复预算</w:t>
      </w:r>
      <w:r>
        <w:rPr>
          <w:rFonts w:eastAsia="仿宋_GB2312"/>
          <w:sz w:val="32"/>
        </w:rPr>
        <w:t>6</w:t>
      </w:r>
      <w:r>
        <w:rPr>
          <w:rFonts w:eastAsia="仿宋_GB2312" w:hint="eastAsia"/>
          <w:sz w:val="32"/>
        </w:rPr>
        <w:t>万元</w:t>
      </w:r>
      <w:r>
        <w:rPr>
          <w:rFonts w:eastAsia="仿宋_GB2312"/>
          <w:sz w:val="32"/>
        </w:rPr>
        <w:t>，为一般公共</w:t>
      </w:r>
      <w:r>
        <w:rPr>
          <w:rFonts w:eastAsia="仿宋_GB2312" w:hint="eastAsia"/>
          <w:sz w:val="32"/>
        </w:rPr>
        <w:t>预算</w:t>
      </w:r>
      <w:r>
        <w:rPr>
          <w:rFonts w:eastAsia="仿宋_GB2312"/>
          <w:sz w:val="32"/>
        </w:rPr>
        <w:t>收入。</w:t>
      </w:r>
    </w:p>
    <w:p w14:paraId="4EB4E2D0"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（二）项目</w:t>
      </w:r>
      <w:r>
        <w:rPr>
          <w:rFonts w:eastAsia="方正楷体_GBK"/>
          <w:sz w:val="32"/>
        </w:rPr>
        <w:t>绩效目标</w:t>
      </w:r>
    </w:p>
    <w:p w14:paraId="0C6E1969" w14:textId="77777777" w:rsidR="00657D73" w:rsidRDefault="00657D73" w:rsidP="00657D73">
      <w:pPr>
        <w:spacing w:line="576" w:lineRule="exact"/>
        <w:ind w:firstLineChars="200" w:firstLine="640"/>
        <w:rPr>
          <w:rFonts w:eastAsia="仿宋_GB2312"/>
          <w:sz w:val="32"/>
        </w:rPr>
      </w:pPr>
      <w:r>
        <w:rPr>
          <w:rFonts w:eastAsia="仿宋_GB2312" w:hint="eastAsia"/>
          <w:sz w:val="32"/>
        </w:rPr>
        <w:t>1.</w:t>
      </w:r>
      <w:r>
        <w:rPr>
          <w:rFonts w:eastAsia="仿宋_GB2312"/>
          <w:sz w:val="32"/>
        </w:rPr>
        <w:t>百万培训</w:t>
      </w:r>
    </w:p>
    <w:p w14:paraId="76D18E6F" w14:textId="77777777" w:rsidR="00657D73" w:rsidRDefault="00657D73" w:rsidP="00657D73">
      <w:pPr>
        <w:spacing w:line="576" w:lineRule="exact"/>
        <w:ind w:firstLineChars="200" w:firstLine="640"/>
        <w:rPr>
          <w:rFonts w:eastAsia="仿宋_GB2312"/>
          <w:sz w:val="32"/>
        </w:rPr>
      </w:pPr>
      <w:r>
        <w:rPr>
          <w:rFonts w:eastAsia="仿宋_GB2312" w:hint="eastAsia"/>
          <w:sz w:val="32"/>
        </w:rPr>
        <w:lastRenderedPageBreak/>
        <w:t>绩效</w:t>
      </w:r>
      <w:r>
        <w:rPr>
          <w:rFonts w:eastAsia="仿宋_GB2312"/>
          <w:sz w:val="32"/>
        </w:rPr>
        <w:t>目标：</w:t>
      </w:r>
      <w:r>
        <w:rPr>
          <w:rFonts w:eastAsia="仿宋_GB2312" w:hint="eastAsia"/>
          <w:sz w:val="32"/>
        </w:rPr>
        <w:t>在</w:t>
      </w:r>
      <w:r>
        <w:rPr>
          <w:rFonts w:eastAsia="仿宋_GB2312" w:hint="eastAsia"/>
          <w:sz w:val="32"/>
        </w:rPr>
        <w:t>12</w:t>
      </w:r>
      <w:r>
        <w:rPr>
          <w:rFonts w:eastAsia="仿宋_GB2312" w:hint="eastAsia"/>
          <w:sz w:val="32"/>
        </w:rPr>
        <w:t>月</w:t>
      </w:r>
      <w:r>
        <w:rPr>
          <w:rFonts w:eastAsia="仿宋_GB2312"/>
          <w:sz w:val="32"/>
        </w:rPr>
        <w:t>前完成培训机关干部、大中小学师生、企事业职工、乡镇社区群众、交通、公安、建筑等高危行业人员</w:t>
      </w:r>
      <w:r>
        <w:rPr>
          <w:rFonts w:eastAsia="仿宋_GB2312" w:hint="eastAsia"/>
          <w:sz w:val="32"/>
        </w:rPr>
        <w:t>4000</w:t>
      </w:r>
      <w:r>
        <w:rPr>
          <w:rFonts w:eastAsia="仿宋_GB2312" w:hint="eastAsia"/>
          <w:sz w:val="32"/>
        </w:rPr>
        <w:t>人</w:t>
      </w:r>
      <w:r>
        <w:rPr>
          <w:rFonts w:eastAsia="仿宋_GB2312"/>
          <w:sz w:val="32"/>
        </w:rPr>
        <w:t>的应急救护培训，</w:t>
      </w:r>
      <w:r>
        <w:rPr>
          <w:rFonts w:eastAsia="仿宋_GB2312" w:hint="eastAsia"/>
          <w:sz w:val="32"/>
        </w:rPr>
        <w:t>培训</w:t>
      </w:r>
      <w:r>
        <w:rPr>
          <w:rFonts w:eastAsia="仿宋_GB2312"/>
          <w:sz w:val="32"/>
        </w:rPr>
        <w:t>经费控制在</w:t>
      </w:r>
      <w:r>
        <w:rPr>
          <w:rFonts w:eastAsia="仿宋_GB2312" w:hint="eastAsia"/>
          <w:sz w:val="32"/>
        </w:rPr>
        <w:t>15</w:t>
      </w:r>
      <w:r>
        <w:rPr>
          <w:rFonts w:eastAsia="仿宋_GB2312" w:hint="eastAsia"/>
          <w:sz w:val="32"/>
        </w:rPr>
        <w:t>万元以</w:t>
      </w:r>
      <w:r>
        <w:rPr>
          <w:rFonts w:eastAsia="仿宋_GB2312"/>
          <w:sz w:val="32"/>
        </w:rPr>
        <w:t>内</w:t>
      </w:r>
      <w:r>
        <w:rPr>
          <w:rFonts w:eastAsia="仿宋_GB2312" w:hint="eastAsia"/>
          <w:sz w:val="32"/>
        </w:rPr>
        <w:t>、</w:t>
      </w:r>
      <w:r>
        <w:rPr>
          <w:rFonts w:eastAsia="仿宋_GB2312"/>
          <w:sz w:val="32"/>
        </w:rPr>
        <w:t>培训合格率达</w:t>
      </w:r>
      <w:r>
        <w:rPr>
          <w:rFonts w:eastAsia="仿宋_GB2312"/>
          <w:sz w:val="32"/>
        </w:rPr>
        <w:t>95%</w:t>
      </w:r>
      <w:r>
        <w:rPr>
          <w:rFonts w:eastAsia="仿宋_GB2312" w:hint="eastAsia"/>
          <w:sz w:val="32"/>
        </w:rPr>
        <w:t>以上</w:t>
      </w:r>
      <w:r>
        <w:rPr>
          <w:rFonts w:eastAsia="仿宋_GB2312"/>
          <w:sz w:val="32"/>
        </w:rPr>
        <w:t>和</w:t>
      </w:r>
      <w:r>
        <w:rPr>
          <w:rFonts w:eastAsia="仿宋_GB2312" w:hint="eastAsia"/>
          <w:sz w:val="32"/>
        </w:rPr>
        <w:t>培训人员</w:t>
      </w:r>
      <w:r>
        <w:rPr>
          <w:rFonts w:eastAsia="仿宋_GB2312"/>
          <w:sz w:val="32"/>
        </w:rPr>
        <w:t>满意度</w:t>
      </w:r>
      <w:r>
        <w:rPr>
          <w:rFonts w:eastAsia="仿宋_GB2312" w:hint="eastAsia"/>
          <w:sz w:val="32"/>
        </w:rPr>
        <w:t>达到</w:t>
      </w:r>
      <w:r>
        <w:rPr>
          <w:rFonts w:eastAsia="仿宋_GB2312" w:hint="eastAsia"/>
          <w:sz w:val="32"/>
        </w:rPr>
        <w:t>95%</w:t>
      </w:r>
      <w:r>
        <w:rPr>
          <w:rFonts w:eastAsia="仿宋_GB2312" w:hint="eastAsia"/>
          <w:sz w:val="32"/>
        </w:rPr>
        <w:t>。</w:t>
      </w:r>
      <w:r>
        <w:rPr>
          <w:rFonts w:eastAsia="仿宋_GB2312"/>
          <w:sz w:val="32"/>
        </w:rPr>
        <w:t>通过</w:t>
      </w:r>
      <w:r>
        <w:rPr>
          <w:rFonts w:eastAsia="仿宋_GB2312" w:hint="eastAsia"/>
          <w:sz w:val="32"/>
        </w:rPr>
        <w:t>实施</w:t>
      </w:r>
      <w:r>
        <w:rPr>
          <w:rFonts w:eastAsia="仿宋_GB2312"/>
          <w:sz w:val="32"/>
        </w:rPr>
        <w:t>公益性初级应急救护，不断提高救护知识普及率，增强广大干部群众</w:t>
      </w:r>
      <w:r>
        <w:rPr>
          <w:rFonts w:eastAsia="仿宋_GB2312" w:hint="eastAsia"/>
          <w:sz w:val="32"/>
        </w:rPr>
        <w:t>和</w:t>
      </w:r>
      <w:r>
        <w:rPr>
          <w:rFonts w:eastAsia="仿宋_GB2312"/>
          <w:sz w:val="32"/>
        </w:rPr>
        <w:t>中小学生面对各种突发意外事件的自救互救</w:t>
      </w:r>
      <w:r>
        <w:rPr>
          <w:rFonts w:eastAsia="仿宋_GB2312" w:hint="eastAsia"/>
          <w:sz w:val="32"/>
        </w:rPr>
        <w:t>能力，</w:t>
      </w:r>
      <w:r>
        <w:rPr>
          <w:rFonts w:eastAsia="仿宋_GB2312"/>
          <w:sz w:val="32"/>
        </w:rPr>
        <w:t>保护意外事件</w:t>
      </w:r>
      <w:r>
        <w:rPr>
          <w:rFonts w:eastAsia="仿宋_GB2312" w:hint="eastAsia"/>
          <w:sz w:val="32"/>
        </w:rPr>
        <w:t>受伤</w:t>
      </w:r>
      <w:r>
        <w:rPr>
          <w:rFonts w:eastAsia="仿宋_GB2312"/>
          <w:sz w:val="32"/>
        </w:rPr>
        <w:t>人员的生命和健康。</w:t>
      </w:r>
    </w:p>
    <w:p w14:paraId="6052287D" w14:textId="77777777" w:rsidR="00657D73" w:rsidRDefault="00657D73" w:rsidP="00657D73">
      <w:pPr>
        <w:spacing w:line="576" w:lineRule="exact"/>
        <w:ind w:firstLineChars="200" w:firstLine="640"/>
        <w:rPr>
          <w:rFonts w:eastAsia="仿宋_GB2312"/>
          <w:sz w:val="32"/>
        </w:rPr>
      </w:pPr>
      <w:r>
        <w:rPr>
          <w:rFonts w:eastAsia="仿宋_GB2312" w:hint="eastAsia"/>
          <w:sz w:val="32"/>
        </w:rPr>
        <w:t>项目实施</w:t>
      </w:r>
      <w:r>
        <w:rPr>
          <w:rFonts w:eastAsia="仿宋_GB2312"/>
          <w:sz w:val="32"/>
        </w:rPr>
        <w:t>进度计划：按月推进，年度全面完成。</w:t>
      </w:r>
    </w:p>
    <w:p w14:paraId="4AE84077" w14:textId="77777777" w:rsidR="00657D73" w:rsidRDefault="00657D73" w:rsidP="00657D73">
      <w:pPr>
        <w:spacing w:line="576" w:lineRule="exact"/>
        <w:ind w:firstLineChars="200" w:firstLine="640"/>
        <w:rPr>
          <w:rFonts w:eastAsia="仿宋_GB2312"/>
          <w:sz w:val="32"/>
        </w:rPr>
      </w:pPr>
      <w:r>
        <w:rPr>
          <w:rFonts w:eastAsia="仿宋_GB2312"/>
          <w:sz w:val="32"/>
        </w:rPr>
        <w:t>2.“</w:t>
      </w:r>
      <w:r>
        <w:rPr>
          <w:rFonts w:eastAsia="仿宋_GB2312" w:hint="eastAsia"/>
          <w:sz w:val="32"/>
        </w:rPr>
        <w:t>博爱</w:t>
      </w:r>
      <w:r>
        <w:rPr>
          <w:rFonts w:eastAsia="仿宋_GB2312"/>
          <w:sz w:val="32"/>
        </w:rPr>
        <w:t>一日</w:t>
      </w:r>
      <w:r>
        <w:rPr>
          <w:rFonts w:eastAsia="仿宋_GB2312" w:hint="eastAsia"/>
          <w:sz w:val="32"/>
        </w:rPr>
        <w:t>捐</w:t>
      </w:r>
      <w:r>
        <w:rPr>
          <w:rFonts w:eastAsia="仿宋_GB2312"/>
          <w:sz w:val="32"/>
        </w:rPr>
        <w:t>”</w:t>
      </w:r>
      <w:r>
        <w:rPr>
          <w:rFonts w:eastAsia="仿宋_GB2312" w:hint="eastAsia"/>
          <w:sz w:val="32"/>
        </w:rPr>
        <w:t>工作</w:t>
      </w:r>
      <w:r>
        <w:rPr>
          <w:rFonts w:eastAsia="仿宋_GB2312"/>
          <w:sz w:val="32"/>
        </w:rPr>
        <w:t>经费</w:t>
      </w:r>
    </w:p>
    <w:p w14:paraId="4AFDF523" w14:textId="77777777" w:rsidR="00657D73" w:rsidRDefault="00657D73" w:rsidP="00657D73">
      <w:pPr>
        <w:spacing w:line="576" w:lineRule="exact"/>
        <w:ind w:firstLineChars="200" w:firstLine="640"/>
        <w:rPr>
          <w:rFonts w:eastAsia="仿宋_GB2312"/>
          <w:sz w:val="32"/>
        </w:rPr>
      </w:pPr>
      <w:r>
        <w:rPr>
          <w:rFonts w:eastAsia="仿宋_GB2312" w:hint="eastAsia"/>
          <w:sz w:val="32"/>
        </w:rPr>
        <w:t>绩效</w:t>
      </w:r>
      <w:r>
        <w:rPr>
          <w:rFonts w:eastAsia="仿宋_GB2312"/>
          <w:sz w:val="32"/>
        </w:rPr>
        <w:t>目标：开展</w:t>
      </w:r>
      <w:r>
        <w:rPr>
          <w:rFonts w:eastAsia="仿宋_GB2312" w:hint="eastAsia"/>
          <w:sz w:val="32"/>
        </w:rPr>
        <w:t>“博爱</w:t>
      </w:r>
      <w:r>
        <w:rPr>
          <w:rFonts w:eastAsia="仿宋_GB2312"/>
          <w:sz w:val="32"/>
        </w:rPr>
        <w:t>一日</w:t>
      </w:r>
      <w:r>
        <w:rPr>
          <w:rFonts w:eastAsia="仿宋_GB2312" w:hint="eastAsia"/>
          <w:sz w:val="32"/>
        </w:rPr>
        <w:t>捐”社会</w:t>
      </w:r>
      <w:r>
        <w:rPr>
          <w:rFonts w:eastAsia="仿宋_GB2312"/>
          <w:sz w:val="32"/>
        </w:rPr>
        <w:t>公益活动</w:t>
      </w:r>
      <w:r>
        <w:rPr>
          <w:rFonts w:eastAsia="仿宋_GB2312" w:hint="eastAsia"/>
          <w:sz w:val="32"/>
        </w:rPr>
        <w:t>10</w:t>
      </w:r>
      <w:r>
        <w:rPr>
          <w:rFonts w:eastAsia="仿宋_GB2312" w:hint="eastAsia"/>
          <w:sz w:val="32"/>
        </w:rPr>
        <w:t>场</w:t>
      </w:r>
      <w:r>
        <w:rPr>
          <w:rFonts w:eastAsia="仿宋_GB2312"/>
          <w:sz w:val="32"/>
        </w:rPr>
        <w:t>次</w:t>
      </w:r>
      <w:r>
        <w:rPr>
          <w:rFonts w:eastAsia="仿宋_GB2312" w:hint="eastAsia"/>
          <w:sz w:val="32"/>
        </w:rPr>
        <w:t>以上</w:t>
      </w:r>
      <w:r>
        <w:rPr>
          <w:rFonts w:eastAsia="仿宋_GB2312"/>
          <w:sz w:val="32"/>
        </w:rPr>
        <w:t>，</w:t>
      </w:r>
      <w:r>
        <w:rPr>
          <w:rFonts w:eastAsia="仿宋_GB2312" w:hint="eastAsia"/>
          <w:sz w:val="32"/>
        </w:rPr>
        <w:t>活动</w:t>
      </w:r>
      <w:r>
        <w:rPr>
          <w:rFonts w:eastAsia="仿宋_GB2312"/>
          <w:sz w:val="32"/>
        </w:rPr>
        <w:t>经费</w:t>
      </w:r>
      <w:r>
        <w:rPr>
          <w:rFonts w:eastAsia="仿宋_GB2312" w:hint="eastAsia"/>
          <w:sz w:val="32"/>
        </w:rPr>
        <w:t>控制</w:t>
      </w:r>
      <w:r>
        <w:rPr>
          <w:rFonts w:eastAsia="仿宋_GB2312" w:hint="eastAsia"/>
          <w:sz w:val="32"/>
        </w:rPr>
        <w:t>5</w:t>
      </w:r>
      <w:r>
        <w:rPr>
          <w:rFonts w:eastAsia="仿宋_GB2312" w:hint="eastAsia"/>
          <w:sz w:val="32"/>
        </w:rPr>
        <w:t>万元以下</w:t>
      </w:r>
      <w:r>
        <w:rPr>
          <w:rFonts w:eastAsia="仿宋_GB2312"/>
          <w:sz w:val="32"/>
        </w:rPr>
        <w:t>、</w:t>
      </w:r>
      <w:r>
        <w:rPr>
          <w:rFonts w:eastAsia="仿宋_GB2312" w:hint="eastAsia"/>
          <w:sz w:val="32"/>
        </w:rPr>
        <w:t>群众</w:t>
      </w:r>
      <w:r>
        <w:rPr>
          <w:rFonts w:eastAsia="仿宋_GB2312"/>
          <w:sz w:val="32"/>
        </w:rPr>
        <w:t>知晓率</w:t>
      </w:r>
      <w:r>
        <w:rPr>
          <w:rFonts w:eastAsia="仿宋_GB2312" w:hint="eastAsia"/>
          <w:sz w:val="32"/>
        </w:rPr>
        <w:t>大于</w:t>
      </w:r>
      <w:r>
        <w:rPr>
          <w:rFonts w:eastAsia="仿宋_GB2312" w:hint="eastAsia"/>
          <w:sz w:val="32"/>
        </w:rPr>
        <w:t>90%</w:t>
      </w:r>
      <w:r>
        <w:rPr>
          <w:rFonts w:eastAsia="仿宋_GB2312" w:hint="eastAsia"/>
          <w:sz w:val="32"/>
        </w:rPr>
        <w:t>和</w:t>
      </w:r>
      <w:r>
        <w:rPr>
          <w:rFonts w:eastAsia="仿宋_GB2312"/>
          <w:sz w:val="32"/>
        </w:rPr>
        <w:t>困难群众满意度</w:t>
      </w:r>
      <w:r>
        <w:rPr>
          <w:rFonts w:eastAsia="仿宋_GB2312" w:hint="eastAsia"/>
          <w:sz w:val="32"/>
        </w:rPr>
        <w:t>大于</w:t>
      </w:r>
      <w:r>
        <w:rPr>
          <w:rFonts w:eastAsia="仿宋_GB2312" w:hint="eastAsia"/>
          <w:sz w:val="32"/>
        </w:rPr>
        <w:t>95%</w:t>
      </w:r>
      <w:r>
        <w:rPr>
          <w:rFonts w:eastAsia="仿宋_GB2312"/>
          <w:sz w:val="32"/>
        </w:rPr>
        <w:t>，</w:t>
      </w:r>
      <w:r>
        <w:rPr>
          <w:rFonts w:eastAsia="仿宋_GB2312" w:hint="eastAsia"/>
          <w:sz w:val="32"/>
        </w:rPr>
        <w:t>及时</w:t>
      </w:r>
      <w:r>
        <w:rPr>
          <w:rFonts w:eastAsia="仿宋_GB2312"/>
          <w:sz w:val="32"/>
        </w:rPr>
        <w:t>高效完成活动，为</w:t>
      </w:r>
      <w:r>
        <w:rPr>
          <w:rFonts w:eastAsia="仿宋_GB2312" w:hint="eastAsia"/>
          <w:sz w:val="32"/>
        </w:rPr>
        <w:t>改善</w:t>
      </w:r>
      <w:r>
        <w:rPr>
          <w:rFonts w:eastAsia="仿宋_GB2312"/>
          <w:sz w:val="32"/>
        </w:rPr>
        <w:t>困</w:t>
      </w:r>
      <w:r>
        <w:rPr>
          <w:rFonts w:eastAsia="仿宋_GB2312" w:hint="eastAsia"/>
          <w:sz w:val="32"/>
        </w:rPr>
        <w:t>难</w:t>
      </w:r>
      <w:r>
        <w:rPr>
          <w:rFonts w:eastAsia="仿宋_GB2312"/>
          <w:sz w:val="32"/>
        </w:rPr>
        <w:t>群众生产生活</w:t>
      </w:r>
      <w:r>
        <w:rPr>
          <w:rFonts w:eastAsia="仿宋_GB2312" w:hint="eastAsia"/>
          <w:sz w:val="32"/>
        </w:rPr>
        <w:t>条件</w:t>
      </w:r>
      <w:r>
        <w:rPr>
          <w:rFonts w:eastAsia="仿宋_GB2312"/>
          <w:sz w:val="32"/>
        </w:rPr>
        <w:t>，助力乡村振兴贡献红十字人道力量。</w:t>
      </w:r>
    </w:p>
    <w:p w14:paraId="0BB22CBD" w14:textId="77777777" w:rsidR="00657D73" w:rsidRDefault="00657D73" w:rsidP="00657D73">
      <w:pPr>
        <w:spacing w:line="576" w:lineRule="exact"/>
        <w:ind w:firstLineChars="200" w:firstLine="640"/>
        <w:rPr>
          <w:rFonts w:eastAsia="仿宋_GB2312"/>
          <w:sz w:val="32"/>
        </w:rPr>
      </w:pPr>
      <w:r>
        <w:rPr>
          <w:rFonts w:eastAsia="仿宋_GB2312" w:hint="eastAsia"/>
          <w:sz w:val="32"/>
        </w:rPr>
        <w:t>项目</w:t>
      </w:r>
      <w:r>
        <w:rPr>
          <w:rFonts w:eastAsia="仿宋_GB2312"/>
          <w:sz w:val="32"/>
        </w:rPr>
        <w:t>实施进度计划：按月推进，年度全面完成。</w:t>
      </w:r>
    </w:p>
    <w:p w14:paraId="4D6B0D26" w14:textId="77777777" w:rsidR="00657D73" w:rsidRDefault="00657D73" w:rsidP="00657D73">
      <w:pPr>
        <w:spacing w:line="576" w:lineRule="exact"/>
        <w:ind w:firstLineChars="200" w:firstLine="640"/>
        <w:rPr>
          <w:rFonts w:eastAsia="仿宋_GB2312"/>
          <w:sz w:val="32"/>
        </w:rPr>
      </w:pPr>
      <w:r>
        <w:rPr>
          <w:rFonts w:eastAsia="仿宋_GB2312"/>
          <w:sz w:val="32"/>
        </w:rPr>
        <w:t>3.</w:t>
      </w:r>
      <w:r>
        <w:rPr>
          <w:rFonts w:eastAsia="仿宋_GB2312" w:hint="eastAsia"/>
          <w:sz w:val="32"/>
        </w:rPr>
        <w:t>公益性</w:t>
      </w:r>
      <w:r>
        <w:rPr>
          <w:rFonts w:eastAsia="仿宋_GB2312"/>
          <w:sz w:val="32"/>
        </w:rPr>
        <w:t>项目工作经费</w:t>
      </w:r>
    </w:p>
    <w:p w14:paraId="1EE45761" w14:textId="77777777" w:rsidR="00657D73" w:rsidRDefault="00657D73" w:rsidP="00657D73">
      <w:pPr>
        <w:spacing w:line="576" w:lineRule="exact"/>
        <w:ind w:firstLineChars="200" w:firstLine="640"/>
        <w:rPr>
          <w:rFonts w:eastAsia="仿宋_GB2312"/>
          <w:sz w:val="32"/>
        </w:rPr>
      </w:pPr>
      <w:r>
        <w:rPr>
          <w:rFonts w:eastAsia="仿宋_GB2312" w:hint="eastAsia"/>
          <w:sz w:val="32"/>
        </w:rPr>
        <w:t>绩效</w:t>
      </w:r>
      <w:r>
        <w:rPr>
          <w:rFonts w:eastAsia="仿宋_GB2312"/>
          <w:sz w:val="32"/>
        </w:rPr>
        <w:t>目标：</w:t>
      </w:r>
      <w:r>
        <w:rPr>
          <w:rFonts w:eastAsia="仿宋_GB2312" w:hint="eastAsia"/>
          <w:sz w:val="32"/>
        </w:rPr>
        <w:t>开展</w:t>
      </w:r>
      <w:r>
        <w:rPr>
          <w:rFonts w:eastAsia="仿宋_GB2312"/>
          <w:sz w:val="32"/>
        </w:rPr>
        <w:t>备灾</w:t>
      </w:r>
      <w:r>
        <w:rPr>
          <w:rFonts w:eastAsia="仿宋_GB2312" w:hint="eastAsia"/>
          <w:sz w:val="32"/>
        </w:rPr>
        <w:t>救灾</w:t>
      </w:r>
      <w:r>
        <w:rPr>
          <w:rFonts w:eastAsia="仿宋_GB2312"/>
          <w:sz w:val="32"/>
        </w:rPr>
        <w:t>、</w:t>
      </w:r>
      <w:r>
        <w:rPr>
          <w:rFonts w:eastAsia="仿宋_GB2312" w:hint="eastAsia"/>
          <w:sz w:val="32"/>
        </w:rPr>
        <w:t>0-14</w:t>
      </w:r>
      <w:r>
        <w:rPr>
          <w:rFonts w:eastAsia="仿宋_GB2312" w:hint="eastAsia"/>
          <w:sz w:val="32"/>
        </w:rPr>
        <w:t>岁</w:t>
      </w:r>
      <w:r>
        <w:rPr>
          <w:rFonts w:eastAsia="仿宋_GB2312"/>
          <w:sz w:val="32"/>
        </w:rPr>
        <w:t>患有先天性心脏</w:t>
      </w:r>
      <w:r>
        <w:rPr>
          <w:rFonts w:eastAsia="仿宋_GB2312" w:hint="eastAsia"/>
          <w:sz w:val="32"/>
        </w:rPr>
        <w:t>病</w:t>
      </w:r>
      <w:r>
        <w:rPr>
          <w:rFonts w:eastAsia="仿宋_GB2312"/>
          <w:sz w:val="32"/>
        </w:rPr>
        <w:t>和先天性白血病患儿项目的宣传和申报</w:t>
      </w:r>
      <w:r>
        <w:rPr>
          <w:rFonts w:eastAsia="仿宋_GB2312"/>
          <w:sz w:val="32"/>
        </w:rPr>
        <w:t>“</w:t>
      </w:r>
      <w:r>
        <w:rPr>
          <w:rFonts w:eastAsia="仿宋_GB2312" w:hint="eastAsia"/>
          <w:sz w:val="32"/>
        </w:rPr>
        <w:t>小天使</w:t>
      </w:r>
      <w:r>
        <w:rPr>
          <w:rFonts w:eastAsia="仿宋_GB2312"/>
          <w:sz w:val="32"/>
        </w:rPr>
        <w:t>基金、天使阳光基金、三献（</w:t>
      </w:r>
      <w:r>
        <w:rPr>
          <w:rFonts w:eastAsia="仿宋_GB2312" w:hint="eastAsia"/>
          <w:sz w:val="32"/>
        </w:rPr>
        <w:t>无偿</w:t>
      </w:r>
      <w:r>
        <w:rPr>
          <w:rFonts w:eastAsia="仿宋_GB2312"/>
          <w:sz w:val="32"/>
        </w:rPr>
        <w:t>献血、造血干细胞和人体器官</w:t>
      </w:r>
      <w:r>
        <w:rPr>
          <w:rFonts w:eastAsia="仿宋_GB2312" w:hint="eastAsia"/>
          <w:sz w:val="32"/>
        </w:rPr>
        <w:t>（遗体</w:t>
      </w:r>
      <w:r>
        <w:rPr>
          <w:rFonts w:eastAsia="仿宋_GB2312"/>
          <w:sz w:val="32"/>
        </w:rPr>
        <w:t>、组织</w:t>
      </w:r>
      <w:r>
        <w:rPr>
          <w:rFonts w:eastAsia="仿宋_GB2312" w:hint="eastAsia"/>
          <w:sz w:val="32"/>
        </w:rPr>
        <w:t>）</w:t>
      </w:r>
      <w:r>
        <w:rPr>
          <w:rFonts w:eastAsia="仿宋_GB2312"/>
          <w:sz w:val="32"/>
        </w:rPr>
        <w:t>捐献知识宣传）</w:t>
      </w:r>
      <w:r>
        <w:rPr>
          <w:rFonts w:eastAsia="仿宋_GB2312"/>
          <w:sz w:val="32"/>
        </w:rPr>
        <w:t>”</w:t>
      </w:r>
      <w:r>
        <w:rPr>
          <w:rFonts w:eastAsia="仿宋_GB2312" w:hint="eastAsia"/>
          <w:sz w:val="32"/>
        </w:rPr>
        <w:t>等</w:t>
      </w:r>
      <w:r>
        <w:rPr>
          <w:rFonts w:eastAsia="仿宋_GB2312"/>
          <w:sz w:val="32"/>
        </w:rPr>
        <w:t>，以及人道救助</w:t>
      </w:r>
      <w:r>
        <w:rPr>
          <w:rFonts w:eastAsia="仿宋_GB2312" w:hint="eastAsia"/>
          <w:sz w:val="32"/>
        </w:rPr>
        <w:t>80</w:t>
      </w:r>
      <w:r>
        <w:rPr>
          <w:rFonts w:eastAsia="仿宋_GB2312" w:hint="eastAsia"/>
          <w:sz w:val="32"/>
        </w:rPr>
        <w:t>人</w:t>
      </w:r>
      <w:r>
        <w:rPr>
          <w:rFonts w:eastAsia="仿宋_GB2312"/>
          <w:sz w:val="32"/>
        </w:rPr>
        <w:t>以上，</w:t>
      </w:r>
      <w:r>
        <w:rPr>
          <w:rFonts w:eastAsia="仿宋_GB2312" w:hint="eastAsia"/>
          <w:sz w:val="32"/>
        </w:rPr>
        <w:t>按时</w:t>
      </w:r>
      <w:r>
        <w:rPr>
          <w:rFonts w:eastAsia="仿宋_GB2312"/>
          <w:sz w:val="32"/>
        </w:rPr>
        <w:t>积极申报，</w:t>
      </w:r>
      <w:r>
        <w:rPr>
          <w:rFonts w:eastAsia="仿宋_GB2312" w:hint="eastAsia"/>
          <w:sz w:val="32"/>
        </w:rPr>
        <w:t>申报率</w:t>
      </w:r>
      <w:r>
        <w:rPr>
          <w:rFonts w:eastAsia="仿宋_GB2312"/>
          <w:sz w:val="32"/>
        </w:rPr>
        <w:t>不低于</w:t>
      </w:r>
      <w:r>
        <w:rPr>
          <w:rFonts w:eastAsia="仿宋_GB2312" w:hint="eastAsia"/>
          <w:sz w:val="32"/>
        </w:rPr>
        <w:t>85%</w:t>
      </w:r>
      <w:r>
        <w:rPr>
          <w:rFonts w:eastAsia="仿宋_GB2312" w:hint="eastAsia"/>
          <w:sz w:val="32"/>
        </w:rPr>
        <w:t>，救助</w:t>
      </w:r>
      <w:r>
        <w:rPr>
          <w:rFonts w:eastAsia="仿宋_GB2312"/>
          <w:sz w:val="32"/>
        </w:rPr>
        <w:t>对象满意度大于</w:t>
      </w:r>
      <w:r>
        <w:rPr>
          <w:rFonts w:eastAsia="仿宋_GB2312" w:hint="eastAsia"/>
          <w:sz w:val="32"/>
        </w:rPr>
        <w:t>95%</w:t>
      </w:r>
      <w:r>
        <w:rPr>
          <w:rFonts w:eastAsia="仿宋_GB2312" w:hint="eastAsia"/>
          <w:sz w:val="32"/>
        </w:rPr>
        <w:t>，</w:t>
      </w:r>
      <w:r>
        <w:rPr>
          <w:rFonts w:eastAsia="仿宋_GB2312"/>
          <w:sz w:val="32"/>
        </w:rPr>
        <w:t>组织开展各类网络公益项目、志愿服务</w:t>
      </w:r>
      <w:r>
        <w:rPr>
          <w:rFonts w:eastAsia="仿宋_GB2312" w:hint="eastAsia"/>
          <w:sz w:val="32"/>
        </w:rPr>
        <w:t>、</w:t>
      </w:r>
      <w:r>
        <w:rPr>
          <w:rFonts w:eastAsia="仿宋_GB2312"/>
          <w:sz w:val="32"/>
        </w:rPr>
        <w:t>人道传播、红十字青少年、对外交流等各项工作，充分发挥人道主义领域救助作用，使之成为聚集保护健康是</w:t>
      </w:r>
      <w:r>
        <w:rPr>
          <w:rFonts w:eastAsia="仿宋_GB2312"/>
          <w:sz w:val="32"/>
        </w:rPr>
        <w:lastRenderedPageBreak/>
        <w:t>社会救助的主要平台。</w:t>
      </w:r>
    </w:p>
    <w:p w14:paraId="38F8DF48" w14:textId="77777777" w:rsidR="00657D73" w:rsidRDefault="00657D73" w:rsidP="00657D73">
      <w:pPr>
        <w:spacing w:line="576" w:lineRule="exact"/>
        <w:ind w:firstLineChars="200" w:firstLine="640"/>
        <w:rPr>
          <w:rFonts w:eastAsia="仿宋_GB2312"/>
          <w:sz w:val="32"/>
        </w:rPr>
      </w:pPr>
      <w:r>
        <w:rPr>
          <w:rFonts w:eastAsia="仿宋_GB2312" w:hint="eastAsia"/>
          <w:sz w:val="32"/>
        </w:rPr>
        <w:t>项目</w:t>
      </w:r>
      <w:r>
        <w:rPr>
          <w:rFonts w:eastAsia="仿宋_GB2312"/>
          <w:sz w:val="32"/>
        </w:rPr>
        <w:t>实施进度计划：按月推进，年度全面完成。</w:t>
      </w:r>
    </w:p>
    <w:p w14:paraId="3E9AAC17"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（三）项目资金申报</w:t>
      </w:r>
      <w:r>
        <w:rPr>
          <w:rFonts w:eastAsia="方正楷体_GBK"/>
          <w:sz w:val="32"/>
        </w:rPr>
        <w:t>相符性</w:t>
      </w:r>
    </w:p>
    <w:p w14:paraId="4EC8CD84" w14:textId="77777777" w:rsidR="00657D73" w:rsidRDefault="00657D73" w:rsidP="00657D73">
      <w:pPr>
        <w:spacing w:line="576" w:lineRule="exact"/>
        <w:ind w:firstLineChars="200" w:firstLine="640"/>
        <w:rPr>
          <w:rFonts w:eastAsia="仿宋_GB2312"/>
          <w:sz w:val="32"/>
        </w:rPr>
      </w:pPr>
      <w:r>
        <w:rPr>
          <w:rFonts w:eastAsia="仿宋_GB2312" w:hint="eastAsia"/>
          <w:sz w:val="32"/>
        </w:rPr>
        <w:t>百万培训</w:t>
      </w:r>
      <w:r>
        <w:rPr>
          <w:rFonts w:eastAsia="仿宋_GB2312"/>
          <w:sz w:val="32"/>
        </w:rPr>
        <w:t>、</w:t>
      </w:r>
      <w:r>
        <w:rPr>
          <w:rFonts w:eastAsia="仿宋_GB2312"/>
          <w:sz w:val="32"/>
        </w:rPr>
        <w:t>“</w:t>
      </w:r>
      <w:r>
        <w:rPr>
          <w:rFonts w:eastAsia="仿宋_GB2312" w:hint="eastAsia"/>
          <w:sz w:val="32"/>
        </w:rPr>
        <w:t>博爱</w:t>
      </w:r>
      <w:r>
        <w:rPr>
          <w:rFonts w:eastAsia="仿宋_GB2312"/>
          <w:sz w:val="32"/>
        </w:rPr>
        <w:t>一日捐</w:t>
      </w:r>
      <w:r>
        <w:rPr>
          <w:rFonts w:eastAsia="仿宋_GB2312"/>
          <w:sz w:val="32"/>
        </w:rPr>
        <w:t>”</w:t>
      </w:r>
      <w:r>
        <w:rPr>
          <w:rFonts w:eastAsia="仿宋_GB2312" w:hint="eastAsia"/>
          <w:sz w:val="32"/>
        </w:rPr>
        <w:t>、</w:t>
      </w:r>
      <w:r>
        <w:rPr>
          <w:rFonts w:eastAsia="仿宋_GB2312"/>
          <w:sz w:val="32"/>
        </w:rPr>
        <w:t>公益性项目工作</w:t>
      </w:r>
      <w:r>
        <w:rPr>
          <w:rFonts w:eastAsia="仿宋_GB2312" w:hint="eastAsia"/>
          <w:sz w:val="32"/>
        </w:rPr>
        <w:t>经费的</w:t>
      </w:r>
      <w:r>
        <w:rPr>
          <w:rFonts w:eastAsia="仿宋_GB2312"/>
          <w:sz w:val="32"/>
        </w:rPr>
        <w:t>资金申报完全按照项目</w:t>
      </w:r>
      <w:r>
        <w:rPr>
          <w:rFonts w:eastAsia="仿宋_GB2312" w:hint="eastAsia"/>
          <w:sz w:val="32"/>
        </w:rPr>
        <w:t>实施</w:t>
      </w:r>
      <w:r>
        <w:rPr>
          <w:rFonts w:eastAsia="仿宋_GB2312"/>
          <w:sz w:val="32"/>
        </w:rPr>
        <w:t>内容</w:t>
      </w:r>
      <w:r>
        <w:rPr>
          <w:rFonts w:eastAsia="仿宋_GB2312" w:hint="eastAsia"/>
          <w:sz w:val="32"/>
        </w:rPr>
        <w:t>及</w:t>
      </w:r>
      <w:r>
        <w:rPr>
          <w:rFonts w:eastAsia="仿宋_GB2312"/>
          <w:sz w:val="32"/>
        </w:rPr>
        <w:t>年度</w:t>
      </w:r>
      <w:r>
        <w:rPr>
          <w:rFonts w:eastAsia="仿宋_GB2312" w:hint="eastAsia"/>
          <w:sz w:val="32"/>
        </w:rPr>
        <w:t>内</w:t>
      </w:r>
      <w:r>
        <w:rPr>
          <w:rFonts w:eastAsia="仿宋_GB2312"/>
          <w:sz w:val="32"/>
        </w:rPr>
        <w:t>计划方案实施</w:t>
      </w:r>
      <w:r>
        <w:rPr>
          <w:rFonts w:eastAsia="仿宋_GB2312" w:hint="eastAsia"/>
          <w:sz w:val="32"/>
        </w:rPr>
        <w:t>，</w:t>
      </w:r>
      <w:r>
        <w:rPr>
          <w:rFonts w:eastAsia="仿宋_GB2312"/>
          <w:sz w:val="32"/>
        </w:rPr>
        <w:t>资金申报合理，操作性</w:t>
      </w:r>
      <w:r>
        <w:rPr>
          <w:rFonts w:eastAsia="仿宋_GB2312" w:hint="eastAsia"/>
          <w:sz w:val="32"/>
        </w:rPr>
        <w:t>强</w:t>
      </w:r>
      <w:r>
        <w:rPr>
          <w:rFonts w:eastAsia="仿宋_GB2312"/>
          <w:sz w:val="32"/>
        </w:rPr>
        <w:t>，可行性高。我会</w:t>
      </w:r>
      <w:r>
        <w:rPr>
          <w:rFonts w:eastAsia="仿宋_GB2312" w:hint="eastAsia"/>
          <w:sz w:val="32"/>
        </w:rPr>
        <w:t>结合</w:t>
      </w:r>
      <w:r>
        <w:rPr>
          <w:rFonts w:eastAsia="仿宋_GB2312"/>
          <w:sz w:val="32"/>
        </w:rPr>
        <w:t>资金</w:t>
      </w:r>
      <w:r>
        <w:rPr>
          <w:rFonts w:eastAsia="仿宋_GB2312" w:hint="eastAsia"/>
          <w:sz w:val="32"/>
        </w:rPr>
        <w:t>性质</w:t>
      </w:r>
      <w:r>
        <w:rPr>
          <w:rFonts w:eastAsia="仿宋_GB2312"/>
          <w:sz w:val="32"/>
        </w:rPr>
        <w:t>及用途，有预见性、前瞻性地开展工作，对项目实施未产生任何</w:t>
      </w:r>
      <w:r>
        <w:rPr>
          <w:rFonts w:eastAsia="仿宋_GB2312" w:hint="eastAsia"/>
          <w:sz w:val="32"/>
        </w:rPr>
        <w:t>负面影响。</w:t>
      </w:r>
    </w:p>
    <w:p w14:paraId="08810EA8"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（四）自评</w:t>
      </w:r>
      <w:r>
        <w:rPr>
          <w:rFonts w:eastAsia="方正楷体_GBK"/>
          <w:sz w:val="32"/>
        </w:rPr>
        <w:t>步骤及方法</w:t>
      </w:r>
    </w:p>
    <w:p w14:paraId="5A1C045E" w14:textId="77777777" w:rsidR="00657D73" w:rsidRDefault="00657D73" w:rsidP="00657D73">
      <w:pPr>
        <w:spacing w:line="576" w:lineRule="exact"/>
        <w:ind w:firstLineChars="200" w:firstLine="640"/>
        <w:rPr>
          <w:rFonts w:eastAsia="仿宋_GB2312"/>
          <w:sz w:val="32"/>
        </w:rPr>
      </w:pPr>
      <w:r>
        <w:rPr>
          <w:rFonts w:eastAsia="仿宋_GB2312" w:hint="eastAsia"/>
          <w:sz w:val="32"/>
        </w:rPr>
        <w:t>按照</w:t>
      </w:r>
      <w:r>
        <w:rPr>
          <w:rFonts w:eastAsia="仿宋_GB2312"/>
          <w:sz w:val="32"/>
        </w:rPr>
        <w:t>区财政局的安排部署</w:t>
      </w:r>
      <w:r>
        <w:rPr>
          <w:rFonts w:eastAsia="仿宋_GB2312" w:hint="eastAsia"/>
          <w:sz w:val="32"/>
        </w:rPr>
        <w:t>，</w:t>
      </w:r>
      <w:r>
        <w:rPr>
          <w:rFonts w:eastAsia="仿宋_GB2312"/>
          <w:sz w:val="32"/>
        </w:rPr>
        <w:t>我会成立自评</w:t>
      </w:r>
      <w:r>
        <w:rPr>
          <w:rFonts w:eastAsia="仿宋_GB2312" w:hint="eastAsia"/>
          <w:sz w:val="32"/>
        </w:rPr>
        <w:t>小组</w:t>
      </w:r>
      <w:r>
        <w:rPr>
          <w:rFonts w:eastAsia="仿宋_GB2312"/>
          <w:sz w:val="32"/>
        </w:rPr>
        <w:t>，</w:t>
      </w:r>
      <w:r>
        <w:rPr>
          <w:rFonts w:eastAsia="仿宋_GB2312" w:hint="eastAsia"/>
          <w:sz w:val="32"/>
        </w:rPr>
        <w:t>采用</w:t>
      </w:r>
      <w:r>
        <w:rPr>
          <w:rFonts w:eastAsia="仿宋_GB2312"/>
          <w:sz w:val="32"/>
        </w:rPr>
        <w:t>比较法</w:t>
      </w:r>
      <w:r>
        <w:rPr>
          <w:rFonts w:eastAsia="仿宋_GB2312" w:hint="eastAsia"/>
          <w:sz w:val="32"/>
        </w:rPr>
        <w:t>、成本</w:t>
      </w:r>
      <w:r>
        <w:rPr>
          <w:rFonts w:eastAsia="仿宋_GB2312"/>
          <w:sz w:val="32"/>
        </w:rPr>
        <w:t>效益分析</w:t>
      </w:r>
      <w:r>
        <w:rPr>
          <w:rFonts w:eastAsia="仿宋_GB2312" w:hint="eastAsia"/>
          <w:sz w:val="32"/>
        </w:rPr>
        <w:t>法</w:t>
      </w:r>
      <w:r>
        <w:rPr>
          <w:rFonts w:eastAsia="仿宋_GB2312"/>
          <w:sz w:val="32"/>
        </w:rPr>
        <w:t>等展开了单位自评。首先</w:t>
      </w:r>
      <w:r>
        <w:rPr>
          <w:rFonts w:eastAsia="仿宋_GB2312" w:hint="eastAsia"/>
          <w:sz w:val="32"/>
        </w:rPr>
        <w:t>对</w:t>
      </w:r>
      <w:r>
        <w:rPr>
          <w:rFonts w:eastAsia="仿宋_GB2312"/>
          <w:sz w:val="32"/>
        </w:rPr>
        <w:t>年初下达的预算批复和</w:t>
      </w:r>
      <w:r>
        <w:rPr>
          <w:rFonts w:eastAsia="仿宋_GB2312" w:hint="eastAsia"/>
          <w:sz w:val="32"/>
        </w:rPr>
        <w:t>年初</w:t>
      </w:r>
      <w:r>
        <w:rPr>
          <w:rFonts w:eastAsia="仿宋_GB2312"/>
          <w:sz w:val="32"/>
        </w:rPr>
        <w:t>项目绩效进行了全面</w:t>
      </w:r>
      <w:r>
        <w:rPr>
          <w:rFonts w:eastAsia="仿宋_GB2312" w:hint="eastAsia"/>
          <w:sz w:val="32"/>
        </w:rPr>
        <w:t>梳理</w:t>
      </w:r>
      <w:r>
        <w:rPr>
          <w:rFonts w:eastAsia="仿宋_GB2312"/>
          <w:sz w:val="32"/>
        </w:rPr>
        <w:t>，分类清理了各项目一年</w:t>
      </w:r>
      <w:r>
        <w:rPr>
          <w:rFonts w:eastAsia="仿宋_GB2312" w:hint="eastAsia"/>
          <w:sz w:val="32"/>
        </w:rPr>
        <w:t>来</w:t>
      </w:r>
      <w:r>
        <w:rPr>
          <w:rFonts w:eastAsia="仿宋_GB2312"/>
          <w:sz w:val="32"/>
        </w:rPr>
        <w:t>绩效目标完成情况、资金使用情况、项目达到的效果等</w:t>
      </w:r>
      <w:r>
        <w:rPr>
          <w:rFonts w:eastAsia="仿宋_GB2312" w:hint="eastAsia"/>
          <w:sz w:val="32"/>
        </w:rPr>
        <w:t>，</w:t>
      </w:r>
      <w:r>
        <w:rPr>
          <w:rFonts w:eastAsia="仿宋_GB2312"/>
          <w:sz w:val="32"/>
        </w:rPr>
        <w:t>然后</w:t>
      </w:r>
      <w:r>
        <w:rPr>
          <w:rFonts w:eastAsia="仿宋_GB2312" w:hint="eastAsia"/>
          <w:sz w:val="32"/>
        </w:rPr>
        <w:t>逐一对</w:t>
      </w:r>
      <w:r>
        <w:rPr>
          <w:rFonts w:eastAsia="仿宋_GB2312"/>
          <w:sz w:val="32"/>
        </w:rPr>
        <w:t>各项目绩效情况进行分析总结。</w:t>
      </w:r>
    </w:p>
    <w:p w14:paraId="7FE072F8" w14:textId="77777777" w:rsidR="00657D73" w:rsidRDefault="00657D73" w:rsidP="00657D73">
      <w:pPr>
        <w:spacing w:line="576" w:lineRule="exact"/>
        <w:ind w:firstLineChars="200" w:firstLine="640"/>
        <w:rPr>
          <w:rFonts w:ascii="黑体" w:eastAsia="黑体" w:hAnsi="黑体"/>
          <w:sz w:val="32"/>
        </w:rPr>
      </w:pPr>
      <w:r>
        <w:rPr>
          <w:rFonts w:ascii="黑体" w:eastAsia="黑体" w:hAnsi="黑体" w:hint="eastAsia"/>
          <w:sz w:val="32"/>
        </w:rPr>
        <w:t>二</w:t>
      </w:r>
      <w:r>
        <w:rPr>
          <w:rFonts w:ascii="黑体" w:eastAsia="黑体" w:hAnsi="黑体"/>
          <w:sz w:val="32"/>
        </w:rPr>
        <w:t>、项目实施及管理情况</w:t>
      </w:r>
    </w:p>
    <w:p w14:paraId="60A798B7"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（一）资金</w:t>
      </w:r>
      <w:r>
        <w:rPr>
          <w:rFonts w:eastAsia="方正楷体_GBK"/>
          <w:sz w:val="32"/>
        </w:rPr>
        <w:t>计划、到位及使用情况</w:t>
      </w:r>
    </w:p>
    <w:p w14:paraId="189A91CE" w14:textId="77777777" w:rsidR="00657D73" w:rsidRDefault="00657D73" w:rsidP="00657D73">
      <w:pPr>
        <w:spacing w:line="576" w:lineRule="exact"/>
        <w:ind w:firstLineChars="200" w:firstLine="640"/>
        <w:rPr>
          <w:rFonts w:eastAsia="仿宋_GB2312"/>
          <w:sz w:val="32"/>
        </w:rPr>
      </w:pPr>
      <w:r>
        <w:rPr>
          <w:rFonts w:eastAsia="仿宋_GB2312" w:hint="eastAsia"/>
          <w:sz w:val="32"/>
        </w:rPr>
        <w:t>2022</w:t>
      </w:r>
      <w:r>
        <w:rPr>
          <w:rFonts w:eastAsia="仿宋_GB2312" w:hint="eastAsia"/>
          <w:sz w:val="32"/>
        </w:rPr>
        <w:t>年</w:t>
      </w:r>
      <w:r>
        <w:rPr>
          <w:rFonts w:eastAsia="仿宋_GB2312"/>
          <w:sz w:val="32"/>
        </w:rPr>
        <w:t>红十字会的各项资金按照本单位的预算，区财政局予以及时批复，我会严格按照各类项目资金使用要求支出，落实</w:t>
      </w:r>
      <w:r>
        <w:rPr>
          <w:rFonts w:eastAsia="仿宋_GB2312" w:hint="eastAsia"/>
          <w:sz w:val="32"/>
        </w:rPr>
        <w:t>专款</w:t>
      </w:r>
      <w:r>
        <w:rPr>
          <w:rFonts w:eastAsia="仿宋_GB2312"/>
          <w:sz w:val="32"/>
        </w:rPr>
        <w:t>专用，无</w:t>
      </w:r>
      <w:r>
        <w:rPr>
          <w:rFonts w:eastAsia="仿宋_GB2312" w:hint="eastAsia"/>
          <w:sz w:val="32"/>
        </w:rPr>
        <w:t>任何</w:t>
      </w:r>
      <w:r>
        <w:rPr>
          <w:rFonts w:eastAsia="仿宋_GB2312"/>
          <w:sz w:val="32"/>
        </w:rPr>
        <w:t>违规使用的情况。</w:t>
      </w:r>
    </w:p>
    <w:p w14:paraId="7CD83FD5" w14:textId="77777777" w:rsidR="00657D73" w:rsidRDefault="00657D73" w:rsidP="00657D73">
      <w:pPr>
        <w:spacing w:line="576" w:lineRule="exact"/>
        <w:ind w:firstLineChars="200" w:firstLine="640"/>
        <w:rPr>
          <w:rFonts w:eastAsia="仿宋_GB2312"/>
          <w:sz w:val="32"/>
        </w:rPr>
      </w:pPr>
      <w:r>
        <w:rPr>
          <w:rFonts w:eastAsia="仿宋_GB2312" w:hint="eastAsia"/>
          <w:sz w:val="32"/>
        </w:rPr>
        <w:t>1.</w:t>
      </w:r>
      <w:r>
        <w:rPr>
          <w:rFonts w:eastAsia="仿宋_GB2312" w:hint="eastAsia"/>
          <w:sz w:val="32"/>
        </w:rPr>
        <w:t>百万培训</w:t>
      </w:r>
    </w:p>
    <w:p w14:paraId="0F15D0D5" w14:textId="77777777" w:rsidR="00657D73" w:rsidRDefault="00657D73" w:rsidP="00657D73">
      <w:pPr>
        <w:spacing w:line="576" w:lineRule="exact"/>
        <w:ind w:firstLineChars="200" w:firstLine="640"/>
        <w:rPr>
          <w:rFonts w:eastAsia="仿宋_GB2312"/>
          <w:sz w:val="32"/>
        </w:rPr>
      </w:pPr>
      <w:r>
        <w:rPr>
          <w:rFonts w:eastAsia="仿宋_GB2312" w:hint="eastAsia"/>
          <w:sz w:val="32"/>
        </w:rPr>
        <w:t>年初</w:t>
      </w:r>
      <w:r>
        <w:rPr>
          <w:rFonts w:eastAsia="仿宋_GB2312"/>
          <w:sz w:val="32"/>
        </w:rPr>
        <w:t>预算</w:t>
      </w:r>
      <w:r>
        <w:rPr>
          <w:rFonts w:eastAsia="仿宋_GB2312" w:hint="eastAsia"/>
          <w:sz w:val="32"/>
        </w:rPr>
        <w:t>15</w:t>
      </w:r>
      <w:r>
        <w:rPr>
          <w:rFonts w:eastAsia="仿宋_GB2312" w:hint="eastAsia"/>
          <w:sz w:val="32"/>
        </w:rPr>
        <w:t>万元</w:t>
      </w:r>
      <w:r>
        <w:rPr>
          <w:rFonts w:eastAsia="仿宋_GB2312"/>
          <w:sz w:val="32"/>
        </w:rPr>
        <w:t>，区财政局及时批复预算</w:t>
      </w:r>
      <w:r>
        <w:rPr>
          <w:rFonts w:eastAsia="仿宋_GB2312" w:hint="eastAsia"/>
          <w:sz w:val="32"/>
        </w:rPr>
        <w:t>15</w:t>
      </w:r>
      <w:r>
        <w:rPr>
          <w:rFonts w:eastAsia="仿宋_GB2312" w:hint="eastAsia"/>
          <w:sz w:val="32"/>
        </w:rPr>
        <w:t>万元</w:t>
      </w:r>
      <w:r>
        <w:rPr>
          <w:rFonts w:eastAsia="仿宋_GB2312"/>
          <w:sz w:val="32"/>
        </w:rPr>
        <w:t>，</w:t>
      </w:r>
      <w:r>
        <w:rPr>
          <w:rFonts w:eastAsia="仿宋_GB2312" w:hint="eastAsia"/>
          <w:sz w:val="32"/>
        </w:rPr>
        <w:t>2022</w:t>
      </w:r>
      <w:r>
        <w:rPr>
          <w:rFonts w:eastAsia="仿宋_GB2312" w:hint="eastAsia"/>
          <w:sz w:val="32"/>
        </w:rPr>
        <w:t>年</w:t>
      </w:r>
      <w:r>
        <w:rPr>
          <w:rFonts w:eastAsia="仿宋_GB2312"/>
          <w:sz w:val="32"/>
        </w:rPr>
        <w:t>本单位按照工作进度予以</w:t>
      </w:r>
      <w:r>
        <w:rPr>
          <w:rFonts w:eastAsia="仿宋_GB2312" w:hint="eastAsia"/>
          <w:sz w:val="32"/>
        </w:rPr>
        <w:t>支付</w:t>
      </w:r>
      <w:r>
        <w:rPr>
          <w:rFonts w:eastAsia="仿宋_GB2312"/>
          <w:sz w:val="32"/>
        </w:rPr>
        <w:t>，全年使用</w:t>
      </w:r>
      <w:r>
        <w:rPr>
          <w:rFonts w:eastAsia="仿宋_GB2312" w:hint="eastAsia"/>
          <w:sz w:val="32"/>
        </w:rPr>
        <w:t>11.97</w:t>
      </w:r>
      <w:r>
        <w:rPr>
          <w:rFonts w:eastAsia="仿宋_GB2312" w:hint="eastAsia"/>
          <w:sz w:val="32"/>
        </w:rPr>
        <w:t>万元</w:t>
      </w:r>
      <w:r>
        <w:rPr>
          <w:rFonts w:eastAsia="仿宋_GB2312"/>
          <w:sz w:val="32"/>
        </w:rPr>
        <w:t>，执行率</w:t>
      </w:r>
      <w:r>
        <w:rPr>
          <w:rFonts w:eastAsia="仿宋_GB2312" w:hint="eastAsia"/>
          <w:sz w:val="32"/>
        </w:rPr>
        <w:t>79.8%</w:t>
      </w:r>
      <w:r>
        <w:rPr>
          <w:rFonts w:eastAsia="仿宋_GB2312" w:hint="eastAsia"/>
          <w:sz w:val="32"/>
        </w:rPr>
        <w:t>，</w:t>
      </w:r>
      <w:r>
        <w:rPr>
          <w:rFonts w:eastAsia="仿宋_GB2312"/>
          <w:sz w:val="32"/>
        </w:rPr>
        <w:t>原因是</w:t>
      </w:r>
      <w:r>
        <w:rPr>
          <w:rFonts w:eastAsia="仿宋_GB2312" w:hint="eastAsia"/>
          <w:sz w:val="32"/>
        </w:rPr>
        <w:t>因年末单位干部职工</w:t>
      </w:r>
      <w:r>
        <w:rPr>
          <w:rFonts w:eastAsia="仿宋_GB2312"/>
          <w:sz w:val="32"/>
        </w:rPr>
        <w:t>全部感染新冠导致未能</w:t>
      </w:r>
      <w:r>
        <w:rPr>
          <w:rFonts w:eastAsia="仿宋_GB2312" w:hint="eastAsia"/>
          <w:sz w:val="32"/>
        </w:rPr>
        <w:t>及时</w:t>
      </w:r>
      <w:r>
        <w:rPr>
          <w:rFonts w:eastAsia="仿宋_GB2312"/>
          <w:sz w:val="32"/>
        </w:rPr>
        <w:lastRenderedPageBreak/>
        <w:t>支付</w:t>
      </w:r>
      <w:r>
        <w:rPr>
          <w:rFonts w:eastAsia="仿宋_GB2312" w:hint="eastAsia"/>
          <w:sz w:val="32"/>
        </w:rPr>
        <w:t>培训</w:t>
      </w:r>
      <w:r w:rsidRPr="00CC5D57">
        <w:rPr>
          <w:rFonts w:eastAsia="仿宋_GB2312" w:hint="eastAsia"/>
          <w:sz w:val="32"/>
        </w:rPr>
        <w:t>资料费</w:t>
      </w:r>
      <w:r>
        <w:rPr>
          <w:rFonts w:eastAsia="仿宋_GB2312" w:hint="eastAsia"/>
          <w:sz w:val="32"/>
        </w:rPr>
        <w:t>和</w:t>
      </w:r>
      <w:r>
        <w:rPr>
          <w:rFonts w:eastAsia="仿宋_GB2312"/>
          <w:sz w:val="32"/>
        </w:rPr>
        <w:t>广告费</w:t>
      </w:r>
      <w:r>
        <w:rPr>
          <w:rFonts w:eastAsia="仿宋_GB2312" w:hint="eastAsia"/>
          <w:sz w:val="32"/>
        </w:rPr>
        <w:t>等</w:t>
      </w:r>
      <w:r>
        <w:rPr>
          <w:rFonts w:eastAsia="仿宋_GB2312"/>
          <w:sz w:val="32"/>
        </w:rPr>
        <w:t>相关费用。</w:t>
      </w:r>
    </w:p>
    <w:p w14:paraId="52F937FF" w14:textId="77777777" w:rsidR="00657D73" w:rsidRDefault="00657D73" w:rsidP="00657D73">
      <w:pPr>
        <w:spacing w:line="576" w:lineRule="exact"/>
        <w:ind w:firstLineChars="200" w:firstLine="640"/>
        <w:rPr>
          <w:rFonts w:eastAsia="仿宋_GB2312"/>
          <w:sz w:val="32"/>
        </w:rPr>
      </w:pPr>
      <w:r>
        <w:rPr>
          <w:rFonts w:eastAsia="仿宋_GB2312" w:hint="eastAsia"/>
          <w:sz w:val="32"/>
        </w:rPr>
        <w:t>2.</w:t>
      </w:r>
      <w:r>
        <w:rPr>
          <w:rFonts w:eastAsia="仿宋_GB2312" w:hint="eastAsia"/>
          <w:sz w:val="32"/>
        </w:rPr>
        <w:t>“博爱一日捐”工作经费</w:t>
      </w:r>
    </w:p>
    <w:p w14:paraId="3DE60974" w14:textId="77777777" w:rsidR="00657D73" w:rsidRDefault="00657D73" w:rsidP="00657D73">
      <w:pPr>
        <w:spacing w:line="576" w:lineRule="exact"/>
        <w:ind w:firstLineChars="200" w:firstLine="640"/>
        <w:rPr>
          <w:rFonts w:eastAsia="仿宋_GB2312"/>
          <w:sz w:val="32"/>
        </w:rPr>
      </w:pPr>
      <w:r>
        <w:rPr>
          <w:rFonts w:eastAsia="仿宋_GB2312" w:hint="eastAsia"/>
          <w:sz w:val="32"/>
        </w:rPr>
        <w:t>年初</w:t>
      </w:r>
      <w:r>
        <w:rPr>
          <w:rFonts w:eastAsia="仿宋_GB2312"/>
          <w:sz w:val="32"/>
        </w:rPr>
        <w:t>预算</w:t>
      </w:r>
      <w:r>
        <w:rPr>
          <w:rFonts w:eastAsia="仿宋_GB2312"/>
          <w:sz w:val="32"/>
        </w:rPr>
        <w:t>5</w:t>
      </w:r>
      <w:r>
        <w:rPr>
          <w:rFonts w:eastAsia="仿宋_GB2312" w:hint="eastAsia"/>
          <w:sz w:val="32"/>
        </w:rPr>
        <w:t>万元</w:t>
      </w:r>
      <w:r>
        <w:rPr>
          <w:rFonts w:eastAsia="仿宋_GB2312"/>
          <w:sz w:val="32"/>
        </w:rPr>
        <w:t>，区财政局及时批复预算</w:t>
      </w:r>
      <w:r>
        <w:rPr>
          <w:rFonts w:eastAsia="仿宋_GB2312" w:hint="eastAsia"/>
          <w:sz w:val="32"/>
        </w:rPr>
        <w:t>5</w:t>
      </w:r>
      <w:r>
        <w:rPr>
          <w:rFonts w:eastAsia="仿宋_GB2312" w:hint="eastAsia"/>
          <w:sz w:val="32"/>
        </w:rPr>
        <w:t>万元</w:t>
      </w:r>
      <w:r>
        <w:rPr>
          <w:rFonts w:eastAsia="仿宋_GB2312"/>
          <w:sz w:val="32"/>
        </w:rPr>
        <w:t>，</w:t>
      </w:r>
      <w:r>
        <w:rPr>
          <w:rFonts w:eastAsia="仿宋_GB2312" w:hint="eastAsia"/>
          <w:sz w:val="32"/>
        </w:rPr>
        <w:t>2022</w:t>
      </w:r>
      <w:r>
        <w:rPr>
          <w:rFonts w:eastAsia="仿宋_GB2312" w:hint="eastAsia"/>
          <w:sz w:val="32"/>
        </w:rPr>
        <w:t>年</w:t>
      </w:r>
      <w:r>
        <w:rPr>
          <w:rFonts w:eastAsia="仿宋_GB2312"/>
          <w:sz w:val="32"/>
        </w:rPr>
        <w:t>本单位按照工作进度予以</w:t>
      </w:r>
      <w:r>
        <w:rPr>
          <w:rFonts w:eastAsia="仿宋_GB2312" w:hint="eastAsia"/>
          <w:sz w:val="32"/>
        </w:rPr>
        <w:t>支付</w:t>
      </w:r>
      <w:r>
        <w:rPr>
          <w:rFonts w:eastAsia="仿宋_GB2312"/>
          <w:sz w:val="32"/>
        </w:rPr>
        <w:t>，全年使用</w:t>
      </w:r>
      <w:r>
        <w:rPr>
          <w:rFonts w:eastAsia="仿宋_GB2312"/>
          <w:sz w:val="32"/>
        </w:rPr>
        <w:t>4.94</w:t>
      </w:r>
      <w:r>
        <w:rPr>
          <w:rFonts w:eastAsia="仿宋_GB2312" w:hint="eastAsia"/>
          <w:sz w:val="32"/>
        </w:rPr>
        <w:t>万元</w:t>
      </w:r>
      <w:r>
        <w:rPr>
          <w:rFonts w:eastAsia="仿宋_GB2312"/>
          <w:sz w:val="32"/>
        </w:rPr>
        <w:t>，执行率</w:t>
      </w:r>
      <w:r>
        <w:rPr>
          <w:rFonts w:eastAsia="仿宋_GB2312"/>
          <w:sz w:val="32"/>
        </w:rPr>
        <w:t>98.8</w:t>
      </w:r>
      <w:r>
        <w:rPr>
          <w:rFonts w:eastAsia="仿宋_GB2312" w:hint="eastAsia"/>
          <w:sz w:val="32"/>
        </w:rPr>
        <w:t>%</w:t>
      </w:r>
      <w:r>
        <w:rPr>
          <w:rFonts w:eastAsia="仿宋_GB2312" w:hint="eastAsia"/>
          <w:sz w:val="32"/>
        </w:rPr>
        <w:t>，原因是</w:t>
      </w:r>
      <w:r>
        <w:rPr>
          <w:rFonts w:eastAsia="仿宋_GB2312"/>
          <w:sz w:val="32"/>
        </w:rPr>
        <w:t>厉行节俭，控制经费支出。</w:t>
      </w:r>
    </w:p>
    <w:p w14:paraId="3D057C7C" w14:textId="77777777" w:rsidR="00657D73" w:rsidRDefault="00657D73" w:rsidP="00657D73">
      <w:pPr>
        <w:spacing w:line="576" w:lineRule="exact"/>
        <w:ind w:firstLineChars="200" w:firstLine="640"/>
        <w:rPr>
          <w:rFonts w:eastAsia="仿宋_GB2312"/>
          <w:sz w:val="32"/>
        </w:rPr>
      </w:pPr>
      <w:r>
        <w:rPr>
          <w:rFonts w:eastAsia="仿宋_GB2312" w:hint="eastAsia"/>
          <w:sz w:val="32"/>
        </w:rPr>
        <w:t>3.</w:t>
      </w:r>
      <w:r>
        <w:rPr>
          <w:rFonts w:eastAsia="仿宋_GB2312" w:hint="eastAsia"/>
          <w:sz w:val="32"/>
        </w:rPr>
        <w:t>公益性项目工作</w:t>
      </w:r>
      <w:r>
        <w:rPr>
          <w:rFonts w:eastAsia="仿宋_GB2312"/>
          <w:sz w:val="32"/>
        </w:rPr>
        <w:t>经费</w:t>
      </w:r>
    </w:p>
    <w:p w14:paraId="1685769E" w14:textId="77777777" w:rsidR="00657D73" w:rsidRDefault="00657D73" w:rsidP="00657D73">
      <w:pPr>
        <w:spacing w:line="576" w:lineRule="exact"/>
        <w:ind w:firstLineChars="200" w:firstLine="640"/>
        <w:rPr>
          <w:rFonts w:eastAsia="仿宋_GB2312"/>
          <w:sz w:val="32"/>
        </w:rPr>
      </w:pPr>
      <w:r>
        <w:rPr>
          <w:rFonts w:eastAsia="仿宋_GB2312" w:hint="eastAsia"/>
          <w:sz w:val="32"/>
        </w:rPr>
        <w:t>年初</w:t>
      </w:r>
      <w:r>
        <w:rPr>
          <w:rFonts w:eastAsia="仿宋_GB2312"/>
          <w:sz w:val="32"/>
        </w:rPr>
        <w:t>预算</w:t>
      </w:r>
      <w:r>
        <w:rPr>
          <w:rFonts w:eastAsia="仿宋_GB2312"/>
          <w:sz w:val="32"/>
        </w:rPr>
        <w:t>6</w:t>
      </w:r>
      <w:r>
        <w:rPr>
          <w:rFonts w:eastAsia="仿宋_GB2312" w:hint="eastAsia"/>
          <w:sz w:val="32"/>
        </w:rPr>
        <w:t>万元</w:t>
      </w:r>
      <w:r>
        <w:rPr>
          <w:rFonts w:eastAsia="仿宋_GB2312"/>
          <w:sz w:val="32"/>
        </w:rPr>
        <w:t>，区财政局及时批复预算</w:t>
      </w:r>
      <w:r>
        <w:rPr>
          <w:rFonts w:eastAsia="仿宋_GB2312"/>
          <w:sz w:val="32"/>
        </w:rPr>
        <w:t>6</w:t>
      </w:r>
      <w:r>
        <w:rPr>
          <w:rFonts w:eastAsia="仿宋_GB2312" w:hint="eastAsia"/>
          <w:sz w:val="32"/>
        </w:rPr>
        <w:t>万元</w:t>
      </w:r>
      <w:r>
        <w:rPr>
          <w:rFonts w:eastAsia="仿宋_GB2312"/>
          <w:sz w:val="32"/>
        </w:rPr>
        <w:t>，</w:t>
      </w:r>
      <w:r>
        <w:rPr>
          <w:rFonts w:eastAsia="仿宋_GB2312" w:hint="eastAsia"/>
          <w:sz w:val="32"/>
        </w:rPr>
        <w:t>2022</w:t>
      </w:r>
      <w:r>
        <w:rPr>
          <w:rFonts w:eastAsia="仿宋_GB2312" w:hint="eastAsia"/>
          <w:sz w:val="32"/>
        </w:rPr>
        <w:t>年</w:t>
      </w:r>
      <w:r>
        <w:rPr>
          <w:rFonts w:eastAsia="仿宋_GB2312"/>
          <w:sz w:val="32"/>
        </w:rPr>
        <w:t>本单位按照工作进度予以</w:t>
      </w:r>
      <w:r>
        <w:rPr>
          <w:rFonts w:eastAsia="仿宋_GB2312" w:hint="eastAsia"/>
          <w:sz w:val="32"/>
        </w:rPr>
        <w:t>支付</w:t>
      </w:r>
      <w:r>
        <w:rPr>
          <w:rFonts w:eastAsia="仿宋_GB2312"/>
          <w:sz w:val="32"/>
        </w:rPr>
        <w:t>，全年使用</w:t>
      </w:r>
      <w:r>
        <w:rPr>
          <w:rFonts w:eastAsia="仿宋_GB2312"/>
          <w:sz w:val="32"/>
        </w:rPr>
        <w:t>6</w:t>
      </w:r>
      <w:r>
        <w:rPr>
          <w:rFonts w:eastAsia="仿宋_GB2312" w:hint="eastAsia"/>
          <w:sz w:val="32"/>
        </w:rPr>
        <w:t>万元</w:t>
      </w:r>
      <w:r>
        <w:rPr>
          <w:rFonts w:eastAsia="仿宋_GB2312"/>
          <w:sz w:val="32"/>
        </w:rPr>
        <w:t>，执行率</w:t>
      </w:r>
      <w:r>
        <w:rPr>
          <w:rFonts w:eastAsia="仿宋_GB2312"/>
          <w:sz w:val="32"/>
        </w:rPr>
        <w:t>100</w:t>
      </w:r>
      <w:r>
        <w:rPr>
          <w:rFonts w:eastAsia="仿宋_GB2312" w:hint="eastAsia"/>
          <w:sz w:val="32"/>
        </w:rPr>
        <w:t>%</w:t>
      </w:r>
      <w:r>
        <w:rPr>
          <w:rFonts w:eastAsia="仿宋_GB2312" w:hint="eastAsia"/>
          <w:sz w:val="32"/>
        </w:rPr>
        <w:t>。</w:t>
      </w:r>
    </w:p>
    <w:p w14:paraId="19244F83"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（二）项目</w:t>
      </w:r>
      <w:r>
        <w:rPr>
          <w:rFonts w:eastAsia="方正楷体_GBK"/>
          <w:sz w:val="32"/>
        </w:rPr>
        <w:t>财务</w:t>
      </w:r>
      <w:r>
        <w:rPr>
          <w:rFonts w:eastAsia="方正楷体_GBK" w:hint="eastAsia"/>
          <w:sz w:val="32"/>
        </w:rPr>
        <w:t>管理情况</w:t>
      </w:r>
    </w:p>
    <w:p w14:paraId="210B0C57" w14:textId="77777777" w:rsidR="00657D73" w:rsidRDefault="00657D73" w:rsidP="00657D73">
      <w:pPr>
        <w:spacing w:line="576" w:lineRule="exact"/>
        <w:ind w:firstLineChars="200" w:firstLine="640"/>
        <w:rPr>
          <w:rFonts w:eastAsia="仿宋_GB2312"/>
          <w:sz w:val="32"/>
        </w:rPr>
      </w:pPr>
      <w:r>
        <w:rPr>
          <w:rFonts w:eastAsia="仿宋_GB2312" w:hint="eastAsia"/>
          <w:sz w:val="32"/>
        </w:rPr>
        <w:t>为</w:t>
      </w:r>
      <w:r>
        <w:rPr>
          <w:rFonts w:eastAsia="仿宋_GB2312"/>
          <w:sz w:val="32"/>
        </w:rPr>
        <w:t>大到项目资金的最大使用效果，我会按照</w:t>
      </w:r>
      <w:r>
        <w:rPr>
          <w:rFonts w:eastAsia="仿宋_GB2312"/>
          <w:sz w:val="32"/>
        </w:rPr>
        <w:t>“</w:t>
      </w:r>
      <w:r>
        <w:rPr>
          <w:rFonts w:eastAsia="仿宋_GB2312" w:hint="eastAsia"/>
          <w:sz w:val="32"/>
        </w:rPr>
        <w:t>统筹兼顾</w:t>
      </w:r>
      <w:r>
        <w:rPr>
          <w:rFonts w:eastAsia="仿宋_GB2312"/>
          <w:sz w:val="32"/>
        </w:rPr>
        <w:t>、突出重点、促进发展、专款专用、注重绩效</w:t>
      </w:r>
      <w:r>
        <w:rPr>
          <w:rFonts w:eastAsia="仿宋_GB2312"/>
          <w:sz w:val="32"/>
        </w:rPr>
        <w:t>”</w:t>
      </w:r>
      <w:r>
        <w:rPr>
          <w:rFonts w:eastAsia="仿宋_GB2312" w:hint="eastAsia"/>
          <w:sz w:val="32"/>
        </w:rPr>
        <w:t>的</w:t>
      </w:r>
      <w:r>
        <w:rPr>
          <w:rFonts w:eastAsia="仿宋_GB2312"/>
          <w:sz w:val="32"/>
        </w:rPr>
        <w:t>原则，</w:t>
      </w:r>
      <w:r>
        <w:rPr>
          <w:rFonts w:eastAsia="仿宋_GB2312" w:hint="eastAsia"/>
          <w:sz w:val="32"/>
        </w:rPr>
        <w:t>制定</w:t>
      </w:r>
      <w:r>
        <w:rPr>
          <w:rFonts w:eastAsia="仿宋_GB2312"/>
          <w:sz w:val="32"/>
        </w:rPr>
        <w:t>了专项资金使用实施方案、项目资金管理</w:t>
      </w:r>
      <w:r>
        <w:rPr>
          <w:rFonts w:eastAsia="仿宋_GB2312" w:hint="eastAsia"/>
          <w:sz w:val="32"/>
        </w:rPr>
        <w:t>办法</w:t>
      </w:r>
      <w:r>
        <w:rPr>
          <w:rFonts w:eastAsia="仿宋_GB2312"/>
          <w:sz w:val="32"/>
        </w:rPr>
        <w:t>及内控管理制度等，规范了</w:t>
      </w:r>
      <w:r>
        <w:rPr>
          <w:rFonts w:eastAsia="仿宋_GB2312" w:hint="eastAsia"/>
          <w:sz w:val="32"/>
        </w:rPr>
        <w:t>项目</w:t>
      </w:r>
      <w:r>
        <w:rPr>
          <w:rFonts w:eastAsia="仿宋_GB2312"/>
          <w:sz w:val="32"/>
        </w:rPr>
        <w:t>资金的核算及账务处理相关内容，进一步强化</w:t>
      </w:r>
      <w:r>
        <w:rPr>
          <w:rFonts w:eastAsia="仿宋_GB2312" w:hint="eastAsia"/>
          <w:sz w:val="32"/>
        </w:rPr>
        <w:t>监督管理</w:t>
      </w:r>
      <w:r>
        <w:rPr>
          <w:rFonts w:eastAsia="仿宋_GB2312"/>
          <w:sz w:val="32"/>
        </w:rPr>
        <w:t>，严格按照各项</w:t>
      </w:r>
      <w:r>
        <w:rPr>
          <w:rFonts w:eastAsia="仿宋_GB2312" w:hint="eastAsia"/>
          <w:sz w:val="32"/>
        </w:rPr>
        <w:t>管理</w:t>
      </w:r>
      <w:r>
        <w:rPr>
          <w:rFonts w:eastAsia="仿宋_GB2312"/>
          <w:sz w:val="32"/>
        </w:rPr>
        <w:t>办法、制度执行，财务处理及时、会计核算</w:t>
      </w:r>
      <w:r>
        <w:rPr>
          <w:rFonts w:eastAsia="仿宋_GB2312" w:hint="eastAsia"/>
          <w:sz w:val="32"/>
        </w:rPr>
        <w:t>规范，</w:t>
      </w:r>
      <w:r>
        <w:rPr>
          <w:rFonts w:eastAsia="仿宋_GB2312"/>
          <w:sz w:val="32"/>
        </w:rPr>
        <w:t>充分</w:t>
      </w:r>
      <w:r>
        <w:rPr>
          <w:rFonts w:eastAsia="仿宋_GB2312" w:hint="eastAsia"/>
          <w:sz w:val="32"/>
        </w:rPr>
        <w:t>发挥</w:t>
      </w:r>
      <w:r>
        <w:rPr>
          <w:rFonts w:eastAsia="仿宋_GB2312"/>
          <w:sz w:val="32"/>
        </w:rPr>
        <w:t>了资金使用效益。</w:t>
      </w:r>
    </w:p>
    <w:p w14:paraId="3FE51E7A"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（三）项目</w:t>
      </w:r>
      <w:r>
        <w:rPr>
          <w:rFonts w:eastAsia="方正楷体_GBK"/>
          <w:sz w:val="32"/>
        </w:rPr>
        <w:t>组织实施情况</w:t>
      </w:r>
    </w:p>
    <w:p w14:paraId="53CF02FD" w14:textId="77777777" w:rsidR="00657D73" w:rsidRDefault="00657D73" w:rsidP="00657D73">
      <w:pPr>
        <w:spacing w:line="576" w:lineRule="exact"/>
        <w:ind w:firstLineChars="200" w:firstLine="640"/>
        <w:rPr>
          <w:rFonts w:eastAsia="仿宋_GB2312"/>
          <w:sz w:val="32"/>
        </w:rPr>
      </w:pPr>
      <w:r>
        <w:rPr>
          <w:rFonts w:eastAsia="仿宋_GB2312" w:hint="eastAsia"/>
          <w:sz w:val="32"/>
        </w:rPr>
        <w:t>我会</w:t>
      </w:r>
      <w:r>
        <w:rPr>
          <w:rFonts w:eastAsia="仿宋_GB2312"/>
          <w:sz w:val="32"/>
        </w:rPr>
        <w:t>高度重视，成立了</w:t>
      </w:r>
      <w:r>
        <w:rPr>
          <w:rFonts w:eastAsia="仿宋_GB2312" w:hint="eastAsia"/>
          <w:sz w:val="32"/>
        </w:rPr>
        <w:t>以</w:t>
      </w:r>
      <w:r>
        <w:rPr>
          <w:rFonts w:eastAsia="仿宋_GB2312"/>
          <w:sz w:val="32"/>
        </w:rPr>
        <w:t>常务副会长王仕聪</w:t>
      </w:r>
      <w:r>
        <w:rPr>
          <w:rFonts w:eastAsia="仿宋_GB2312" w:hint="eastAsia"/>
          <w:sz w:val="32"/>
        </w:rPr>
        <w:t>组长，</w:t>
      </w:r>
      <w:r>
        <w:rPr>
          <w:rFonts w:eastAsia="仿宋_GB2312"/>
          <w:sz w:val="32"/>
        </w:rPr>
        <w:t>秘书长吴真国</w:t>
      </w:r>
      <w:r>
        <w:rPr>
          <w:rFonts w:eastAsia="仿宋_GB2312" w:hint="eastAsia"/>
          <w:sz w:val="32"/>
        </w:rPr>
        <w:t>、</w:t>
      </w:r>
      <w:r>
        <w:rPr>
          <w:rFonts w:eastAsia="仿宋_GB2312"/>
          <w:sz w:val="32"/>
        </w:rPr>
        <w:t>专职副监事长蒲癸君为副组长的领导小组，</w:t>
      </w:r>
      <w:r>
        <w:rPr>
          <w:rFonts w:eastAsia="仿宋_GB2312" w:hint="eastAsia"/>
          <w:sz w:val="32"/>
        </w:rPr>
        <w:t>将</w:t>
      </w:r>
      <w:r>
        <w:rPr>
          <w:rFonts w:eastAsia="仿宋_GB2312"/>
          <w:sz w:val="32"/>
        </w:rPr>
        <w:t>责任落实到人头，制定了切实可行的工作实施方案，为专项资金的使用提供了坚强的组织保障。项目资</w:t>
      </w:r>
      <w:r>
        <w:rPr>
          <w:rFonts w:eastAsia="仿宋_GB2312" w:hint="eastAsia"/>
          <w:sz w:val="32"/>
        </w:rPr>
        <w:t>金的使用</w:t>
      </w:r>
      <w:r>
        <w:rPr>
          <w:rFonts w:eastAsia="仿宋_GB2312"/>
          <w:sz w:val="32"/>
        </w:rPr>
        <w:t>严格按照程序化、制度化、</w:t>
      </w:r>
      <w:r>
        <w:rPr>
          <w:rFonts w:eastAsia="仿宋_GB2312" w:hint="eastAsia"/>
          <w:sz w:val="32"/>
        </w:rPr>
        <w:t>公开化</w:t>
      </w:r>
      <w:r>
        <w:rPr>
          <w:rFonts w:eastAsia="仿宋_GB2312"/>
          <w:sz w:val="32"/>
        </w:rPr>
        <w:t>、透明化实施。</w:t>
      </w:r>
      <w:r>
        <w:rPr>
          <w:rFonts w:eastAsia="仿宋_GB2312" w:hint="eastAsia"/>
          <w:sz w:val="32"/>
        </w:rPr>
        <w:t>3</w:t>
      </w:r>
      <w:r>
        <w:rPr>
          <w:rFonts w:eastAsia="仿宋_GB2312" w:hint="eastAsia"/>
          <w:sz w:val="32"/>
        </w:rPr>
        <w:t>个</w:t>
      </w:r>
      <w:r>
        <w:rPr>
          <w:rFonts w:eastAsia="仿宋_GB2312"/>
          <w:sz w:val="32"/>
        </w:rPr>
        <w:t>项目基本完成各项绩效目标，达到了</w:t>
      </w:r>
      <w:r>
        <w:rPr>
          <w:rFonts w:eastAsia="仿宋_GB2312" w:hint="eastAsia"/>
          <w:sz w:val="32"/>
        </w:rPr>
        <w:t>预期</w:t>
      </w:r>
      <w:r>
        <w:rPr>
          <w:rFonts w:eastAsia="仿宋_GB2312"/>
          <w:sz w:val="32"/>
        </w:rPr>
        <w:t>的各项指标和效果。</w:t>
      </w:r>
    </w:p>
    <w:p w14:paraId="47B2877D" w14:textId="77777777" w:rsidR="00657D73" w:rsidRDefault="00657D73" w:rsidP="00657D73">
      <w:pPr>
        <w:spacing w:line="576" w:lineRule="exact"/>
        <w:ind w:firstLine="640"/>
        <w:rPr>
          <w:rFonts w:ascii="黑体" w:eastAsia="黑体" w:hAnsi="黑体"/>
          <w:sz w:val="32"/>
        </w:rPr>
      </w:pPr>
      <w:r>
        <w:rPr>
          <w:rFonts w:ascii="黑体" w:eastAsia="黑体" w:hAnsi="黑体" w:hint="eastAsia"/>
          <w:sz w:val="32"/>
        </w:rPr>
        <w:lastRenderedPageBreak/>
        <w:t>三</w:t>
      </w:r>
      <w:r>
        <w:rPr>
          <w:rFonts w:ascii="黑体" w:eastAsia="黑体" w:hAnsi="黑体"/>
          <w:sz w:val="32"/>
        </w:rPr>
        <w:t>、项目绩效情况</w:t>
      </w:r>
    </w:p>
    <w:p w14:paraId="2704AF9C" w14:textId="77777777" w:rsidR="00657D73" w:rsidRDefault="00657D73" w:rsidP="00657D73">
      <w:pPr>
        <w:spacing w:line="576" w:lineRule="exact"/>
        <w:ind w:firstLineChars="200" w:firstLine="640"/>
        <w:rPr>
          <w:rFonts w:eastAsia="仿宋_GB2312"/>
          <w:sz w:val="32"/>
        </w:rPr>
      </w:pPr>
      <w:r>
        <w:rPr>
          <w:rFonts w:eastAsia="仿宋_GB2312" w:hint="eastAsia"/>
          <w:sz w:val="32"/>
        </w:rPr>
        <w:t>2022</w:t>
      </w:r>
      <w:r>
        <w:rPr>
          <w:rFonts w:eastAsia="仿宋_GB2312" w:hint="eastAsia"/>
          <w:sz w:val="32"/>
        </w:rPr>
        <w:t>年</w:t>
      </w:r>
      <w:r>
        <w:rPr>
          <w:rFonts w:eastAsia="仿宋_GB2312"/>
          <w:sz w:val="32"/>
        </w:rPr>
        <w:t>度，</w:t>
      </w:r>
      <w:r>
        <w:rPr>
          <w:rFonts w:eastAsia="仿宋_GB2312" w:hint="eastAsia"/>
          <w:sz w:val="32"/>
        </w:rPr>
        <w:t>百万</w:t>
      </w:r>
      <w:r>
        <w:rPr>
          <w:rFonts w:eastAsia="仿宋_GB2312"/>
          <w:sz w:val="32"/>
        </w:rPr>
        <w:t>培训项目</w:t>
      </w:r>
      <w:r>
        <w:rPr>
          <w:rFonts w:eastAsia="仿宋_GB2312" w:hint="eastAsia"/>
          <w:sz w:val="32"/>
        </w:rPr>
        <w:t>全年开展初级救护员培训</w:t>
      </w:r>
      <w:r>
        <w:rPr>
          <w:rFonts w:eastAsia="仿宋_GB2312"/>
          <w:sz w:val="32"/>
        </w:rPr>
        <w:t>10</w:t>
      </w:r>
      <w:r>
        <w:rPr>
          <w:rFonts w:eastAsia="仿宋_GB2312"/>
          <w:sz w:val="32"/>
        </w:rPr>
        <w:t>场次</w:t>
      </w:r>
      <w:r>
        <w:rPr>
          <w:rFonts w:eastAsia="仿宋_GB2312"/>
          <w:sz w:val="32"/>
        </w:rPr>
        <w:t>440</w:t>
      </w:r>
      <w:r>
        <w:rPr>
          <w:rFonts w:eastAsia="仿宋_GB2312"/>
          <w:sz w:val="32"/>
        </w:rPr>
        <w:t>人，占年度目标任务</w:t>
      </w:r>
      <w:r>
        <w:rPr>
          <w:rFonts w:eastAsia="仿宋_GB2312"/>
          <w:sz w:val="32"/>
        </w:rPr>
        <w:t>400</w:t>
      </w:r>
      <w:r>
        <w:rPr>
          <w:rFonts w:eastAsia="仿宋_GB2312"/>
          <w:sz w:val="32"/>
        </w:rPr>
        <w:t>人的</w:t>
      </w:r>
      <w:r>
        <w:rPr>
          <w:rFonts w:eastAsia="仿宋_GB2312"/>
          <w:sz w:val="32"/>
        </w:rPr>
        <w:t>110%</w:t>
      </w:r>
      <w:r>
        <w:rPr>
          <w:rFonts w:eastAsia="仿宋_GB2312"/>
          <w:sz w:val="32"/>
        </w:rPr>
        <w:t>；普及性培训</w:t>
      </w:r>
      <w:r>
        <w:rPr>
          <w:rFonts w:eastAsia="仿宋_GB2312"/>
          <w:sz w:val="32"/>
        </w:rPr>
        <w:t>61</w:t>
      </w:r>
      <w:r>
        <w:rPr>
          <w:rFonts w:eastAsia="仿宋_GB2312"/>
          <w:sz w:val="32"/>
        </w:rPr>
        <w:t>场次</w:t>
      </w:r>
      <w:r>
        <w:rPr>
          <w:rFonts w:eastAsia="仿宋_GB2312"/>
          <w:sz w:val="32"/>
        </w:rPr>
        <w:t>3571</w:t>
      </w:r>
      <w:r>
        <w:rPr>
          <w:rFonts w:eastAsia="仿宋_GB2312"/>
          <w:sz w:val="32"/>
        </w:rPr>
        <w:t>人，占年度目标任务</w:t>
      </w:r>
      <w:r>
        <w:rPr>
          <w:rFonts w:eastAsia="仿宋_GB2312"/>
          <w:sz w:val="32"/>
        </w:rPr>
        <w:t>3400</w:t>
      </w:r>
      <w:r>
        <w:rPr>
          <w:rFonts w:eastAsia="仿宋_GB2312"/>
          <w:sz w:val="32"/>
        </w:rPr>
        <w:t>人的</w:t>
      </w:r>
      <w:r>
        <w:rPr>
          <w:rFonts w:eastAsia="仿宋_GB2312"/>
          <w:sz w:val="32"/>
        </w:rPr>
        <w:t>105%</w:t>
      </w:r>
      <w:r>
        <w:rPr>
          <w:rFonts w:eastAsia="仿宋_GB2312"/>
          <w:sz w:val="32"/>
        </w:rPr>
        <w:t>。，培训人员合格率</w:t>
      </w:r>
      <w:r>
        <w:rPr>
          <w:rFonts w:eastAsia="仿宋_GB2312"/>
          <w:sz w:val="32"/>
        </w:rPr>
        <w:t>100%</w:t>
      </w:r>
      <w:r>
        <w:rPr>
          <w:rFonts w:eastAsia="仿宋_GB2312"/>
          <w:sz w:val="32"/>
        </w:rPr>
        <w:t>，受训学员满意度</w:t>
      </w:r>
      <w:r>
        <w:rPr>
          <w:rFonts w:eastAsia="仿宋_GB2312"/>
          <w:sz w:val="32"/>
        </w:rPr>
        <w:t>100%</w:t>
      </w:r>
      <w:r>
        <w:rPr>
          <w:rFonts w:eastAsia="仿宋_GB2312" w:hint="eastAsia"/>
          <w:sz w:val="32"/>
        </w:rPr>
        <w:t>，自评得分</w:t>
      </w:r>
      <w:r>
        <w:rPr>
          <w:rFonts w:eastAsia="仿宋_GB2312" w:hint="eastAsia"/>
          <w:sz w:val="32"/>
        </w:rPr>
        <w:t>89.4</w:t>
      </w:r>
      <w:r>
        <w:rPr>
          <w:rFonts w:eastAsia="仿宋_GB2312" w:hint="eastAsia"/>
          <w:sz w:val="32"/>
        </w:rPr>
        <w:t>。开展“博爱一日捐”活动</w:t>
      </w:r>
      <w:r>
        <w:rPr>
          <w:rFonts w:eastAsia="仿宋_GB2312"/>
          <w:sz w:val="32"/>
        </w:rPr>
        <w:t>12</w:t>
      </w:r>
      <w:r>
        <w:rPr>
          <w:rFonts w:eastAsia="仿宋_GB2312"/>
          <w:sz w:val="32"/>
        </w:rPr>
        <w:t>场次，</w:t>
      </w:r>
      <w:r>
        <w:rPr>
          <w:rFonts w:eastAsia="仿宋_GB2312"/>
          <w:sz w:val="32"/>
        </w:rPr>
        <w:t>“</w:t>
      </w:r>
      <w:r>
        <w:rPr>
          <w:rFonts w:eastAsia="仿宋_GB2312"/>
          <w:sz w:val="32"/>
        </w:rPr>
        <w:t>博爱助学</w:t>
      </w:r>
      <w:r>
        <w:rPr>
          <w:rFonts w:eastAsia="仿宋_GB2312"/>
          <w:sz w:val="32"/>
        </w:rPr>
        <w:t>”</w:t>
      </w:r>
      <w:r>
        <w:rPr>
          <w:rFonts w:eastAsia="仿宋_GB2312"/>
          <w:sz w:val="32"/>
        </w:rPr>
        <w:t>资助贫困大学新生</w:t>
      </w:r>
      <w:r>
        <w:rPr>
          <w:rFonts w:eastAsia="仿宋_GB2312"/>
          <w:sz w:val="32"/>
        </w:rPr>
        <w:t>10</w:t>
      </w:r>
      <w:r>
        <w:rPr>
          <w:rFonts w:eastAsia="仿宋_GB2312"/>
          <w:sz w:val="32"/>
        </w:rPr>
        <w:t>人，博爱送万家</w:t>
      </w:r>
      <w:r>
        <w:rPr>
          <w:rFonts w:eastAsia="仿宋_GB2312"/>
          <w:sz w:val="32"/>
        </w:rPr>
        <w:t>206</w:t>
      </w:r>
      <w:r>
        <w:rPr>
          <w:rFonts w:eastAsia="仿宋_GB2312"/>
          <w:sz w:val="32"/>
        </w:rPr>
        <w:t>户，极大程度改善困难群众生产生活条件，困难群众满意度</w:t>
      </w:r>
      <w:r>
        <w:rPr>
          <w:rFonts w:eastAsia="仿宋_GB2312"/>
          <w:sz w:val="32"/>
        </w:rPr>
        <w:t>100%</w:t>
      </w:r>
      <w:r>
        <w:rPr>
          <w:rFonts w:eastAsia="仿宋_GB2312" w:hint="eastAsia"/>
          <w:sz w:val="32"/>
        </w:rPr>
        <w:t>，</w:t>
      </w:r>
      <w:r>
        <w:rPr>
          <w:rFonts w:eastAsia="仿宋_GB2312"/>
          <w:sz w:val="32"/>
        </w:rPr>
        <w:t>自评得分</w:t>
      </w:r>
      <w:r>
        <w:rPr>
          <w:rFonts w:eastAsia="仿宋_GB2312" w:hint="eastAsia"/>
          <w:sz w:val="32"/>
        </w:rPr>
        <w:t>98.9</w:t>
      </w:r>
      <w:r>
        <w:rPr>
          <w:rFonts w:eastAsia="仿宋_GB2312" w:hint="eastAsia"/>
          <w:sz w:val="32"/>
        </w:rPr>
        <w:t>。开展</w:t>
      </w:r>
      <w:r>
        <w:rPr>
          <w:rFonts w:eastAsia="仿宋_GB2312"/>
          <w:sz w:val="32"/>
        </w:rPr>
        <w:t>公益性项目</w:t>
      </w:r>
      <w:r>
        <w:rPr>
          <w:rFonts w:eastAsia="仿宋_GB2312" w:hint="eastAsia"/>
          <w:sz w:val="32"/>
        </w:rPr>
        <w:t>全年救助困难群众</w:t>
      </w:r>
      <w:r>
        <w:rPr>
          <w:rFonts w:eastAsia="仿宋_GB2312"/>
          <w:sz w:val="32"/>
        </w:rPr>
        <w:t>100</w:t>
      </w:r>
      <w:r>
        <w:rPr>
          <w:rFonts w:eastAsia="仿宋_GB2312"/>
          <w:sz w:val="32"/>
        </w:rPr>
        <w:t>人</w:t>
      </w:r>
      <w:r>
        <w:rPr>
          <w:rFonts w:eastAsia="仿宋_GB2312"/>
          <w:sz w:val="32"/>
        </w:rPr>
        <w:t>14</w:t>
      </w:r>
      <w:r>
        <w:rPr>
          <w:rFonts w:eastAsia="仿宋_GB2312"/>
          <w:sz w:val="32"/>
        </w:rPr>
        <w:t>万元，其中大病救助</w:t>
      </w:r>
      <w:r>
        <w:rPr>
          <w:rFonts w:eastAsia="仿宋_GB2312"/>
          <w:sz w:val="32"/>
        </w:rPr>
        <w:t>80</w:t>
      </w:r>
      <w:r>
        <w:rPr>
          <w:rFonts w:eastAsia="仿宋_GB2312"/>
          <w:sz w:val="32"/>
        </w:rPr>
        <w:t>人，罕见病患者</w:t>
      </w:r>
      <w:r>
        <w:rPr>
          <w:rFonts w:eastAsia="仿宋_GB2312"/>
          <w:sz w:val="32"/>
        </w:rPr>
        <w:t>17</w:t>
      </w:r>
      <w:r>
        <w:rPr>
          <w:rFonts w:eastAsia="仿宋_GB2312"/>
          <w:sz w:val="32"/>
        </w:rPr>
        <w:t>人</w:t>
      </w:r>
      <w:r>
        <w:rPr>
          <w:rFonts w:eastAsia="仿宋_GB2312" w:hint="eastAsia"/>
          <w:sz w:val="32"/>
        </w:rPr>
        <w:t>；</w:t>
      </w:r>
      <w:r>
        <w:rPr>
          <w:rFonts w:eastAsia="仿宋_GB2312"/>
          <w:sz w:val="32"/>
        </w:rPr>
        <w:t>“</w:t>
      </w:r>
      <w:r>
        <w:rPr>
          <w:rFonts w:eastAsia="仿宋_GB2312"/>
          <w:sz w:val="32"/>
        </w:rPr>
        <w:t>中央专项彩票公益金大病儿童救助白血病、先天性心脏病</w:t>
      </w:r>
      <w:r>
        <w:rPr>
          <w:rFonts w:eastAsia="仿宋_GB2312"/>
          <w:sz w:val="32"/>
        </w:rPr>
        <w:t>”</w:t>
      </w:r>
      <w:r>
        <w:rPr>
          <w:rFonts w:eastAsia="仿宋_GB2312"/>
          <w:sz w:val="32"/>
        </w:rPr>
        <w:t>项目救助白血病患者</w:t>
      </w:r>
      <w:r>
        <w:rPr>
          <w:rFonts w:eastAsia="仿宋_GB2312"/>
          <w:sz w:val="32"/>
        </w:rPr>
        <w:t>2</w:t>
      </w:r>
      <w:r>
        <w:rPr>
          <w:rFonts w:eastAsia="仿宋_GB2312"/>
          <w:sz w:val="32"/>
        </w:rPr>
        <w:t>名，先心病</w:t>
      </w:r>
      <w:r>
        <w:rPr>
          <w:rFonts w:eastAsia="仿宋_GB2312"/>
          <w:sz w:val="32"/>
        </w:rPr>
        <w:t>1</w:t>
      </w:r>
      <w:r>
        <w:rPr>
          <w:rFonts w:eastAsia="仿宋_GB2312"/>
          <w:sz w:val="32"/>
        </w:rPr>
        <w:t>名，资金</w:t>
      </w:r>
      <w:r>
        <w:rPr>
          <w:rFonts w:eastAsia="仿宋_GB2312"/>
          <w:sz w:val="32"/>
        </w:rPr>
        <w:t>6.5</w:t>
      </w:r>
      <w:r>
        <w:rPr>
          <w:rFonts w:eastAsia="仿宋_GB2312"/>
          <w:sz w:val="32"/>
        </w:rPr>
        <w:t>万元</w:t>
      </w:r>
      <w:r>
        <w:rPr>
          <w:rFonts w:eastAsia="仿宋_GB2312" w:hint="eastAsia"/>
          <w:sz w:val="32"/>
        </w:rPr>
        <w:t>；</w:t>
      </w:r>
      <w:r>
        <w:rPr>
          <w:rFonts w:eastAsia="仿宋_GB2312"/>
          <w:sz w:val="32"/>
        </w:rPr>
        <w:t>我区卫子镇村民王某、王家镇村民张某、元坝镇村民肖某捐献造血干细胞、遗体</w:t>
      </w:r>
      <w:r>
        <w:rPr>
          <w:rFonts w:eastAsia="仿宋_GB2312" w:hint="eastAsia"/>
          <w:sz w:val="32"/>
        </w:rPr>
        <w:t>，</w:t>
      </w:r>
      <w:r>
        <w:rPr>
          <w:rFonts w:eastAsia="仿宋_GB2312"/>
          <w:sz w:val="32"/>
        </w:rPr>
        <w:t>自评得分</w:t>
      </w:r>
      <w:r>
        <w:rPr>
          <w:rFonts w:eastAsia="仿宋_GB2312" w:hint="eastAsia"/>
          <w:sz w:val="32"/>
        </w:rPr>
        <w:t>97</w:t>
      </w:r>
      <w:r>
        <w:rPr>
          <w:rFonts w:eastAsia="仿宋_GB2312" w:hint="eastAsia"/>
          <w:sz w:val="32"/>
        </w:rPr>
        <w:t>分</w:t>
      </w:r>
      <w:r>
        <w:rPr>
          <w:rFonts w:eastAsia="仿宋_GB2312"/>
          <w:sz w:val="32"/>
        </w:rPr>
        <w:t>。区红十字会</w:t>
      </w:r>
      <w:r>
        <w:rPr>
          <w:rFonts w:eastAsia="仿宋_GB2312" w:hint="eastAsia"/>
          <w:sz w:val="32"/>
        </w:rPr>
        <w:t>3</w:t>
      </w:r>
      <w:r>
        <w:rPr>
          <w:rFonts w:eastAsia="仿宋_GB2312" w:hint="eastAsia"/>
          <w:sz w:val="32"/>
        </w:rPr>
        <w:t>个</w:t>
      </w:r>
      <w:r>
        <w:rPr>
          <w:rFonts w:eastAsia="仿宋_GB2312"/>
          <w:sz w:val="32"/>
        </w:rPr>
        <w:t>项目均做到了资金</w:t>
      </w:r>
      <w:r>
        <w:rPr>
          <w:rFonts w:eastAsia="仿宋_GB2312" w:hint="eastAsia"/>
          <w:sz w:val="32"/>
        </w:rPr>
        <w:t>与</w:t>
      </w:r>
      <w:r>
        <w:rPr>
          <w:rFonts w:eastAsia="仿宋_GB2312"/>
          <w:sz w:val="32"/>
        </w:rPr>
        <w:t>项目方案相符，严格按照方案</w:t>
      </w:r>
      <w:r>
        <w:rPr>
          <w:rFonts w:eastAsia="仿宋_GB2312" w:hint="eastAsia"/>
          <w:sz w:val="32"/>
        </w:rPr>
        <w:t>要求</w:t>
      </w:r>
      <w:r>
        <w:rPr>
          <w:rFonts w:eastAsia="仿宋_GB2312"/>
          <w:sz w:val="32"/>
        </w:rPr>
        <w:t>进行</w:t>
      </w:r>
      <w:r>
        <w:rPr>
          <w:rFonts w:eastAsia="仿宋_GB2312" w:hint="eastAsia"/>
          <w:sz w:val="32"/>
        </w:rPr>
        <w:t>实施</w:t>
      </w:r>
      <w:r>
        <w:rPr>
          <w:rFonts w:eastAsia="仿宋_GB2312"/>
          <w:sz w:val="32"/>
        </w:rPr>
        <w:t>，加强了</w:t>
      </w:r>
      <w:r>
        <w:rPr>
          <w:rFonts w:eastAsia="仿宋_GB2312" w:hint="eastAsia"/>
          <w:sz w:val="32"/>
        </w:rPr>
        <w:t>资金</w:t>
      </w:r>
      <w:r>
        <w:rPr>
          <w:rFonts w:eastAsia="仿宋_GB2312"/>
          <w:sz w:val="32"/>
        </w:rPr>
        <w:t>管理，做到了专款专用，确保了资金的</w:t>
      </w:r>
      <w:r>
        <w:rPr>
          <w:rFonts w:eastAsia="仿宋_GB2312" w:hint="eastAsia"/>
          <w:sz w:val="32"/>
        </w:rPr>
        <w:t>安全</w:t>
      </w:r>
      <w:r>
        <w:rPr>
          <w:rFonts w:eastAsia="仿宋_GB2312"/>
          <w:sz w:val="32"/>
        </w:rPr>
        <w:t>，提高了资金使用效率。</w:t>
      </w:r>
    </w:p>
    <w:p w14:paraId="79D1CE68" w14:textId="77777777" w:rsidR="00657D73" w:rsidRDefault="00657D73" w:rsidP="00657D73">
      <w:pPr>
        <w:spacing w:line="576" w:lineRule="exact"/>
        <w:ind w:firstLine="640"/>
        <w:rPr>
          <w:rFonts w:ascii="黑体" w:eastAsia="黑体" w:hAnsi="黑体"/>
          <w:sz w:val="32"/>
        </w:rPr>
      </w:pPr>
      <w:r>
        <w:rPr>
          <w:rFonts w:ascii="黑体" w:eastAsia="黑体" w:hAnsi="黑体" w:hint="eastAsia"/>
          <w:sz w:val="32"/>
        </w:rPr>
        <w:t>四</w:t>
      </w:r>
      <w:r>
        <w:rPr>
          <w:rFonts w:ascii="黑体" w:eastAsia="黑体" w:hAnsi="黑体"/>
          <w:sz w:val="32"/>
        </w:rPr>
        <w:t>、主要问题</w:t>
      </w:r>
      <w:r>
        <w:rPr>
          <w:rFonts w:ascii="黑体" w:eastAsia="黑体" w:hAnsi="黑体" w:hint="eastAsia"/>
          <w:sz w:val="32"/>
        </w:rPr>
        <w:t>及</w:t>
      </w:r>
      <w:r>
        <w:rPr>
          <w:rFonts w:ascii="黑体" w:eastAsia="黑体" w:hAnsi="黑体"/>
          <w:sz w:val="32"/>
        </w:rPr>
        <w:t>建议</w:t>
      </w:r>
    </w:p>
    <w:p w14:paraId="00E86AB7"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（一）存在</w:t>
      </w:r>
      <w:r>
        <w:rPr>
          <w:rFonts w:eastAsia="方正楷体_GBK"/>
          <w:sz w:val="32"/>
        </w:rPr>
        <w:t>的问题</w:t>
      </w:r>
    </w:p>
    <w:p w14:paraId="6F529691" w14:textId="77777777" w:rsidR="00657D73" w:rsidRDefault="00657D73" w:rsidP="00657D73">
      <w:pPr>
        <w:spacing w:line="576" w:lineRule="exact"/>
        <w:ind w:firstLineChars="200" w:firstLine="640"/>
        <w:rPr>
          <w:rFonts w:eastAsia="仿宋_GB2312"/>
          <w:sz w:val="32"/>
        </w:rPr>
      </w:pPr>
      <w:r>
        <w:rPr>
          <w:rFonts w:eastAsia="仿宋_GB2312" w:hint="eastAsia"/>
          <w:sz w:val="32"/>
        </w:rPr>
        <w:t>一是执行较为</w:t>
      </w:r>
      <w:r>
        <w:rPr>
          <w:rFonts w:eastAsia="仿宋_GB2312"/>
          <w:sz w:val="32"/>
        </w:rPr>
        <w:t>集中，存在</w:t>
      </w:r>
      <w:r>
        <w:rPr>
          <w:rFonts w:eastAsia="仿宋_GB2312" w:hint="eastAsia"/>
          <w:sz w:val="32"/>
        </w:rPr>
        <w:t>资金</w:t>
      </w:r>
      <w:r>
        <w:rPr>
          <w:rFonts w:eastAsia="仿宋_GB2312"/>
          <w:sz w:val="32"/>
        </w:rPr>
        <w:t>支付不及时</w:t>
      </w:r>
      <w:r>
        <w:rPr>
          <w:rFonts w:eastAsia="仿宋_GB2312" w:hint="eastAsia"/>
          <w:sz w:val="32"/>
        </w:rPr>
        <w:t>、</w:t>
      </w:r>
      <w:r>
        <w:rPr>
          <w:rFonts w:eastAsia="仿宋_GB2312"/>
          <w:sz w:val="32"/>
        </w:rPr>
        <w:t>部分</w:t>
      </w:r>
      <w:r>
        <w:rPr>
          <w:rFonts w:eastAsia="仿宋_GB2312" w:hint="eastAsia"/>
          <w:sz w:val="32"/>
        </w:rPr>
        <w:t>经费</w:t>
      </w:r>
      <w:r>
        <w:rPr>
          <w:rFonts w:eastAsia="仿宋_GB2312"/>
          <w:sz w:val="32"/>
        </w:rPr>
        <w:t>混用情况</w:t>
      </w:r>
      <w:r>
        <w:rPr>
          <w:rFonts w:eastAsia="仿宋_GB2312" w:hint="eastAsia"/>
          <w:sz w:val="32"/>
        </w:rPr>
        <w:t>；二是财务报销程序</w:t>
      </w:r>
      <w:r>
        <w:rPr>
          <w:rFonts w:eastAsia="仿宋_GB2312"/>
          <w:sz w:val="32"/>
        </w:rPr>
        <w:t>较为复杂，导致</w:t>
      </w:r>
      <w:r>
        <w:rPr>
          <w:rFonts w:eastAsia="仿宋_GB2312" w:hint="eastAsia"/>
          <w:sz w:val="32"/>
        </w:rPr>
        <w:t>经常</w:t>
      </w:r>
      <w:r>
        <w:rPr>
          <w:rFonts w:eastAsia="仿宋_GB2312"/>
          <w:sz w:val="32"/>
        </w:rPr>
        <w:t>因为缺少</w:t>
      </w:r>
      <w:r>
        <w:rPr>
          <w:rFonts w:eastAsia="仿宋_GB2312" w:hint="eastAsia"/>
          <w:sz w:val="32"/>
        </w:rPr>
        <w:t>一个环节</w:t>
      </w:r>
      <w:r>
        <w:rPr>
          <w:rFonts w:eastAsia="仿宋_GB2312"/>
          <w:sz w:val="32"/>
        </w:rPr>
        <w:t>而</w:t>
      </w:r>
      <w:r>
        <w:rPr>
          <w:rFonts w:eastAsia="仿宋_GB2312" w:hint="eastAsia"/>
          <w:sz w:val="32"/>
        </w:rPr>
        <w:t>拖欠一两周</w:t>
      </w:r>
      <w:r>
        <w:rPr>
          <w:rFonts w:eastAsia="仿宋_GB2312"/>
          <w:sz w:val="32"/>
        </w:rPr>
        <w:t>甚至更久无法报销情况</w:t>
      </w:r>
      <w:r>
        <w:rPr>
          <w:rFonts w:eastAsia="仿宋_GB2312" w:hint="eastAsia"/>
          <w:sz w:val="32"/>
        </w:rPr>
        <w:t>，</w:t>
      </w:r>
      <w:r>
        <w:rPr>
          <w:rFonts w:eastAsia="仿宋_GB2312"/>
          <w:sz w:val="32"/>
        </w:rPr>
        <w:t>导致</w:t>
      </w:r>
      <w:r>
        <w:rPr>
          <w:rFonts w:eastAsia="仿宋_GB2312" w:hint="eastAsia"/>
          <w:sz w:val="32"/>
        </w:rPr>
        <w:t>项目</w:t>
      </w:r>
      <w:r>
        <w:rPr>
          <w:rFonts w:eastAsia="仿宋_GB2312"/>
          <w:sz w:val="32"/>
        </w:rPr>
        <w:t>执行进度缓慢。</w:t>
      </w:r>
    </w:p>
    <w:p w14:paraId="4E671955" w14:textId="77777777" w:rsidR="00657D73" w:rsidRDefault="00657D73" w:rsidP="00657D73">
      <w:pPr>
        <w:spacing w:line="576" w:lineRule="exact"/>
        <w:ind w:firstLineChars="200" w:firstLine="640"/>
        <w:rPr>
          <w:rFonts w:eastAsia="方正楷体_GBK"/>
          <w:sz w:val="32"/>
        </w:rPr>
      </w:pPr>
      <w:r>
        <w:rPr>
          <w:rFonts w:eastAsia="方正楷体_GBK" w:hint="eastAsia"/>
          <w:sz w:val="32"/>
        </w:rPr>
        <w:t>（二）工作</w:t>
      </w:r>
      <w:r>
        <w:rPr>
          <w:rFonts w:eastAsia="方正楷体_GBK"/>
          <w:sz w:val="32"/>
        </w:rPr>
        <w:t>建议及改进措施</w:t>
      </w:r>
    </w:p>
    <w:p w14:paraId="6443C365" w14:textId="77777777" w:rsidR="00657D73" w:rsidRDefault="00657D73" w:rsidP="00657D73">
      <w:pPr>
        <w:spacing w:line="576" w:lineRule="exact"/>
        <w:ind w:firstLineChars="200" w:firstLine="640"/>
        <w:rPr>
          <w:rFonts w:eastAsia="仿宋_GB2312"/>
          <w:sz w:val="32"/>
        </w:rPr>
      </w:pPr>
      <w:r>
        <w:rPr>
          <w:rFonts w:eastAsia="仿宋_GB2312" w:hint="eastAsia"/>
          <w:sz w:val="32"/>
        </w:rPr>
        <w:t>一是</w:t>
      </w:r>
      <w:r>
        <w:rPr>
          <w:rFonts w:eastAsia="仿宋_GB2312"/>
          <w:sz w:val="32"/>
        </w:rPr>
        <w:t>加强财务监管力度和资金管理力度，进一步完善相关管</w:t>
      </w:r>
      <w:r>
        <w:rPr>
          <w:rFonts w:eastAsia="仿宋_GB2312"/>
          <w:sz w:val="32"/>
        </w:rPr>
        <w:lastRenderedPageBreak/>
        <w:t>理办法</w:t>
      </w:r>
      <w:r>
        <w:rPr>
          <w:rFonts w:eastAsia="仿宋_GB2312" w:hint="eastAsia"/>
          <w:sz w:val="32"/>
        </w:rPr>
        <w:t>，</w:t>
      </w:r>
      <w:r>
        <w:rPr>
          <w:rFonts w:eastAsia="仿宋_GB2312"/>
          <w:sz w:val="32"/>
        </w:rPr>
        <w:t>做到专款专用；</w:t>
      </w:r>
      <w:r>
        <w:rPr>
          <w:rFonts w:eastAsia="仿宋_GB2312" w:hint="eastAsia"/>
          <w:sz w:val="32"/>
        </w:rPr>
        <w:t>二是完善</w:t>
      </w:r>
      <w:r>
        <w:rPr>
          <w:rFonts w:eastAsia="仿宋_GB2312"/>
          <w:sz w:val="32"/>
        </w:rPr>
        <w:t>财务报销流程，减少不必要的相关程序，</w:t>
      </w:r>
      <w:r>
        <w:rPr>
          <w:rFonts w:eastAsia="仿宋_GB2312" w:hint="eastAsia"/>
          <w:sz w:val="32"/>
        </w:rPr>
        <w:t>及时</w:t>
      </w:r>
      <w:r>
        <w:rPr>
          <w:rFonts w:eastAsia="仿宋_GB2312"/>
          <w:sz w:val="32"/>
        </w:rPr>
        <w:t>报销相关费用，提高项目执行率。</w:t>
      </w:r>
    </w:p>
    <w:p w14:paraId="74C51224" w14:textId="4755F473" w:rsidR="00657D73" w:rsidRDefault="00657D73">
      <w:pPr>
        <w:widowControl/>
        <w:jc w:val="left"/>
        <w:rPr>
          <w:rFonts w:ascii="仿宋_GB2312" w:eastAsia="仿宋_GB2312"/>
          <w:kern w:val="0"/>
          <w:sz w:val="24"/>
          <w:szCs w:val="20"/>
        </w:rPr>
      </w:pPr>
      <w:r>
        <w:br w:type="page"/>
      </w:r>
    </w:p>
    <w:p w14:paraId="2B1387DF" w14:textId="3348796F" w:rsidR="00283941" w:rsidRPr="00283941" w:rsidRDefault="00283941" w:rsidP="00283941">
      <w:pPr>
        <w:spacing w:line="576" w:lineRule="exact"/>
        <w:outlineLvl w:val="0"/>
        <w:rPr>
          <w:rFonts w:eastAsia="黑体" w:hAnsi="黑体"/>
          <w:sz w:val="32"/>
          <w:szCs w:val="32"/>
        </w:rPr>
      </w:pPr>
      <w:bookmarkStart w:id="84" w:name="_Toc146807065"/>
      <w:r w:rsidRPr="00283941">
        <w:rPr>
          <w:rFonts w:eastAsia="黑体" w:hAnsi="黑体" w:hint="eastAsia"/>
          <w:sz w:val="32"/>
          <w:szCs w:val="32"/>
        </w:rPr>
        <w:lastRenderedPageBreak/>
        <w:t>附件</w:t>
      </w:r>
      <w:bookmarkEnd w:id="84"/>
    </w:p>
    <w:p w14:paraId="478FC5E8" w14:textId="77777777" w:rsidR="00657D73" w:rsidRPr="00657D73" w:rsidRDefault="00657D73" w:rsidP="00657D73">
      <w:pPr>
        <w:pStyle w:val="a0"/>
        <w:spacing w:before="93"/>
      </w:pPr>
    </w:p>
    <w:tbl>
      <w:tblPr>
        <w:tblpPr w:leftFromText="180" w:rightFromText="180" w:horzAnchor="margin" w:tblpXSpec="center" w:tblpY="452"/>
        <w:tblW w:w="10060" w:type="dxa"/>
        <w:tblLook w:val="04A0" w:firstRow="1" w:lastRow="0" w:firstColumn="1" w:lastColumn="0" w:noHBand="0" w:noVBand="1"/>
      </w:tblPr>
      <w:tblGrid>
        <w:gridCol w:w="800"/>
        <w:gridCol w:w="860"/>
        <w:gridCol w:w="1140"/>
        <w:gridCol w:w="1140"/>
        <w:gridCol w:w="1280"/>
        <w:gridCol w:w="1760"/>
        <w:gridCol w:w="1640"/>
        <w:gridCol w:w="1440"/>
      </w:tblGrid>
      <w:tr w:rsidR="00657D73" w:rsidRPr="00657D73" w14:paraId="2CB385B9" w14:textId="77777777" w:rsidTr="00657D73">
        <w:trPr>
          <w:trHeight w:val="516"/>
        </w:trPr>
        <w:tc>
          <w:tcPr>
            <w:tcW w:w="10060" w:type="dxa"/>
            <w:gridSpan w:val="8"/>
            <w:tcBorders>
              <w:top w:val="nil"/>
              <w:left w:val="nil"/>
              <w:bottom w:val="nil"/>
              <w:right w:val="nil"/>
            </w:tcBorders>
            <w:shd w:val="clear" w:color="auto" w:fill="auto"/>
            <w:vAlign w:val="center"/>
            <w:hideMark/>
          </w:tcPr>
          <w:p w14:paraId="57BF9965" w14:textId="7E67597B" w:rsidR="00283941" w:rsidRPr="003B05A1" w:rsidRDefault="00283941" w:rsidP="003B05A1">
            <w:pPr>
              <w:spacing w:line="576" w:lineRule="exact"/>
              <w:outlineLvl w:val="0"/>
              <w:rPr>
                <w:rFonts w:eastAsia="黑体" w:hAnsi="黑体"/>
                <w:sz w:val="32"/>
                <w:szCs w:val="32"/>
              </w:rPr>
            </w:pPr>
            <w:bookmarkStart w:id="85" w:name="_Toc146807066"/>
            <w:r w:rsidRPr="00283941">
              <w:rPr>
                <w:rFonts w:eastAsia="黑体" w:hAnsi="黑体" w:hint="eastAsia"/>
                <w:sz w:val="32"/>
                <w:szCs w:val="32"/>
              </w:rPr>
              <w:lastRenderedPageBreak/>
              <w:t>附件</w:t>
            </w:r>
            <w:bookmarkEnd w:id="85"/>
          </w:p>
          <w:p w14:paraId="45C1890D" w14:textId="77777777" w:rsidR="00657D73" w:rsidRPr="00657D73" w:rsidRDefault="00657D73" w:rsidP="00657D73">
            <w:pPr>
              <w:widowControl/>
              <w:jc w:val="center"/>
              <w:rPr>
                <w:rFonts w:ascii="方正小标宋简体" w:eastAsia="方正小标宋简体" w:hAnsi="宋体" w:cs="宋体"/>
                <w:kern w:val="0"/>
                <w:sz w:val="40"/>
                <w:szCs w:val="40"/>
              </w:rPr>
            </w:pPr>
            <w:r w:rsidRPr="00657D73">
              <w:rPr>
                <w:rFonts w:ascii="方正小标宋简体" w:eastAsia="方正小标宋简体" w:hAnsi="宋体" w:cs="宋体" w:hint="eastAsia"/>
                <w:kern w:val="0"/>
                <w:sz w:val="40"/>
                <w:szCs w:val="40"/>
              </w:rPr>
              <w:t>广元市昭化区财政项目百万培训支出绩效自评表</w:t>
            </w:r>
          </w:p>
        </w:tc>
      </w:tr>
      <w:tr w:rsidR="00657D73" w:rsidRPr="00657D73" w14:paraId="5C43CC36" w14:textId="77777777" w:rsidTr="00657D73">
        <w:trPr>
          <w:trHeight w:val="462"/>
        </w:trPr>
        <w:tc>
          <w:tcPr>
            <w:tcW w:w="10060" w:type="dxa"/>
            <w:gridSpan w:val="8"/>
            <w:tcBorders>
              <w:top w:val="nil"/>
              <w:left w:val="nil"/>
              <w:bottom w:val="nil"/>
              <w:right w:val="nil"/>
            </w:tcBorders>
            <w:shd w:val="clear" w:color="auto" w:fill="auto"/>
            <w:hideMark/>
          </w:tcPr>
          <w:p w14:paraId="7E1DE76A" w14:textId="77777777" w:rsidR="00657D73" w:rsidRPr="00657D73" w:rsidRDefault="00657D73" w:rsidP="00657D73">
            <w:pPr>
              <w:widowControl/>
              <w:jc w:val="center"/>
              <w:rPr>
                <w:rFonts w:ascii="宋体" w:hAnsi="宋体" w:cs="宋体"/>
                <w:kern w:val="0"/>
                <w:sz w:val="22"/>
                <w:szCs w:val="22"/>
              </w:rPr>
            </w:pPr>
            <w:r w:rsidRPr="00657D73">
              <w:rPr>
                <w:rFonts w:ascii="宋体" w:hAnsi="宋体" w:cs="宋体" w:hint="eastAsia"/>
                <w:kern w:val="0"/>
                <w:sz w:val="22"/>
                <w:szCs w:val="22"/>
              </w:rPr>
              <w:t>（2022年度）</w:t>
            </w:r>
          </w:p>
        </w:tc>
      </w:tr>
      <w:tr w:rsidR="00657D73" w:rsidRPr="00657D73" w14:paraId="5D8895FD" w14:textId="77777777" w:rsidTr="00657D73">
        <w:trPr>
          <w:trHeight w:val="360"/>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E137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项目（政策）名称</w:t>
            </w:r>
          </w:p>
        </w:tc>
        <w:tc>
          <w:tcPr>
            <w:tcW w:w="8400" w:type="dxa"/>
            <w:gridSpan w:val="6"/>
            <w:tcBorders>
              <w:top w:val="single" w:sz="4" w:space="0" w:color="auto"/>
              <w:left w:val="nil"/>
              <w:bottom w:val="single" w:sz="4" w:space="0" w:color="auto"/>
              <w:right w:val="single" w:sz="4" w:space="0" w:color="auto"/>
            </w:tcBorders>
            <w:shd w:val="clear" w:color="auto" w:fill="auto"/>
            <w:vAlign w:val="center"/>
            <w:hideMark/>
          </w:tcPr>
          <w:p w14:paraId="413D08D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百万培训</w:t>
            </w:r>
          </w:p>
        </w:tc>
      </w:tr>
      <w:tr w:rsidR="00657D73" w:rsidRPr="00657D73" w14:paraId="1C5A2C98" w14:textId="77777777" w:rsidTr="00657D73">
        <w:trPr>
          <w:trHeight w:val="360"/>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EF71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主管部门</w:t>
            </w:r>
          </w:p>
        </w:tc>
        <w:tc>
          <w:tcPr>
            <w:tcW w:w="3560" w:type="dxa"/>
            <w:gridSpan w:val="3"/>
            <w:tcBorders>
              <w:top w:val="single" w:sz="4" w:space="0" w:color="auto"/>
              <w:left w:val="nil"/>
              <w:bottom w:val="single" w:sz="4" w:space="0" w:color="auto"/>
              <w:right w:val="single" w:sz="4" w:space="0" w:color="000000"/>
            </w:tcBorders>
            <w:shd w:val="clear" w:color="auto" w:fill="auto"/>
            <w:vAlign w:val="center"/>
            <w:hideMark/>
          </w:tcPr>
          <w:p w14:paraId="798AABBC" w14:textId="0CA77E6E" w:rsidR="00657D73" w:rsidRPr="00657D73" w:rsidRDefault="00392510" w:rsidP="00657D73">
            <w:pPr>
              <w:widowControl/>
              <w:jc w:val="center"/>
              <w:rPr>
                <w:rFonts w:ascii="宋体" w:hAnsi="宋体" w:cs="宋体"/>
                <w:kern w:val="0"/>
                <w:sz w:val="18"/>
                <w:szCs w:val="18"/>
              </w:rPr>
            </w:pPr>
            <w:r>
              <w:rPr>
                <w:rFonts w:hint="eastAsia"/>
                <w:sz w:val="16"/>
                <w:szCs w:val="16"/>
              </w:rPr>
              <w:t>区红十字会</w:t>
            </w:r>
            <w:r w:rsidR="00657D73" w:rsidRPr="00657D73">
              <w:rPr>
                <w:rFonts w:ascii="宋体" w:hAnsi="宋体" w:cs="宋体" w:hint="eastAsia"/>
                <w:kern w:val="0"/>
                <w:sz w:val="18"/>
                <w:szCs w:val="18"/>
              </w:rPr>
              <w:t xml:space="preserve">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7EB3ED6"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实施单位</w:t>
            </w:r>
          </w:p>
        </w:tc>
        <w:tc>
          <w:tcPr>
            <w:tcW w:w="3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D6752D" w14:textId="77777777" w:rsidR="00657D73" w:rsidRPr="00657D73" w:rsidRDefault="00657D73" w:rsidP="00657D73">
            <w:pPr>
              <w:widowControl/>
              <w:jc w:val="center"/>
              <w:rPr>
                <w:rFonts w:ascii="宋体" w:hAnsi="宋体" w:cs="宋体"/>
                <w:kern w:val="0"/>
                <w:sz w:val="24"/>
              </w:rPr>
            </w:pPr>
            <w:r w:rsidRPr="00657D73">
              <w:rPr>
                <w:rFonts w:ascii="宋体" w:hAnsi="宋体" w:cs="宋体" w:hint="eastAsia"/>
                <w:kern w:val="0"/>
                <w:sz w:val="24"/>
              </w:rPr>
              <w:t>区红十字会</w:t>
            </w:r>
          </w:p>
        </w:tc>
      </w:tr>
      <w:tr w:rsidR="00657D73" w:rsidRPr="00657D73" w14:paraId="2A22619C" w14:textId="77777777" w:rsidTr="00657D73">
        <w:trPr>
          <w:trHeight w:val="360"/>
        </w:trPr>
        <w:tc>
          <w:tcPr>
            <w:tcW w:w="166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4A6D96C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项目（政策）资金（万元）</w:t>
            </w:r>
          </w:p>
        </w:tc>
        <w:tc>
          <w:tcPr>
            <w:tcW w:w="2280" w:type="dxa"/>
            <w:gridSpan w:val="2"/>
            <w:tcBorders>
              <w:top w:val="nil"/>
              <w:left w:val="nil"/>
              <w:bottom w:val="single" w:sz="4" w:space="0" w:color="auto"/>
              <w:right w:val="single" w:sz="4" w:space="0" w:color="auto"/>
            </w:tcBorders>
            <w:shd w:val="clear" w:color="auto" w:fill="auto"/>
            <w:vAlign w:val="center"/>
            <w:hideMark/>
          </w:tcPr>
          <w:p w14:paraId="693DA4F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7CEF31D5"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年初预算数</w:t>
            </w:r>
          </w:p>
        </w:tc>
        <w:tc>
          <w:tcPr>
            <w:tcW w:w="1760" w:type="dxa"/>
            <w:tcBorders>
              <w:top w:val="nil"/>
              <w:left w:val="nil"/>
              <w:bottom w:val="single" w:sz="4" w:space="0" w:color="auto"/>
              <w:right w:val="single" w:sz="4" w:space="0" w:color="auto"/>
            </w:tcBorders>
            <w:shd w:val="clear" w:color="auto" w:fill="auto"/>
            <w:vAlign w:val="center"/>
            <w:hideMark/>
          </w:tcPr>
          <w:p w14:paraId="7F57B3D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全年预算数</w:t>
            </w:r>
          </w:p>
        </w:tc>
        <w:tc>
          <w:tcPr>
            <w:tcW w:w="1640" w:type="dxa"/>
            <w:tcBorders>
              <w:top w:val="nil"/>
              <w:left w:val="nil"/>
              <w:bottom w:val="single" w:sz="4" w:space="0" w:color="auto"/>
              <w:right w:val="single" w:sz="4" w:space="0" w:color="auto"/>
            </w:tcBorders>
            <w:shd w:val="clear" w:color="auto" w:fill="auto"/>
            <w:vAlign w:val="center"/>
            <w:hideMark/>
          </w:tcPr>
          <w:p w14:paraId="629BE5F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全年执行数</w:t>
            </w:r>
          </w:p>
        </w:tc>
        <w:tc>
          <w:tcPr>
            <w:tcW w:w="1440" w:type="dxa"/>
            <w:tcBorders>
              <w:top w:val="nil"/>
              <w:left w:val="nil"/>
              <w:bottom w:val="single" w:sz="4" w:space="0" w:color="auto"/>
              <w:right w:val="single" w:sz="4" w:space="0" w:color="auto"/>
            </w:tcBorders>
            <w:shd w:val="clear" w:color="auto" w:fill="auto"/>
            <w:vAlign w:val="center"/>
            <w:hideMark/>
          </w:tcPr>
          <w:p w14:paraId="11D16BD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执行率</w:t>
            </w:r>
          </w:p>
        </w:tc>
      </w:tr>
      <w:tr w:rsidR="00657D73" w:rsidRPr="00657D73" w14:paraId="6A056D5C"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4075CFE"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29871C0B" w14:textId="77777777" w:rsidR="00657D73" w:rsidRPr="00657D73" w:rsidRDefault="00657D73" w:rsidP="00657D73">
            <w:pPr>
              <w:widowControl/>
              <w:rPr>
                <w:rFonts w:ascii="宋体" w:hAnsi="宋体" w:cs="宋体"/>
                <w:kern w:val="0"/>
                <w:sz w:val="18"/>
                <w:szCs w:val="18"/>
              </w:rPr>
            </w:pPr>
            <w:r w:rsidRPr="00657D73">
              <w:rPr>
                <w:rFonts w:ascii="宋体" w:hAnsi="宋体" w:cs="宋体" w:hint="eastAsia"/>
                <w:kern w:val="0"/>
                <w:sz w:val="18"/>
                <w:szCs w:val="18"/>
              </w:rPr>
              <w:t>年度资金总额</w:t>
            </w:r>
          </w:p>
        </w:tc>
        <w:tc>
          <w:tcPr>
            <w:tcW w:w="1280" w:type="dxa"/>
            <w:tcBorders>
              <w:top w:val="nil"/>
              <w:left w:val="nil"/>
              <w:bottom w:val="single" w:sz="4" w:space="0" w:color="auto"/>
              <w:right w:val="single" w:sz="4" w:space="0" w:color="auto"/>
            </w:tcBorders>
            <w:shd w:val="clear" w:color="auto" w:fill="auto"/>
            <w:vAlign w:val="center"/>
            <w:hideMark/>
          </w:tcPr>
          <w:p w14:paraId="3F4BAC6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15</w:t>
            </w:r>
          </w:p>
        </w:tc>
        <w:tc>
          <w:tcPr>
            <w:tcW w:w="1760" w:type="dxa"/>
            <w:tcBorders>
              <w:top w:val="nil"/>
              <w:left w:val="nil"/>
              <w:bottom w:val="single" w:sz="4" w:space="0" w:color="auto"/>
              <w:right w:val="single" w:sz="4" w:space="0" w:color="auto"/>
            </w:tcBorders>
            <w:shd w:val="clear" w:color="auto" w:fill="auto"/>
            <w:vAlign w:val="center"/>
            <w:hideMark/>
          </w:tcPr>
          <w:p w14:paraId="5523016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14:paraId="3AF8C506"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11.97</w:t>
            </w:r>
          </w:p>
        </w:tc>
        <w:tc>
          <w:tcPr>
            <w:tcW w:w="1440" w:type="dxa"/>
            <w:tcBorders>
              <w:top w:val="nil"/>
              <w:left w:val="nil"/>
              <w:bottom w:val="single" w:sz="4" w:space="0" w:color="auto"/>
              <w:right w:val="single" w:sz="4" w:space="0" w:color="auto"/>
            </w:tcBorders>
            <w:shd w:val="clear" w:color="auto" w:fill="auto"/>
            <w:vAlign w:val="center"/>
            <w:hideMark/>
          </w:tcPr>
          <w:p w14:paraId="74AB4866"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79.80%</w:t>
            </w:r>
          </w:p>
        </w:tc>
      </w:tr>
      <w:tr w:rsidR="00657D73" w:rsidRPr="00657D73" w14:paraId="39C98BEB"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6D414972"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7CAB913F"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（一）财政拨款小计</w:t>
            </w:r>
          </w:p>
        </w:tc>
        <w:tc>
          <w:tcPr>
            <w:tcW w:w="1280" w:type="dxa"/>
            <w:tcBorders>
              <w:top w:val="nil"/>
              <w:left w:val="nil"/>
              <w:bottom w:val="single" w:sz="4" w:space="0" w:color="auto"/>
              <w:right w:val="single" w:sz="4" w:space="0" w:color="auto"/>
            </w:tcBorders>
            <w:shd w:val="clear" w:color="auto" w:fill="auto"/>
            <w:vAlign w:val="center"/>
            <w:hideMark/>
          </w:tcPr>
          <w:p w14:paraId="5CF0216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15</w:t>
            </w:r>
          </w:p>
        </w:tc>
        <w:tc>
          <w:tcPr>
            <w:tcW w:w="1760" w:type="dxa"/>
            <w:tcBorders>
              <w:top w:val="nil"/>
              <w:left w:val="nil"/>
              <w:bottom w:val="single" w:sz="4" w:space="0" w:color="auto"/>
              <w:right w:val="single" w:sz="4" w:space="0" w:color="auto"/>
            </w:tcBorders>
            <w:shd w:val="clear" w:color="auto" w:fill="auto"/>
            <w:vAlign w:val="center"/>
            <w:hideMark/>
          </w:tcPr>
          <w:p w14:paraId="033DA46A"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14:paraId="6ED93AFD"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11.97</w:t>
            </w:r>
          </w:p>
        </w:tc>
        <w:tc>
          <w:tcPr>
            <w:tcW w:w="1440" w:type="dxa"/>
            <w:tcBorders>
              <w:top w:val="nil"/>
              <w:left w:val="nil"/>
              <w:bottom w:val="single" w:sz="4" w:space="0" w:color="auto"/>
              <w:right w:val="single" w:sz="4" w:space="0" w:color="auto"/>
            </w:tcBorders>
            <w:shd w:val="clear" w:color="auto" w:fill="auto"/>
            <w:vAlign w:val="center"/>
            <w:hideMark/>
          </w:tcPr>
          <w:p w14:paraId="1EB8FCDE"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79.80%</w:t>
            </w:r>
          </w:p>
        </w:tc>
      </w:tr>
      <w:tr w:rsidR="00657D73" w:rsidRPr="00657D73" w14:paraId="759C2408"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40983DA"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7C13EEA0"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1.一般公共预算</w:t>
            </w:r>
          </w:p>
        </w:tc>
        <w:tc>
          <w:tcPr>
            <w:tcW w:w="1280" w:type="dxa"/>
            <w:tcBorders>
              <w:top w:val="nil"/>
              <w:left w:val="nil"/>
              <w:bottom w:val="single" w:sz="4" w:space="0" w:color="auto"/>
              <w:right w:val="single" w:sz="4" w:space="0" w:color="auto"/>
            </w:tcBorders>
            <w:shd w:val="clear" w:color="auto" w:fill="auto"/>
            <w:vAlign w:val="center"/>
            <w:hideMark/>
          </w:tcPr>
          <w:p w14:paraId="23B6655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15</w:t>
            </w:r>
          </w:p>
        </w:tc>
        <w:tc>
          <w:tcPr>
            <w:tcW w:w="1760" w:type="dxa"/>
            <w:tcBorders>
              <w:top w:val="nil"/>
              <w:left w:val="nil"/>
              <w:bottom w:val="single" w:sz="4" w:space="0" w:color="auto"/>
              <w:right w:val="single" w:sz="4" w:space="0" w:color="auto"/>
            </w:tcBorders>
            <w:shd w:val="clear" w:color="auto" w:fill="auto"/>
            <w:vAlign w:val="center"/>
            <w:hideMark/>
          </w:tcPr>
          <w:p w14:paraId="27598B3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15</w:t>
            </w:r>
          </w:p>
        </w:tc>
        <w:tc>
          <w:tcPr>
            <w:tcW w:w="1640" w:type="dxa"/>
            <w:tcBorders>
              <w:top w:val="nil"/>
              <w:left w:val="nil"/>
              <w:bottom w:val="single" w:sz="4" w:space="0" w:color="auto"/>
              <w:right w:val="single" w:sz="4" w:space="0" w:color="auto"/>
            </w:tcBorders>
            <w:shd w:val="clear" w:color="auto" w:fill="auto"/>
            <w:vAlign w:val="center"/>
            <w:hideMark/>
          </w:tcPr>
          <w:p w14:paraId="313DF4E7"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11.97</w:t>
            </w:r>
          </w:p>
        </w:tc>
        <w:tc>
          <w:tcPr>
            <w:tcW w:w="1440" w:type="dxa"/>
            <w:tcBorders>
              <w:top w:val="nil"/>
              <w:left w:val="nil"/>
              <w:bottom w:val="single" w:sz="4" w:space="0" w:color="auto"/>
              <w:right w:val="single" w:sz="4" w:space="0" w:color="auto"/>
            </w:tcBorders>
            <w:shd w:val="clear" w:color="auto" w:fill="auto"/>
            <w:vAlign w:val="center"/>
            <w:hideMark/>
          </w:tcPr>
          <w:p w14:paraId="30E8FF6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79.80%</w:t>
            </w:r>
          </w:p>
        </w:tc>
      </w:tr>
      <w:tr w:rsidR="00657D73" w:rsidRPr="00657D73" w14:paraId="66F6B463"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21F3787"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02A1E9D3"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2.政府性基金</w:t>
            </w:r>
          </w:p>
        </w:tc>
        <w:tc>
          <w:tcPr>
            <w:tcW w:w="1280" w:type="dxa"/>
            <w:tcBorders>
              <w:top w:val="nil"/>
              <w:left w:val="nil"/>
              <w:bottom w:val="single" w:sz="4" w:space="0" w:color="auto"/>
              <w:right w:val="single" w:sz="4" w:space="0" w:color="auto"/>
            </w:tcBorders>
            <w:shd w:val="clear" w:color="auto" w:fill="auto"/>
            <w:vAlign w:val="center"/>
            <w:hideMark/>
          </w:tcPr>
          <w:p w14:paraId="1893E47A"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7CB0D5D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27093E5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8A898B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45336C85" w14:textId="77777777" w:rsidTr="00657D73">
        <w:trPr>
          <w:trHeight w:val="438"/>
        </w:trPr>
        <w:tc>
          <w:tcPr>
            <w:tcW w:w="1660" w:type="dxa"/>
            <w:gridSpan w:val="2"/>
            <w:vMerge/>
            <w:tcBorders>
              <w:top w:val="single" w:sz="4" w:space="0" w:color="auto"/>
              <w:left w:val="single" w:sz="4" w:space="0" w:color="auto"/>
              <w:bottom w:val="nil"/>
              <w:right w:val="single" w:sz="4" w:space="0" w:color="000000"/>
            </w:tcBorders>
            <w:vAlign w:val="center"/>
            <w:hideMark/>
          </w:tcPr>
          <w:p w14:paraId="21731DFF"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585285EB"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3.国有资本经营预算</w:t>
            </w:r>
          </w:p>
        </w:tc>
        <w:tc>
          <w:tcPr>
            <w:tcW w:w="1280" w:type="dxa"/>
            <w:tcBorders>
              <w:top w:val="nil"/>
              <w:left w:val="nil"/>
              <w:bottom w:val="single" w:sz="4" w:space="0" w:color="auto"/>
              <w:right w:val="single" w:sz="4" w:space="0" w:color="auto"/>
            </w:tcBorders>
            <w:shd w:val="clear" w:color="auto" w:fill="auto"/>
            <w:vAlign w:val="center"/>
            <w:hideMark/>
          </w:tcPr>
          <w:p w14:paraId="70E870BE"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203A2A3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7271C60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1C81DF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3C118A98"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60D6FC96"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32A4F144"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4.社保基金</w:t>
            </w:r>
          </w:p>
        </w:tc>
        <w:tc>
          <w:tcPr>
            <w:tcW w:w="1280" w:type="dxa"/>
            <w:tcBorders>
              <w:top w:val="nil"/>
              <w:left w:val="nil"/>
              <w:bottom w:val="single" w:sz="4" w:space="0" w:color="auto"/>
              <w:right w:val="single" w:sz="4" w:space="0" w:color="auto"/>
            </w:tcBorders>
            <w:shd w:val="clear" w:color="auto" w:fill="auto"/>
            <w:vAlign w:val="center"/>
            <w:hideMark/>
          </w:tcPr>
          <w:p w14:paraId="7CC89152"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357BEBE7"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6E15D328"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652A85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2F50CE52"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7FEB367"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51352326"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（二）其他资金</w:t>
            </w:r>
          </w:p>
        </w:tc>
        <w:tc>
          <w:tcPr>
            <w:tcW w:w="1280" w:type="dxa"/>
            <w:tcBorders>
              <w:top w:val="nil"/>
              <w:left w:val="nil"/>
              <w:bottom w:val="single" w:sz="4" w:space="0" w:color="auto"/>
              <w:right w:val="single" w:sz="4" w:space="0" w:color="auto"/>
            </w:tcBorders>
            <w:shd w:val="clear" w:color="auto" w:fill="auto"/>
            <w:vAlign w:val="center"/>
            <w:hideMark/>
          </w:tcPr>
          <w:p w14:paraId="7E925380"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4E9A488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nil"/>
              <w:right w:val="single" w:sz="4" w:space="0" w:color="auto"/>
            </w:tcBorders>
            <w:shd w:val="clear" w:color="auto" w:fill="auto"/>
            <w:vAlign w:val="center"/>
            <w:hideMark/>
          </w:tcPr>
          <w:p w14:paraId="0FDCC2E7"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440" w:type="dxa"/>
            <w:tcBorders>
              <w:top w:val="nil"/>
              <w:left w:val="nil"/>
              <w:bottom w:val="nil"/>
              <w:right w:val="single" w:sz="4" w:space="0" w:color="auto"/>
            </w:tcBorders>
            <w:shd w:val="clear" w:color="auto" w:fill="auto"/>
            <w:vAlign w:val="center"/>
            <w:hideMark/>
          </w:tcPr>
          <w:p w14:paraId="232DCE5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7B599EDB" w14:textId="77777777" w:rsidTr="00657D73">
        <w:trPr>
          <w:trHeight w:val="60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7F1E9"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年度总体目标</w:t>
            </w:r>
          </w:p>
        </w:tc>
        <w:tc>
          <w:tcPr>
            <w:tcW w:w="6180" w:type="dxa"/>
            <w:gridSpan w:val="5"/>
            <w:tcBorders>
              <w:top w:val="single" w:sz="4" w:space="0" w:color="auto"/>
              <w:left w:val="nil"/>
              <w:bottom w:val="single" w:sz="4" w:space="0" w:color="auto"/>
              <w:right w:val="single" w:sz="4" w:space="0" w:color="000000"/>
            </w:tcBorders>
            <w:shd w:val="clear" w:color="auto" w:fill="auto"/>
            <w:vAlign w:val="center"/>
            <w:hideMark/>
          </w:tcPr>
          <w:p w14:paraId="2DD8547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预期目标</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14:paraId="5F2DCE8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全年实际完成情况</w:t>
            </w:r>
          </w:p>
        </w:tc>
      </w:tr>
      <w:tr w:rsidR="00657D73" w:rsidRPr="00657D73" w14:paraId="48D1C388" w14:textId="77777777" w:rsidTr="00657D73">
        <w:trPr>
          <w:trHeight w:val="118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8303B22" w14:textId="77777777" w:rsidR="00657D73" w:rsidRPr="00657D73" w:rsidRDefault="00657D73" w:rsidP="00657D73">
            <w:pPr>
              <w:widowControl/>
              <w:jc w:val="left"/>
              <w:rPr>
                <w:rFonts w:ascii="宋体" w:hAnsi="宋体" w:cs="宋体"/>
                <w:kern w:val="0"/>
                <w:sz w:val="18"/>
                <w:szCs w:val="18"/>
              </w:rPr>
            </w:pPr>
          </w:p>
        </w:tc>
        <w:tc>
          <w:tcPr>
            <w:tcW w:w="6180" w:type="dxa"/>
            <w:gridSpan w:val="5"/>
            <w:tcBorders>
              <w:top w:val="single" w:sz="4" w:space="0" w:color="auto"/>
              <w:left w:val="nil"/>
              <w:bottom w:val="single" w:sz="4" w:space="0" w:color="auto"/>
              <w:right w:val="single" w:sz="4" w:space="0" w:color="000000"/>
            </w:tcBorders>
            <w:shd w:val="clear" w:color="auto" w:fill="auto"/>
            <w:vAlign w:val="center"/>
            <w:hideMark/>
          </w:tcPr>
          <w:p w14:paraId="2D595FB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培训机关干部、大中小学师生、企事业职工、乡镇社区群众、交通、公安、建筑等高危行业人员4000人的应急救护培训，通过实施公益性初级应急救护，不断提高救护知识普及率，增强广大干部群众和中小学生面对各种突发意外事件的自救互救能力，保护意外事件受伤人员的生命和健康。</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14:paraId="58B8E90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全年开展初级救护员培训10场次440人，占年度目标任务400人的110%；普及性培训61场次3571人，占年度目标任务3400人的105%。，培训人员合格率100%，受训学员满意度100%</w:t>
            </w:r>
          </w:p>
        </w:tc>
      </w:tr>
      <w:tr w:rsidR="00657D73" w:rsidRPr="00657D73" w14:paraId="06E4658E" w14:textId="77777777" w:rsidTr="00657D73">
        <w:trPr>
          <w:trHeight w:val="522"/>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47258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绩效指标</w:t>
            </w:r>
          </w:p>
        </w:tc>
        <w:tc>
          <w:tcPr>
            <w:tcW w:w="860" w:type="dxa"/>
            <w:tcBorders>
              <w:top w:val="nil"/>
              <w:left w:val="nil"/>
              <w:bottom w:val="single" w:sz="4" w:space="0" w:color="auto"/>
              <w:right w:val="single" w:sz="4" w:space="0" w:color="auto"/>
            </w:tcBorders>
            <w:shd w:val="clear" w:color="auto" w:fill="auto"/>
            <w:vAlign w:val="center"/>
            <w:hideMark/>
          </w:tcPr>
          <w:p w14:paraId="6E768B5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一级指标</w:t>
            </w:r>
          </w:p>
        </w:tc>
        <w:tc>
          <w:tcPr>
            <w:tcW w:w="1140" w:type="dxa"/>
            <w:tcBorders>
              <w:top w:val="nil"/>
              <w:left w:val="nil"/>
              <w:bottom w:val="single" w:sz="4" w:space="0" w:color="auto"/>
              <w:right w:val="single" w:sz="4" w:space="0" w:color="auto"/>
            </w:tcBorders>
            <w:shd w:val="clear" w:color="auto" w:fill="auto"/>
            <w:vAlign w:val="center"/>
            <w:hideMark/>
          </w:tcPr>
          <w:p w14:paraId="54CBB13D"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二级指标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255B5318"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三级指标</w:t>
            </w:r>
          </w:p>
        </w:tc>
        <w:tc>
          <w:tcPr>
            <w:tcW w:w="1760" w:type="dxa"/>
            <w:tcBorders>
              <w:top w:val="nil"/>
              <w:left w:val="nil"/>
              <w:bottom w:val="single" w:sz="4" w:space="0" w:color="auto"/>
              <w:right w:val="single" w:sz="4" w:space="0" w:color="auto"/>
            </w:tcBorders>
            <w:shd w:val="clear" w:color="auto" w:fill="auto"/>
            <w:vAlign w:val="center"/>
            <w:hideMark/>
          </w:tcPr>
          <w:p w14:paraId="3B8F82B5"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年度指标值</w:t>
            </w:r>
          </w:p>
        </w:tc>
        <w:tc>
          <w:tcPr>
            <w:tcW w:w="1640" w:type="dxa"/>
            <w:tcBorders>
              <w:top w:val="nil"/>
              <w:left w:val="nil"/>
              <w:bottom w:val="single" w:sz="4" w:space="0" w:color="auto"/>
              <w:right w:val="single" w:sz="4" w:space="0" w:color="auto"/>
            </w:tcBorders>
            <w:shd w:val="clear" w:color="auto" w:fill="auto"/>
            <w:vAlign w:val="center"/>
            <w:hideMark/>
          </w:tcPr>
          <w:p w14:paraId="0B961C1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实际完成值</w:t>
            </w:r>
          </w:p>
        </w:tc>
        <w:tc>
          <w:tcPr>
            <w:tcW w:w="1440" w:type="dxa"/>
            <w:tcBorders>
              <w:top w:val="nil"/>
              <w:left w:val="nil"/>
              <w:bottom w:val="single" w:sz="4" w:space="0" w:color="auto"/>
              <w:right w:val="single" w:sz="4" w:space="0" w:color="auto"/>
            </w:tcBorders>
            <w:shd w:val="clear" w:color="auto" w:fill="auto"/>
            <w:vAlign w:val="center"/>
            <w:hideMark/>
          </w:tcPr>
          <w:p w14:paraId="18BF8880"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偏差原因分析及改进措施</w:t>
            </w:r>
          </w:p>
        </w:tc>
      </w:tr>
      <w:tr w:rsidR="00657D73" w:rsidRPr="00657D73" w14:paraId="585ED688"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03189DE7" w14:textId="77777777" w:rsidR="00657D73" w:rsidRPr="00657D73" w:rsidRDefault="00657D73" w:rsidP="00657D73">
            <w:pPr>
              <w:widowControl/>
              <w:jc w:val="left"/>
              <w:rPr>
                <w:rFonts w:ascii="宋体" w:hAnsi="宋体" w:cs="宋体"/>
                <w:kern w:val="0"/>
                <w:sz w:val="18"/>
                <w:szCs w:val="18"/>
              </w:rPr>
            </w:pP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26E6BED"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产出指标</w:t>
            </w:r>
          </w:p>
        </w:tc>
        <w:tc>
          <w:tcPr>
            <w:tcW w:w="1140" w:type="dxa"/>
            <w:tcBorders>
              <w:top w:val="nil"/>
              <w:left w:val="nil"/>
              <w:bottom w:val="single" w:sz="4" w:space="0" w:color="auto"/>
              <w:right w:val="single" w:sz="4" w:space="0" w:color="auto"/>
            </w:tcBorders>
            <w:shd w:val="clear" w:color="auto" w:fill="auto"/>
            <w:vAlign w:val="center"/>
            <w:hideMark/>
          </w:tcPr>
          <w:p w14:paraId="412F481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数量指标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4DEDF898"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完成培训人数</w:t>
            </w:r>
          </w:p>
        </w:tc>
        <w:tc>
          <w:tcPr>
            <w:tcW w:w="1760" w:type="dxa"/>
            <w:tcBorders>
              <w:top w:val="nil"/>
              <w:left w:val="nil"/>
              <w:bottom w:val="single" w:sz="4" w:space="0" w:color="auto"/>
              <w:right w:val="single" w:sz="4" w:space="0" w:color="auto"/>
            </w:tcBorders>
            <w:shd w:val="clear" w:color="auto" w:fill="auto"/>
            <w:vAlign w:val="center"/>
            <w:hideMark/>
          </w:tcPr>
          <w:p w14:paraId="3D66AF51" w14:textId="77777777" w:rsidR="00657D73" w:rsidRPr="00657D73" w:rsidRDefault="00657D73" w:rsidP="00657D73">
            <w:pPr>
              <w:widowControl/>
              <w:jc w:val="center"/>
              <w:rPr>
                <w:rFonts w:ascii="宋体" w:hAnsi="宋体" w:cs="宋体"/>
                <w:color w:val="000000"/>
                <w:kern w:val="0"/>
                <w:sz w:val="18"/>
                <w:szCs w:val="18"/>
              </w:rPr>
            </w:pPr>
            <w:r w:rsidRPr="00657D73">
              <w:rPr>
                <w:rFonts w:ascii="等线" w:eastAsia="等线" w:hAnsi="等线" w:cs="宋体" w:hint="eastAsia"/>
                <w:color w:val="000000"/>
                <w:kern w:val="0"/>
                <w:sz w:val="18"/>
                <w:szCs w:val="18"/>
              </w:rPr>
              <w:t>≧</w:t>
            </w:r>
            <w:r w:rsidRPr="00657D73">
              <w:rPr>
                <w:rFonts w:ascii="宋体" w:hAnsi="宋体" w:cs="宋体" w:hint="eastAsia"/>
                <w:color w:val="000000"/>
                <w:kern w:val="0"/>
                <w:szCs w:val="21"/>
              </w:rPr>
              <w:t>4000人</w:t>
            </w:r>
          </w:p>
        </w:tc>
        <w:tc>
          <w:tcPr>
            <w:tcW w:w="1640" w:type="dxa"/>
            <w:tcBorders>
              <w:top w:val="nil"/>
              <w:left w:val="nil"/>
              <w:bottom w:val="single" w:sz="4" w:space="0" w:color="auto"/>
              <w:right w:val="single" w:sz="4" w:space="0" w:color="auto"/>
            </w:tcBorders>
            <w:shd w:val="clear" w:color="auto" w:fill="auto"/>
            <w:vAlign w:val="center"/>
            <w:hideMark/>
          </w:tcPr>
          <w:p w14:paraId="276096E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4011人</w:t>
            </w:r>
          </w:p>
        </w:tc>
        <w:tc>
          <w:tcPr>
            <w:tcW w:w="1440" w:type="dxa"/>
            <w:tcBorders>
              <w:top w:val="nil"/>
              <w:left w:val="nil"/>
              <w:bottom w:val="single" w:sz="4" w:space="0" w:color="auto"/>
              <w:right w:val="single" w:sz="4" w:space="0" w:color="auto"/>
            </w:tcBorders>
            <w:shd w:val="clear" w:color="auto" w:fill="auto"/>
            <w:vAlign w:val="center"/>
            <w:hideMark/>
          </w:tcPr>
          <w:p w14:paraId="3F8B26DE"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180CAB97"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49590EF9" w14:textId="77777777" w:rsidR="00657D73" w:rsidRPr="00657D73" w:rsidRDefault="00657D73" w:rsidP="00657D73">
            <w:pPr>
              <w:widowControl/>
              <w:jc w:val="left"/>
              <w:rPr>
                <w:rFonts w:ascii="宋体" w:hAnsi="宋体" w:cs="宋体"/>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14:paraId="78A0520D" w14:textId="77777777" w:rsidR="00657D73" w:rsidRPr="00657D73" w:rsidRDefault="00657D73" w:rsidP="00657D73">
            <w:pPr>
              <w:widowControl/>
              <w:jc w:val="left"/>
              <w:rPr>
                <w:rFonts w:ascii="宋体" w:hAnsi="宋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978B6A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质量指标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67032CB5"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培训学员合格率</w:t>
            </w:r>
          </w:p>
        </w:tc>
        <w:tc>
          <w:tcPr>
            <w:tcW w:w="1760" w:type="dxa"/>
            <w:tcBorders>
              <w:top w:val="nil"/>
              <w:left w:val="nil"/>
              <w:bottom w:val="single" w:sz="4" w:space="0" w:color="auto"/>
              <w:right w:val="single" w:sz="4" w:space="0" w:color="auto"/>
            </w:tcBorders>
            <w:shd w:val="clear" w:color="auto" w:fill="auto"/>
            <w:vAlign w:val="center"/>
            <w:hideMark/>
          </w:tcPr>
          <w:p w14:paraId="7FD6FD02"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≧95%</w:t>
            </w:r>
          </w:p>
        </w:tc>
        <w:tc>
          <w:tcPr>
            <w:tcW w:w="1640" w:type="dxa"/>
            <w:tcBorders>
              <w:top w:val="nil"/>
              <w:left w:val="nil"/>
              <w:bottom w:val="single" w:sz="4" w:space="0" w:color="auto"/>
              <w:right w:val="single" w:sz="4" w:space="0" w:color="auto"/>
            </w:tcBorders>
            <w:shd w:val="clear" w:color="auto" w:fill="auto"/>
            <w:vAlign w:val="center"/>
            <w:hideMark/>
          </w:tcPr>
          <w:p w14:paraId="75B52D16"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14:paraId="428F8C78"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7804FF26"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391F8B16" w14:textId="77777777" w:rsidR="00657D73" w:rsidRPr="00657D73" w:rsidRDefault="00657D73" w:rsidP="00657D73">
            <w:pPr>
              <w:widowControl/>
              <w:jc w:val="left"/>
              <w:rPr>
                <w:rFonts w:ascii="宋体" w:hAnsi="宋体" w:cs="宋体"/>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14:paraId="0A278C8F" w14:textId="77777777" w:rsidR="00657D73" w:rsidRPr="00657D73" w:rsidRDefault="00657D73" w:rsidP="00657D73">
            <w:pPr>
              <w:widowControl/>
              <w:jc w:val="left"/>
              <w:rPr>
                <w:rFonts w:ascii="宋体" w:hAnsi="宋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A47FAF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时效指标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2673348A"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完成及时率</w:t>
            </w:r>
          </w:p>
        </w:tc>
        <w:tc>
          <w:tcPr>
            <w:tcW w:w="1760" w:type="dxa"/>
            <w:tcBorders>
              <w:top w:val="nil"/>
              <w:left w:val="nil"/>
              <w:bottom w:val="single" w:sz="4" w:space="0" w:color="auto"/>
              <w:right w:val="single" w:sz="4" w:space="0" w:color="auto"/>
            </w:tcBorders>
            <w:shd w:val="clear" w:color="auto" w:fill="auto"/>
            <w:vAlign w:val="center"/>
            <w:hideMark/>
          </w:tcPr>
          <w:p w14:paraId="2CB35A11"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≧95%</w:t>
            </w:r>
          </w:p>
        </w:tc>
        <w:tc>
          <w:tcPr>
            <w:tcW w:w="1640" w:type="dxa"/>
            <w:tcBorders>
              <w:top w:val="nil"/>
              <w:left w:val="nil"/>
              <w:bottom w:val="single" w:sz="4" w:space="0" w:color="auto"/>
              <w:right w:val="single" w:sz="4" w:space="0" w:color="auto"/>
            </w:tcBorders>
            <w:shd w:val="clear" w:color="auto" w:fill="auto"/>
            <w:vAlign w:val="center"/>
            <w:hideMark/>
          </w:tcPr>
          <w:p w14:paraId="77930009"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14:paraId="5D754C8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1BD6DDBB" w14:textId="77777777" w:rsidTr="00657D73">
        <w:trPr>
          <w:trHeight w:val="1080"/>
        </w:trPr>
        <w:tc>
          <w:tcPr>
            <w:tcW w:w="800" w:type="dxa"/>
            <w:vMerge/>
            <w:tcBorders>
              <w:top w:val="nil"/>
              <w:left w:val="single" w:sz="4" w:space="0" w:color="auto"/>
              <w:bottom w:val="single" w:sz="4" w:space="0" w:color="auto"/>
              <w:right w:val="single" w:sz="4" w:space="0" w:color="auto"/>
            </w:tcBorders>
            <w:vAlign w:val="center"/>
            <w:hideMark/>
          </w:tcPr>
          <w:p w14:paraId="72BD5288" w14:textId="77777777" w:rsidR="00657D73" w:rsidRPr="00657D73" w:rsidRDefault="00657D73" w:rsidP="00657D73">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641423D0" w14:textId="77777777" w:rsidR="00657D73" w:rsidRPr="00657D73" w:rsidRDefault="00657D73" w:rsidP="00657D73">
            <w:pPr>
              <w:widowControl/>
              <w:jc w:val="left"/>
              <w:rPr>
                <w:rFonts w:ascii="宋体" w:hAnsi="宋体" w:cs="宋体"/>
                <w:kern w:val="0"/>
                <w:sz w:val="18"/>
                <w:szCs w:val="18"/>
              </w:rPr>
            </w:pPr>
            <w:r w:rsidRPr="00657D73">
              <w:rPr>
                <w:rFonts w:ascii="宋体" w:hAnsi="宋体" w:cs="宋体" w:hint="eastAsia"/>
                <w:kern w:val="0"/>
                <w:sz w:val="18"/>
                <w:szCs w:val="18"/>
              </w:rPr>
              <w:t>成本指标</w:t>
            </w:r>
          </w:p>
        </w:tc>
        <w:tc>
          <w:tcPr>
            <w:tcW w:w="1140" w:type="dxa"/>
            <w:tcBorders>
              <w:top w:val="nil"/>
              <w:left w:val="nil"/>
              <w:bottom w:val="single" w:sz="4" w:space="0" w:color="auto"/>
              <w:right w:val="single" w:sz="4" w:space="0" w:color="auto"/>
            </w:tcBorders>
            <w:shd w:val="clear" w:color="auto" w:fill="auto"/>
            <w:vAlign w:val="center"/>
            <w:hideMark/>
          </w:tcPr>
          <w:p w14:paraId="73AEDEDE"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成本指标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16A8D19A"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教材、器材、讲课费、交通费、资料费、制证费</w:t>
            </w:r>
          </w:p>
        </w:tc>
        <w:tc>
          <w:tcPr>
            <w:tcW w:w="1760" w:type="dxa"/>
            <w:tcBorders>
              <w:top w:val="nil"/>
              <w:left w:val="nil"/>
              <w:bottom w:val="single" w:sz="4" w:space="0" w:color="auto"/>
              <w:right w:val="single" w:sz="4" w:space="0" w:color="auto"/>
            </w:tcBorders>
            <w:shd w:val="clear" w:color="auto" w:fill="auto"/>
            <w:vAlign w:val="center"/>
            <w:hideMark/>
          </w:tcPr>
          <w:p w14:paraId="657DCA99" w14:textId="77777777" w:rsidR="00657D73" w:rsidRPr="00657D73" w:rsidRDefault="00657D73" w:rsidP="00657D73">
            <w:pPr>
              <w:widowControl/>
              <w:jc w:val="center"/>
              <w:rPr>
                <w:rFonts w:ascii="宋体" w:hAnsi="宋体" w:cs="宋体"/>
                <w:color w:val="000000"/>
                <w:kern w:val="0"/>
                <w:sz w:val="18"/>
                <w:szCs w:val="18"/>
              </w:rPr>
            </w:pPr>
            <w:r w:rsidRPr="00657D73">
              <w:rPr>
                <w:rFonts w:ascii="等线" w:eastAsia="等线" w:hAnsi="等线" w:cs="宋体" w:hint="eastAsia"/>
                <w:color w:val="000000"/>
                <w:kern w:val="0"/>
                <w:sz w:val="18"/>
                <w:szCs w:val="18"/>
              </w:rPr>
              <w:t>≦</w:t>
            </w:r>
            <w:r w:rsidRPr="00657D73">
              <w:rPr>
                <w:rFonts w:ascii="宋体" w:hAnsi="宋体" w:cs="宋体" w:hint="eastAsia"/>
                <w:color w:val="000000"/>
                <w:kern w:val="0"/>
                <w:szCs w:val="21"/>
              </w:rPr>
              <w:t>15万元</w:t>
            </w:r>
          </w:p>
        </w:tc>
        <w:tc>
          <w:tcPr>
            <w:tcW w:w="1640" w:type="dxa"/>
            <w:tcBorders>
              <w:top w:val="nil"/>
              <w:left w:val="nil"/>
              <w:bottom w:val="single" w:sz="4" w:space="0" w:color="auto"/>
              <w:right w:val="single" w:sz="4" w:space="0" w:color="auto"/>
            </w:tcBorders>
            <w:shd w:val="clear" w:color="auto" w:fill="auto"/>
            <w:vAlign w:val="center"/>
            <w:hideMark/>
          </w:tcPr>
          <w:p w14:paraId="25D23EA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11.97万元</w:t>
            </w:r>
          </w:p>
        </w:tc>
        <w:tc>
          <w:tcPr>
            <w:tcW w:w="1440" w:type="dxa"/>
            <w:tcBorders>
              <w:top w:val="nil"/>
              <w:left w:val="nil"/>
              <w:bottom w:val="single" w:sz="4" w:space="0" w:color="auto"/>
              <w:right w:val="single" w:sz="4" w:space="0" w:color="auto"/>
            </w:tcBorders>
            <w:shd w:val="clear" w:color="auto" w:fill="auto"/>
            <w:vAlign w:val="center"/>
            <w:hideMark/>
          </w:tcPr>
          <w:p w14:paraId="0DB9614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原因是因疫情未能支付资料费3.36万元；措施：按时拨付相关费用</w:t>
            </w:r>
          </w:p>
        </w:tc>
      </w:tr>
      <w:tr w:rsidR="00657D73" w:rsidRPr="00657D73" w14:paraId="7F0B30F1" w14:textId="77777777" w:rsidTr="00657D73">
        <w:trPr>
          <w:trHeight w:val="432"/>
        </w:trPr>
        <w:tc>
          <w:tcPr>
            <w:tcW w:w="800" w:type="dxa"/>
            <w:vMerge/>
            <w:tcBorders>
              <w:top w:val="nil"/>
              <w:left w:val="single" w:sz="4" w:space="0" w:color="auto"/>
              <w:bottom w:val="single" w:sz="4" w:space="0" w:color="auto"/>
              <w:right w:val="single" w:sz="4" w:space="0" w:color="auto"/>
            </w:tcBorders>
            <w:vAlign w:val="center"/>
            <w:hideMark/>
          </w:tcPr>
          <w:p w14:paraId="1D051418" w14:textId="77777777" w:rsidR="00657D73" w:rsidRPr="00657D73" w:rsidRDefault="00657D73" w:rsidP="00657D73">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66E0A94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效益指标</w:t>
            </w:r>
          </w:p>
        </w:tc>
        <w:tc>
          <w:tcPr>
            <w:tcW w:w="1140" w:type="dxa"/>
            <w:tcBorders>
              <w:top w:val="nil"/>
              <w:left w:val="nil"/>
              <w:bottom w:val="nil"/>
              <w:right w:val="single" w:sz="4" w:space="0" w:color="auto"/>
            </w:tcBorders>
            <w:shd w:val="clear" w:color="auto" w:fill="auto"/>
            <w:vAlign w:val="center"/>
            <w:hideMark/>
          </w:tcPr>
          <w:p w14:paraId="53CB948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社会效益</w:t>
            </w:r>
            <w:r w:rsidRPr="00657D73">
              <w:rPr>
                <w:rFonts w:ascii="宋体" w:hAnsi="宋体" w:cs="宋体" w:hint="eastAsia"/>
                <w:kern w:val="0"/>
                <w:sz w:val="18"/>
                <w:szCs w:val="18"/>
              </w:rPr>
              <w:br/>
              <w:t>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440D3F81"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现场救护知识与技能水平、群众自救互救意识和能力</w:t>
            </w:r>
          </w:p>
        </w:tc>
        <w:tc>
          <w:tcPr>
            <w:tcW w:w="1760" w:type="dxa"/>
            <w:tcBorders>
              <w:top w:val="nil"/>
              <w:left w:val="nil"/>
              <w:bottom w:val="single" w:sz="4" w:space="0" w:color="auto"/>
              <w:right w:val="single" w:sz="4" w:space="0" w:color="auto"/>
            </w:tcBorders>
            <w:shd w:val="clear" w:color="auto" w:fill="auto"/>
            <w:vAlign w:val="center"/>
            <w:hideMark/>
          </w:tcPr>
          <w:p w14:paraId="4B4A1081"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优良中低差</w:t>
            </w:r>
          </w:p>
        </w:tc>
        <w:tc>
          <w:tcPr>
            <w:tcW w:w="1640" w:type="dxa"/>
            <w:tcBorders>
              <w:top w:val="nil"/>
              <w:left w:val="nil"/>
              <w:bottom w:val="single" w:sz="4" w:space="0" w:color="auto"/>
              <w:right w:val="single" w:sz="4" w:space="0" w:color="auto"/>
            </w:tcBorders>
            <w:shd w:val="clear" w:color="auto" w:fill="auto"/>
            <w:vAlign w:val="center"/>
            <w:hideMark/>
          </w:tcPr>
          <w:p w14:paraId="7367FA2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优</w:t>
            </w:r>
          </w:p>
        </w:tc>
        <w:tc>
          <w:tcPr>
            <w:tcW w:w="1440" w:type="dxa"/>
            <w:tcBorders>
              <w:top w:val="nil"/>
              <w:left w:val="nil"/>
              <w:bottom w:val="single" w:sz="4" w:space="0" w:color="auto"/>
              <w:right w:val="single" w:sz="4" w:space="0" w:color="auto"/>
            </w:tcBorders>
            <w:shd w:val="clear" w:color="auto" w:fill="auto"/>
            <w:vAlign w:val="center"/>
            <w:hideMark/>
          </w:tcPr>
          <w:p w14:paraId="76F3B8F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1FA0BED1" w14:textId="77777777" w:rsidTr="00657D73">
        <w:trPr>
          <w:trHeight w:val="432"/>
        </w:trPr>
        <w:tc>
          <w:tcPr>
            <w:tcW w:w="800" w:type="dxa"/>
            <w:vMerge/>
            <w:tcBorders>
              <w:top w:val="nil"/>
              <w:left w:val="single" w:sz="4" w:space="0" w:color="auto"/>
              <w:bottom w:val="single" w:sz="4" w:space="0" w:color="auto"/>
              <w:right w:val="single" w:sz="4" w:space="0" w:color="auto"/>
            </w:tcBorders>
            <w:vAlign w:val="center"/>
            <w:hideMark/>
          </w:tcPr>
          <w:p w14:paraId="6B6198B1" w14:textId="77777777" w:rsidR="00657D73" w:rsidRPr="00657D73" w:rsidRDefault="00657D73" w:rsidP="00657D73">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1A2BA3F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满意度</w:t>
            </w:r>
            <w:r w:rsidRPr="00657D73">
              <w:rPr>
                <w:rFonts w:ascii="宋体" w:hAnsi="宋体" w:cs="宋体" w:hint="eastAsia"/>
                <w:kern w:val="0"/>
                <w:sz w:val="18"/>
                <w:szCs w:val="18"/>
              </w:rPr>
              <w:br/>
              <w:t>指标</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73E9A65"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服务对象满意度指标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57B5CFBC"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受训人员满意度</w:t>
            </w:r>
          </w:p>
        </w:tc>
        <w:tc>
          <w:tcPr>
            <w:tcW w:w="1760" w:type="dxa"/>
            <w:tcBorders>
              <w:top w:val="nil"/>
              <w:left w:val="nil"/>
              <w:bottom w:val="single" w:sz="4" w:space="0" w:color="auto"/>
              <w:right w:val="single" w:sz="4" w:space="0" w:color="auto"/>
            </w:tcBorders>
            <w:shd w:val="clear" w:color="auto" w:fill="auto"/>
            <w:vAlign w:val="center"/>
            <w:hideMark/>
          </w:tcPr>
          <w:p w14:paraId="74EF3E3A"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≧95%</w:t>
            </w:r>
          </w:p>
        </w:tc>
        <w:tc>
          <w:tcPr>
            <w:tcW w:w="1640" w:type="dxa"/>
            <w:tcBorders>
              <w:top w:val="nil"/>
              <w:left w:val="nil"/>
              <w:bottom w:val="single" w:sz="4" w:space="0" w:color="auto"/>
              <w:right w:val="single" w:sz="4" w:space="0" w:color="auto"/>
            </w:tcBorders>
            <w:shd w:val="clear" w:color="auto" w:fill="auto"/>
            <w:vAlign w:val="center"/>
            <w:hideMark/>
          </w:tcPr>
          <w:p w14:paraId="19333C98"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440" w:type="dxa"/>
            <w:tcBorders>
              <w:top w:val="nil"/>
              <w:left w:val="nil"/>
              <w:bottom w:val="single" w:sz="4" w:space="0" w:color="auto"/>
              <w:right w:val="single" w:sz="4" w:space="0" w:color="auto"/>
            </w:tcBorders>
            <w:shd w:val="clear" w:color="auto" w:fill="auto"/>
            <w:vAlign w:val="center"/>
            <w:hideMark/>
          </w:tcPr>
          <w:p w14:paraId="5DA8611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bl>
    <w:tbl>
      <w:tblPr>
        <w:tblW w:w="9960" w:type="dxa"/>
        <w:tblInd w:w="-619" w:type="dxa"/>
        <w:tblLook w:val="04A0" w:firstRow="1" w:lastRow="0" w:firstColumn="1" w:lastColumn="0" w:noHBand="0" w:noVBand="1"/>
      </w:tblPr>
      <w:tblGrid>
        <w:gridCol w:w="800"/>
        <w:gridCol w:w="860"/>
        <w:gridCol w:w="1140"/>
        <w:gridCol w:w="1140"/>
        <w:gridCol w:w="1280"/>
        <w:gridCol w:w="1760"/>
        <w:gridCol w:w="1640"/>
        <w:gridCol w:w="1340"/>
      </w:tblGrid>
      <w:tr w:rsidR="00657D73" w:rsidRPr="00657D73" w14:paraId="26025A3F" w14:textId="77777777" w:rsidTr="00657D73">
        <w:trPr>
          <w:trHeight w:val="1128"/>
        </w:trPr>
        <w:tc>
          <w:tcPr>
            <w:tcW w:w="9960" w:type="dxa"/>
            <w:gridSpan w:val="8"/>
            <w:tcBorders>
              <w:top w:val="nil"/>
              <w:left w:val="nil"/>
              <w:bottom w:val="nil"/>
              <w:right w:val="nil"/>
            </w:tcBorders>
            <w:shd w:val="clear" w:color="auto" w:fill="auto"/>
            <w:vAlign w:val="center"/>
            <w:hideMark/>
          </w:tcPr>
          <w:p w14:paraId="6573C967" w14:textId="77777777" w:rsidR="00657D73" w:rsidRPr="003B05A1" w:rsidRDefault="00657D73" w:rsidP="002023F3">
            <w:pPr>
              <w:widowControl/>
              <w:spacing w:line="576" w:lineRule="exact"/>
              <w:jc w:val="center"/>
              <w:rPr>
                <w:rFonts w:ascii="方正小标宋简体" w:eastAsia="方正小标宋简体" w:hAnsi="宋体" w:cs="宋体"/>
                <w:kern w:val="0"/>
                <w:sz w:val="44"/>
                <w:szCs w:val="44"/>
              </w:rPr>
            </w:pPr>
            <w:r w:rsidRPr="003B05A1">
              <w:rPr>
                <w:rFonts w:ascii="方正小标宋简体" w:eastAsia="方正小标宋简体" w:hAnsi="宋体" w:cs="宋体" w:hint="eastAsia"/>
                <w:kern w:val="0"/>
                <w:sz w:val="44"/>
                <w:szCs w:val="44"/>
              </w:rPr>
              <w:lastRenderedPageBreak/>
              <w:t>广元市昭化区财政项目“博爱一日捐”项目工作经费支出绩效自评表</w:t>
            </w:r>
          </w:p>
        </w:tc>
      </w:tr>
      <w:tr w:rsidR="00657D73" w:rsidRPr="00657D73" w14:paraId="7AAAE732" w14:textId="77777777" w:rsidTr="00657D73">
        <w:trPr>
          <w:trHeight w:val="462"/>
        </w:trPr>
        <w:tc>
          <w:tcPr>
            <w:tcW w:w="9960" w:type="dxa"/>
            <w:gridSpan w:val="8"/>
            <w:tcBorders>
              <w:top w:val="nil"/>
              <w:left w:val="nil"/>
              <w:bottom w:val="nil"/>
              <w:right w:val="nil"/>
            </w:tcBorders>
            <w:shd w:val="clear" w:color="auto" w:fill="auto"/>
            <w:hideMark/>
          </w:tcPr>
          <w:p w14:paraId="434CF6F5" w14:textId="77777777" w:rsidR="00657D73" w:rsidRPr="00657D73" w:rsidRDefault="00657D73" w:rsidP="00531907">
            <w:pPr>
              <w:widowControl/>
              <w:jc w:val="center"/>
              <w:rPr>
                <w:rFonts w:ascii="宋体" w:hAnsi="宋体" w:cs="宋体"/>
                <w:kern w:val="0"/>
                <w:sz w:val="22"/>
                <w:szCs w:val="22"/>
              </w:rPr>
            </w:pPr>
            <w:r w:rsidRPr="00657D73">
              <w:rPr>
                <w:rFonts w:ascii="宋体" w:hAnsi="宋体" w:cs="宋体" w:hint="eastAsia"/>
                <w:kern w:val="0"/>
                <w:sz w:val="22"/>
                <w:szCs w:val="22"/>
              </w:rPr>
              <w:t>（2022年度）</w:t>
            </w:r>
          </w:p>
        </w:tc>
      </w:tr>
      <w:tr w:rsidR="00657D73" w:rsidRPr="00657D73" w14:paraId="71BCB122" w14:textId="77777777" w:rsidTr="00657D73">
        <w:trPr>
          <w:trHeight w:val="360"/>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47356"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项目（政策）名称</w:t>
            </w:r>
          </w:p>
        </w:tc>
        <w:tc>
          <w:tcPr>
            <w:tcW w:w="8300" w:type="dxa"/>
            <w:gridSpan w:val="6"/>
            <w:tcBorders>
              <w:top w:val="single" w:sz="4" w:space="0" w:color="auto"/>
              <w:left w:val="nil"/>
              <w:bottom w:val="single" w:sz="4" w:space="0" w:color="auto"/>
              <w:right w:val="single" w:sz="4" w:space="0" w:color="auto"/>
            </w:tcBorders>
            <w:shd w:val="clear" w:color="auto" w:fill="auto"/>
            <w:vAlign w:val="center"/>
            <w:hideMark/>
          </w:tcPr>
          <w:p w14:paraId="53795B9E"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博爱一日捐</w:t>
            </w:r>
          </w:p>
        </w:tc>
      </w:tr>
      <w:tr w:rsidR="00657D73" w:rsidRPr="00657D73" w14:paraId="3AB864FC" w14:textId="77777777" w:rsidTr="00657D73">
        <w:trPr>
          <w:trHeight w:val="360"/>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46567"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主管部门</w:t>
            </w:r>
          </w:p>
        </w:tc>
        <w:tc>
          <w:tcPr>
            <w:tcW w:w="3560" w:type="dxa"/>
            <w:gridSpan w:val="3"/>
            <w:tcBorders>
              <w:top w:val="single" w:sz="4" w:space="0" w:color="auto"/>
              <w:left w:val="nil"/>
              <w:bottom w:val="single" w:sz="4" w:space="0" w:color="auto"/>
              <w:right w:val="single" w:sz="4" w:space="0" w:color="000000"/>
            </w:tcBorders>
            <w:shd w:val="clear" w:color="auto" w:fill="auto"/>
            <w:vAlign w:val="center"/>
            <w:hideMark/>
          </w:tcPr>
          <w:p w14:paraId="4B130A97" w14:textId="2E4E4B32" w:rsidR="00657D73" w:rsidRPr="00657D73" w:rsidRDefault="00392510" w:rsidP="00531907">
            <w:pPr>
              <w:widowControl/>
              <w:jc w:val="center"/>
              <w:rPr>
                <w:rFonts w:ascii="宋体" w:hAnsi="宋体" w:cs="宋体"/>
                <w:kern w:val="0"/>
                <w:sz w:val="18"/>
                <w:szCs w:val="18"/>
              </w:rPr>
            </w:pPr>
            <w:r>
              <w:rPr>
                <w:rFonts w:hint="eastAsia"/>
                <w:sz w:val="16"/>
                <w:szCs w:val="16"/>
              </w:rPr>
              <w:t>区红十字会</w:t>
            </w:r>
            <w:r w:rsidR="00657D73" w:rsidRPr="00657D73">
              <w:rPr>
                <w:rFonts w:ascii="宋体" w:hAnsi="宋体" w:cs="宋体" w:hint="eastAsia"/>
                <w:kern w:val="0"/>
                <w:sz w:val="18"/>
                <w:szCs w:val="18"/>
              </w:rPr>
              <w:t xml:space="preserve">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48A2B8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实施单位</w:t>
            </w: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B4D0BB" w14:textId="77777777" w:rsidR="00657D73" w:rsidRPr="00657D73" w:rsidRDefault="00657D73" w:rsidP="00531907">
            <w:pPr>
              <w:widowControl/>
              <w:jc w:val="center"/>
              <w:rPr>
                <w:rFonts w:ascii="宋体" w:hAnsi="宋体" w:cs="宋体"/>
                <w:kern w:val="0"/>
                <w:sz w:val="24"/>
              </w:rPr>
            </w:pPr>
            <w:r w:rsidRPr="00657D73">
              <w:rPr>
                <w:rFonts w:ascii="宋体" w:hAnsi="宋体" w:cs="宋体" w:hint="eastAsia"/>
                <w:kern w:val="0"/>
                <w:sz w:val="24"/>
              </w:rPr>
              <w:t>区红十字会</w:t>
            </w:r>
          </w:p>
        </w:tc>
      </w:tr>
      <w:tr w:rsidR="00657D73" w:rsidRPr="00657D73" w14:paraId="75C3ED76" w14:textId="77777777" w:rsidTr="00657D73">
        <w:trPr>
          <w:trHeight w:val="360"/>
        </w:trPr>
        <w:tc>
          <w:tcPr>
            <w:tcW w:w="166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4F06E339"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项目（政策）资金（万元）</w:t>
            </w:r>
          </w:p>
        </w:tc>
        <w:tc>
          <w:tcPr>
            <w:tcW w:w="2280" w:type="dxa"/>
            <w:gridSpan w:val="2"/>
            <w:tcBorders>
              <w:top w:val="nil"/>
              <w:left w:val="nil"/>
              <w:bottom w:val="single" w:sz="4" w:space="0" w:color="auto"/>
              <w:right w:val="single" w:sz="4" w:space="0" w:color="auto"/>
            </w:tcBorders>
            <w:shd w:val="clear" w:color="auto" w:fill="auto"/>
            <w:vAlign w:val="center"/>
            <w:hideMark/>
          </w:tcPr>
          <w:p w14:paraId="5647ED14"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205EFD45"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年初预算数</w:t>
            </w:r>
          </w:p>
        </w:tc>
        <w:tc>
          <w:tcPr>
            <w:tcW w:w="1760" w:type="dxa"/>
            <w:tcBorders>
              <w:top w:val="nil"/>
              <w:left w:val="nil"/>
              <w:bottom w:val="single" w:sz="4" w:space="0" w:color="auto"/>
              <w:right w:val="single" w:sz="4" w:space="0" w:color="auto"/>
            </w:tcBorders>
            <w:shd w:val="clear" w:color="auto" w:fill="auto"/>
            <w:vAlign w:val="center"/>
            <w:hideMark/>
          </w:tcPr>
          <w:p w14:paraId="77271435"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全年预算数</w:t>
            </w:r>
          </w:p>
        </w:tc>
        <w:tc>
          <w:tcPr>
            <w:tcW w:w="1640" w:type="dxa"/>
            <w:tcBorders>
              <w:top w:val="nil"/>
              <w:left w:val="nil"/>
              <w:bottom w:val="single" w:sz="4" w:space="0" w:color="auto"/>
              <w:right w:val="single" w:sz="4" w:space="0" w:color="auto"/>
            </w:tcBorders>
            <w:shd w:val="clear" w:color="auto" w:fill="auto"/>
            <w:vAlign w:val="center"/>
            <w:hideMark/>
          </w:tcPr>
          <w:p w14:paraId="313F34C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全年执行数</w:t>
            </w:r>
          </w:p>
        </w:tc>
        <w:tc>
          <w:tcPr>
            <w:tcW w:w="1340" w:type="dxa"/>
            <w:tcBorders>
              <w:top w:val="nil"/>
              <w:left w:val="nil"/>
              <w:bottom w:val="single" w:sz="4" w:space="0" w:color="auto"/>
              <w:right w:val="single" w:sz="4" w:space="0" w:color="auto"/>
            </w:tcBorders>
            <w:shd w:val="clear" w:color="auto" w:fill="auto"/>
            <w:vAlign w:val="center"/>
            <w:hideMark/>
          </w:tcPr>
          <w:p w14:paraId="60D8BC7D"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执行率</w:t>
            </w:r>
          </w:p>
        </w:tc>
      </w:tr>
      <w:tr w:rsidR="00657D73" w:rsidRPr="00657D73" w14:paraId="6119567D"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7879B0D7"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6F821460" w14:textId="77777777" w:rsidR="00657D73" w:rsidRPr="00657D73" w:rsidRDefault="00657D73" w:rsidP="00531907">
            <w:pPr>
              <w:widowControl/>
              <w:rPr>
                <w:rFonts w:ascii="宋体" w:hAnsi="宋体" w:cs="宋体"/>
                <w:kern w:val="0"/>
                <w:sz w:val="18"/>
                <w:szCs w:val="18"/>
              </w:rPr>
            </w:pPr>
            <w:r w:rsidRPr="00657D73">
              <w:rPr>
                <w:rFonts w:ascii="宋体" w:hAnsi="宋体" w:cs="宋体" w:hint="eastAsia"/>
                <w:kern w:val="0"/>
                <w:sz w:val="18"/>
                <w:szCs w:val="18"/>
              </w:rPr>
              <w:t>年度资金总额</w:t>
            </w:r>
          </w:p>
        </w:tc>
        <w:tc>
          <w:tcPr>
            <w:tcW w:w="1280" w:type="dxa"/>
            <w:tcBorders>
              <w:top w:val="nil"/>
              <w:left w:val="nil"/>
              <w:bottom w:val="single" w:sz="4" w:space="0" w:color="auto"/>
              <w:right w:val="single" w:sz="4" w:space="0" w:color="auto"/>
            </w:tcBorders>
            <w:shd w:val="clear" w:color="auto" w:fill="auto"/>
            <w:vAlign w:val="center"/>
            <w:hideMark/>
          </w:tcPr>
          <w:p w14:paraId="6C5492D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5</w:t>
            </w:r>
          </w:p>
        </w:tc>
        <w:tc>
          <w:tcPr>
            <w:tcW w:w="1760" w:type="dxa"/>
            <w:tcBorders>
              <w:top w:val="nil"/>
              <w:left w:val="nil"/>
              <w:bottom w:val="single" w:sz="4" w:space="0" w:color="auto"/>
              <w:right w:val="single" w:sz="4" w:space="0" w:color="auto"/>
            </w:tcBorders>
            <w:shd w:val="clear" w:color="auto" w:fill="auto"/>
            <w:vAlign w:val="center"/>
            <w:hideMark/>
          </w:tcPr>
          <w:p w14:paraId="03925EEF"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14:paraId="2150B10C"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4.94</w:t>
            </w:r>
          </w:p>
        </w:tc>
        <w:tc>
          <w:tcPr>
            <w:tcW w:w="1340" w:type="dxa"/>
            <w:tcBorders>
              <w:top w:val="nil"/>
              <w:left w:val="nil"/>
              <w:bottom w:val="single" w:sz="4" w:space="0" w:color="auto"/>
              <w:right w:val="single" w:sz="4" w:space="0" w:color="auto"/>
            </w:tcBorders>
            <w:shd w:val="clear" w:color="auto" w:fill="auto"/>
            <w:vAlign w:val="center"/>
            <w:hideMark/>
          </w:tcPr>
          <w:p w14:paraId="2FA4D202"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98.80%</w:t>
            </w:r>
          </w:p>
        </w:tc>
      </w:tr>
      <w:tr w:rsidR="00657D73" w:rsidRPr="00657D73" w14:paraId="22F41710"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2417E95B"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446009C5" w14:textId="77777777" w:rsidR="00657D73" w:rsidRPr="00657D73" w:rsidRDefault="00657D73" w:rsidP="00531907">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（一）财政拨款小计</w:t>
            </w:r>
          </w:p>
        </w:tc>
        <w:tc>
          <w:tcPr>
            <w:tcW w:w="1280" w:type="dxa"/>
            <w:tcBorders>
              <w:top w:val="nil"/>
              <w:left w:val="nil"/>
              <w:bottom w:val="single" w:sz="4" w:space="0" w:color="auto"/>
              <w:right w:val="single" w:sz="4" w:space="0" w:color="auto"/>
            </w:tcBorders>
            <w:shd w:val="clear" w:color="auto" w:fill="auto"/>
            <w:vAlign w:val="center"/>
            <w:hideMark/>
          </w:tcPr>
          <w:p w14:paraId="3363AFDF"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5</w:t>
            </w:r>
          </w:p>
        </w:tc>
        <w:tc>
          <w:tcPr>
            <w:tcW w:w="1760" w:type="dxa"/>
            <w:tcBorders>
              <w:top w:val="nil"/>
              <w:left w:val="nil"/>
              <w:bottom w:val="single" w:sz="4" w:space="0" w:color="auto"/>
              <w:right w:val="single" w:sz="4" w:space="0" w:color="auto"/>
            </w:tcBorders>
            <w:shd w:val="clear" w:color="auto" w:fill="auto"/>
            <w:vAlign w:val="center"/>
            <w:hideMark/>
          </w:tcPr>
          <w:p w14:paraId="125EC7AB"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14:paraId="591EB3CD"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4.94</w:t>
            </w:r>
          </w:p>
        </w:tc>
        <w:tc>
          <w:tcPr>
            <w:tcW w:w="1340" w:type="dxa"/>
            <w:tcBorders>
              <w:top w:val="nil"/>
              <w:left w:val="nil"/>
              <w:bottom w:val="single" w:sz="4" w:space="0" w:color="auto"/>
              <w:right w:val="single" w:sz="4" w:space="0" w:color="auto"/>
            </w:tcBorders>
            <w:shd w:val="clear" w:color="auto" w:fill="auto"/>
            <w:vAlign w:val="center"/>
            <w:hideMark/>
          </w:tcPr>
          <w:p w14:paraId="09E4A0A9"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98.80%</w:t>
            </w:r>
          </w:p>
        </w:tc>
      </w:tr>
      <w:tr w:rsidR="00657D73" w:rsidRPr="00657D73" w14:paraId="5BD6F820"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92585FA"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7F916E08" w14:textId="77777777" w:rsidR="00657D73" w:rsidRPr="00657D73" w:rsidRDefault="00657D73" w:rsidP="00531907">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1.一般公共预算</w:t>
            </w:r>
          </w:p>
        </w:tc>
        <w:tc>
          <w:tcPr>
            <w:tcW w:w="1280" w:type="dxa"/>
            <w:tcBorders>
              <w:top w:val="nil"/>
              <w:left w:val="nil"/>
              <w:bottom w:val="single" w:sz="4" w:space="0" w:color="auto"/>
              <w:right w:val="single" w:sz="4" w:space="0" w:color="auto"/>
            </w:tcBorders>
            <w:shd w:val="clear" w:color="auto" w:fill="auto"/>
            <w:vAlign w:val="center"/>
            <w:hideMark/>
          </w:tcPr>
          <w:p w14:paraId="09371B2D"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5</w:t>
            </w:r>
          </w:p>
        </w:tc>
        <w:tc>
          <w:tcPr>
            <w:tcW w:w="1760" w:type="dxa"/>
            <w:tcBorders>
              <w:top w:val="nil"/>
              <w:left w:val="nil"/>
              <w:bottom w:val="single" w:sz="4" w:space="0" w:color="auto"/>
              <w:right w:val="single" w:sz="4" w:space="0" w:color="auto"/>
            </w:tcBorders>
            <w:shd w:val="clear" w:color="auto" w:fill="auto"/>
            <w:vAlign w:val="center"/>
            <w:hideMark/>
          </w:tcPr>
          <w:p w14:paraId="221A40FA"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14:paraId="643B7010"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4.94</w:t>
            </w:r>
          </w:p>
        </w:tc>
        <w:tc>
          <w:tcPr>
            <w:tcW w:w="1340" w:type="dxa"/>
            <w:tcBorders>
              <w:top w:val="nil"/>
              <w:left w:val="nil"/>
              <w:bottom w:val="single" w:sz="4" w:space="0" w:color="auto"/>
              <w:right w:val="single" w:sz="4" w:space="0" w:color="auto"/>
            </w:tcBorders>
            <w:shd w:val="clear" w:color="auto" w:fill="auto"/>
            <w:vAlign w:val="center"/>
            <w:hideMark/>
          </w:tcPr>
          <w:p w14:paraId="57470D52"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98.80%</w:t>
            </w:r>
          </w:p>
        </w:tc>
      </w:tr>
      <w:tr w:rsidR="00657D73" w:rsidRPr="00657D73" w14:paraId="659EDC64"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60F9CEB2"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6A7B7228" w14:textId="77777777" w:rsidR="00657D73" w:rsidRPr="00657D73" w:rsidRDefault="00657D73" w:rsidP="00531907">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2.政府性基金</w:t>
            </w:r>
          </w:p>
        </w:tc>
        <w:tc>
          <w:tcPr>
            <w:tcW w:w="1280" w:type="dxa"/>
            <w:tcBorders>
              <w:top w:val="nil"/>
              <w:left w:val="nil"/>
              <w:bottom w:val="single" w:sz="4" w:space="0" w:color="auto"/>
              <w:right w:val="single" w:sz="4" w:space="0" w:color="auto"/>
            </w:tcBorders>
            <w:shd w:val="clear" w:color="auto" w:fill="auto"/>
            <w:vAlign w:val="center"/>
            <w:hideMark/>
          </w:tcPr>
          <w:p w14:paraId="1CD74D2A"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0AB7F590"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4E545CB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1575DCA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6D140582" w14:textId="77777777" w:rsidTr="00657D73">
        <w:trPr>
          <w:trHeight w:val="438"/>
        </w:trPr>
        <w:tc>
          <w:tcPr>
            <w:tcW w:w="1660" w:type="dxa"/>
            <w:gridSpan w:val="2"/>
            <w:vMerge/>
            <w:tcBorders>
              <w:top w:val="single" w:sz="4" w:space="0" w:color="auto"/>
              <w:left w:val="single" w:sz="4" w:space="0" w:color="auto"/>
              <w:bottom w:val="nil"/>
              <w:right w:val="single" w:sz="4" w:space="0" w:color="000000"/>
            </w:tcBorders>
            <w:vAlign w:val="center"/>
            <w:hideMark/>
          </w:tcPr>
          <w:p w14:paraId="1A79CD7C"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4DCCC9C4" w14:textId="77777777" w:rsidR="00657D73" w:rsidRPr="00657D73" w:rsidRDefault="00657D73" w:rsidP="00531907">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3.国有资本经营预算</w:t>
            </w:r>
          </w:p>
        </w:tc>
        <w:tc>
          <w:tcPr>
            <w:tcW w:w="1280" w:type="dxa"/>
            <w:tcBorders>
              <w:top w:val="nil"/>
              <w:left w:val="nil"/>
              <w:bottom w:val="single" w:sz="4" w:space="0" w:color="auto"/>
              <w:right w:val="single" w:sz="4" w:space="0" w:color="auto"/>
            </w:tcBorders>
            <w:shd w:val="clear" w:color="auto" w:fill="auto"/>
            <w:vAlign w:val="center"/>
            <w:hideMark/>
          </w:tcPr>
          <w:p w14:paraId="44653520"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79B3ED0E"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069A2987"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337C1D5"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65A42D6D"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3424331B"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6BC9556B" w14:textId="77777777" w:rsidR="00657D73" w:rsidRPr="00657D73" w:rsidRDefault="00657D73" w:rsidP="00531907">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4.社保基金</w:t>
            </w:r>
          </w:p>
        </w:tc>
        <w:tc>
          <w:tcPr>
            <w:tcW w:w="1280" w:type="dxa"/>
            <w:tcBorders>
              <w:top w:val="nil"/>
              <w:left w:val="nil"/>
              <w:bottom w:val="single" w:sz="4" w:space="0" w:color="auto"/>
              <w:right w:val="single" w:sz="4" w:space="0" w:color="auto"/>
            </w:tcBorders>
            <w:shd w:val="clear" w:color="auto" w:fill="auto"/>
            <w:vAlign w:val="center"/>
            <w:hideMark/>
          </w:tcPr>
          <w:p w14:paraId="25DED612"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70C72F1A"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2466EBFD"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1B77FFFC"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3E4A1CFB"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666FA85B" w14:textId="77777777" w:rsidR="00657D73" w:rsidRPr="00657D73" w:rsidRDefault="00657D73" w:rsidP="00531907">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649A8B44" w14:textId="77777777" w:rsidR="00657D73" w:rsidRPr="00657D73" w:rsidRDefault="00657D73" w:rsidP="00531907">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（二）其他资金</w:t>
            </w:r>
          </w:p>
        </w:tc>
        <w:tc>
          <w:tcPr>
            <w:tcW w:w="1280" w:type="dxa"/>
            <w:tcBorders>
              <w:top w:val="nil"/>
              <w:left w:val="nil"/>
              <w:bottom w:val="single" w:sz="4" w:space="0" w:color="auto"/>
              <w:right w:val="single" w:sz="4" w:space="0" w:color="auto"/>
            </w:tcBorders>
            <w:shd w:val="clear" w:color="auto" w:fill="auto"/>
            <w:vAlign w:val="center"/>
            <w:hideMark/>
          </w:tcPr>
          <w:p w14:paraId="17DD923D"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2A3FDC2B"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nil"/>
              <w:right w:val="single" w:sz="4" w:space="0" w:color="auto"/>
            </w:tcBorders>
            <w:shd w:val="clear" w:color="auto" w:fill="auto"/>
            <w:vAlign w:val="center"/>
            <w:hideMark/>
          </w:tcPr>
          <w:p w14:paraId="6EEE2553"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nil"/>
              <w:right w:val="single" w:sz="4" w:space="0" w:color="auto"/>
            </w:tcBorders>
            <w:shd w:val="clear" w:color="auto" w:fill="auto"/>
            <w:vAlign w:val="center"/>
            <w:hideMark/>
          </w:tcPr>
          <w:p w14:paraId="411ADAD6"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0CD6AD65" w14:textId="77777777" w:rsidTr="00657D73">
        <w:trPr>
          <w:trHeight w:val="60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6AFD6"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年度总体目标</w:t>
            </w:r>
          </w:p>
        </w:tc>
        <w:tc>
          <w:tcPr>
            <w:tcW w:w="6180" w:type="dxa"/>
            <w:gridSpan w:val="5"/>
            <w:tcBorders>
              <w:top w:val="single" w:sz="4" w:space="0" w:color="auto"/>
              <w:left w:val="nil"/>
              <w:bottom w:val="single" w:sz="4" w:space="0" w:color="auto"/>
              <w:right w:val="single" w:sz="4" w:space="0" w:color="000000"/>
            </w:tcBorders>
            <w:shd w:val="clear" w:color="auto" w:fill="auto"/>
            <w:vAlign w:val="center"/>
            <w:hideMark/>
          </w:tcPr>
          <w:p w14:paraId="7ED478BC"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预期目标</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14:paraId="3828B5E4"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全年实际完成情况</w:t>
            </w:r>
          </w:p>
        </w:tc>
      </w:tr>
      <w:tr w:rsidR="00657D73" w:rsidRPr="00657D73" w14:paraId="3482E8C0" w14:textId="77777777" w:rsidTr="00657D73">
        <w:trPr>
          <w:trHeight w:val="118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22C6ACB2" w14:textId="77777777" w:rsidR="00657D73" w:rsidRPr="00657D73" w:rsidRDefault="00657D73" w:rsidP="00531907">
            <w:pPr>
              <w:widowControl/>
              <w:jc w:val="left"/>
              <w:rPr>
                <w:rFonts w:ascii="宋体" w:hAnsi="宋体" w:cs="宋体"/>
                <w:kern w:val="0"/>
                <w:sz w:val="18"/>
                <w:szCs w:val="18"/>
              </w:rPr>
            </w:pPr>
          </w:p>
        </w:tc>
        <w:tc>
          <w:tcPr>
            <w:tcW w:w="6180" w:type="dxa"/>
            <w:gridSpan w:val="5"/>
            <w:tcBorders>
              <w:top w:val="single" w:sz="4" w:space="0" w:color="auto"/>
              <w:left w:val="nil"/>
              <w:bottom w:val="single" w:sz="4" w:space="0" w:color="auto"/>
              <w:right w:val="single" w:sz="4" w:space="0" w:color="000000"/>
            </w:tcBorders>
            <w:shd w:val="clear" w:color="auto" w:fill="auto"/>
            <w:vAlign w:val="center"/>
            <w:hideMark/>
          </w:tcPr>
          <w:p w14:paraId="3ADBFA90" w14:textId="77777777" w:rsidR="00657D73" w:rsidRPr="00657D73" w:rsidRDefault="00657D73" w:rsidP="00531907">
            <w:pPr>
              <w:widowControl/>
              <w:jc w:val="left"/>
              <w:rPr>
                <w:rFonts w:ascii="宋体" w:hAnsi="宋体" w:cs="宋体"/>
                <w:kern w:val="0"/>
                <w:sz w:val="18"/>
                <w:szCs w:val="18"/>
              </w:rPr>
            </w:pPr>
            <w:r w:rsidRPr="00657D73">
              <w:rPr>
                <w:rFonts w:ascii="宋体" w:hAnsi="宋体" w:cs="宋体" w:hint="eastAsia"/>
                <w:kern w:val="0"/>
                <w:sz w:val="18"/>
                <w:szCs w:val="18"/>
              </w:rPr>
              <w:t>开展“博爱一日捐”社会公益活动，向大病患者及遭受自然灾害、突发事故的特困家庭提供人道关怀等一系列惠民利民活动10场次以上，为改善困难群众生产生活条件，助力乡村振兴贡献红十字人道力量。</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14:paraId="24282E3F" w14:textId="77777777" w:rsidR="00657D73" w:rsidRPr="00657D73" w:rsidRDefault="00657D73" w:rsidP="00531907">
            <w:pPr>
              <w:widowControl/>
              <w:jc w:val="left"/>
              <w:rPr>
                <w:rFonts w:ascii="宋体" w:hAnsi="宋体" w:cs="宋体"/>
                <w:kern w:val="0"/>
                <w:sz w:val="18"/>
                <w:szCs w:val="18"/>
              </w:rPr>
            </w:pPr>
            <w:r w:rsidRPr="00657D73">
              <w:rPr>
                <w:rFonts w:ascii="宋体" w:hAnsi="宋体" w:cs="宋体" w:hint="eastAsia"/>
                <w:kern w:val="0"/>
                <w:sz w:val="18"/>
                <w:szCs w:val="18"/>
              </w:rPr>
              <w:t>开展“博爱一日捐”12场次，“博爱助学”资助贫困大学新生10人，博爱送万家206户，极大程度改善困难群众生产生活条件，困难群众满意度100%</w:t>
            </w:r>
          </w:p>
        </w:tc>
      </w:tr>
      <w:tr w:rsidR="00657D73" w:rsidRPr="00657D73" w14:paraId="4F95EA18" w14:textId="77777777" w:rsidTr="00657D73">
        <w:trPr>
          <w:trHeight w:val="522"/>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7DAA1"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绩效指标</w:t>
            </w:r>
          </w:p>
        </w:tc>
        <w:tc>
          <w:tcPr>
            <w:tcW w:w="860" w:type="dxa"/>
            <w:tcBorders>
              <w:top w:val="nil"/>
              <w:left w:val="nil"/>
              <w:bottom w:val="single" w:sz="4" w:space="0" w:color="auto"/>
              <w:right w:val="single" w:sz="4" w:space="0" w:color="auto"/>
            </w:tcBorders>
            <w:shd w:val="clear" w:color="auto" w:fill="auto"/>
            <w:vAlign w:val="center"/>
            <w:hideMark/>
          </w:tcPr>
          <w:p w14:paraId="1CFB13E7"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一级指标</w:t>
            </w:r>
          </w:p>
        </w:tc>
        <w:tc>
          <w:tcPr>
            <w:tcW w:w="1140" w:type="dxa"/>
            <w:tcBorders>
              <w:top w:val="nil"/>
              <w:left w:val="nil"/>
              <w:bottom w:val="single" w:sz="4" w:space="0" w:color="auto"/>
              <w:right w:val="single" w:sz="4" w:space="0" w:color="auto"/>
            </w:tcBorders>
            <w:shd w:val="clear" w:color="auto" w:fill="auto"/>
            <w:vAlign w:val="center"/>
            <w:hideMark/>
          </w:tcPr>
          <w:p w14:paraId="67374E5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二级指标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4FC5867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三级指标</w:t>
            </w:r>
          </w:p>
        </w:tc>
        <w:tc>
          <w:tcPr>
            <w:tcW w:w="1760" w:type="dxa"/>
            <w:tcBorders>
              <w:top w:val="nil"/>
              <w:left w:val="nil"/>
              <w:bottom w:val="single" w:sz="4" w:space="0" w:color="auto"/>
              <w:right w:val="single" w:sz="4" w:space="0" w:color="auto"/>
            </w:tcBorders>
            <w:shd w:val="clear" w:color="auto" w:fill="auto"/>
            <w:vAlign w:val="center"/>
            <w:hideMark/>
          </w:tcPr>
          <w:p w14:paraId="67C49723"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年度指标值</w:t>
            </w:r>
          </w:p>
        </w:tc>
        <w:tc>
          <w:tcPr>
            <w:tcW w:w="1640" w:type="dxa"/>
            <w:tcBorders>
              <w:top w:val="nil"/>
              <w:left w:val="nil"/>
              <w:bottom w:val="single" w:sz="4" w:space="0" w:color="auto"/>
              <w:right w:val="single" w:sz="4" w:space="0" w:color="auto"/>
            </w:tcBorders>
            <w:shd w:val="clear" w:color="auto" w:fill="auto"/>
            <w:vAlign w:val="center"/>
            <w:hideMark/>
          </w:tcPr>
          <w:p w14:paraId="7BE708FB"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实际完成值</w:t>
            </w:r>
          </w:p>
        </w:tc>
        <w:tc>
          <w:tcPr>
            <w:tcW w:w="1340" w:type="dxa"/>
            <w:tcBorders>
              <w:top w:val="nil"/>
              <w:left w:val="nil"/>
              <w:bottom w:val="single" w:sz="4" w:space="0" w:color="auto"/>
              <w:right w:val="single" w:sz="4" w:space="0" w:color="auto"/>
            </w:tcBorders>
            <w:shd w:val="clear" w:color="auto" w:fill="auto"/>
            <w:vAlign w:val="center"/>
            <w:hideMark/>
          </w:tcPr>
          <w:p w14:paraId="69507B45"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偏差原因分析及改进措施</w:t>
            </w:r>
          </w:p>
        </w:tc>
      </w:tr>
      <w:tr w:rsidR="00657D73" w:rsidRPr="00657D73" w14:paraId="513A69D6"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4542875D" w14:textId="77777777" w:rsidR="00657D73" w:rsidRPr="00657D73" w:rsidRDefault="00657D73" w:rsidP="00531907">
            <w:pPr>
              <w:widowControl/>
              <w:jc w:val="left"/>
              <w:rPr>
                <w:rFonts w:ascii="宋体" w:hAnsi="宋体" w:cs="宋体"/>
                <w:kern w:val="0"/>
                <w:sz w:val="18"/>
                <w:szCs w:val="18"/>
              </w:rPr>
            </w:pP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44FE32A"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产出指标</w:t>
            </w:r>
          </w:p>
        </w:tc>
        <w:tc>
          <w:tcPr>
            <w:tcW w:w="1140" w:type="dxa"/>
            <w:tcBorders>
              <w:top w:val="nil"/>
              <w:left w:val="nil"/>
              <w:bottom w:val="single" w:sz="4" w:space="0" w:color="auto"/>
              <w:right w:val="single" w:sz="4" w:space="0" w:color="auto"/>
            </w:tcBorders>
            <w:shd w:val="clear" w:color="auto" w:fill="auto"/>
            <w:vAlign w:val="center"/>
            <w:hideMark/>
          </w:tcPr>
          <w:p w14:paraId="27CA76B6"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数量指标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1D38DD4A"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宣传组织捐赠活动</w:t>
            </w:r>
          </w:p>
        </w:tc>
        <w:tc>
          <w:tcPr>
            <w:tcW w:w="1760" w:type="dxa"/>
            <w:tcBorders>
              <w:top w:val="nil"/>
              <w:left w:val="nil"/>
              <w:bottom w:val="single" w:sz="4" w:space="0" w:color="auto"/>
              <w:right w:val="single" w:sz="4" w:space="0" w:color="auto"/>
            </w:tcBorders>
            <w:shd w:val="clear" w:color="auto" w:fill="auto"/>
            <w:vAlign w:val="center"/>
            <w:hideMark/>
          </w:tcPr>
          <w:p w14:paraId="298E2A10" w14:textId="77777777" w:rsidR="00657D73" w:rsidRPr="00657D73" w:rsidRDefault="00657D73" w:rsidP="00531907">
            <w:pPr>
              <w:widowControl/>
              <w:jc w:val="center"/>
              <w:rPr>
                <w:rFonts w:ascii="宋体" w:hAnsi="宋体" w:cs="宋体"/>
                <w:color w:val="000000"/>
                <w:kern w:val="0"/>
                <w:sz w:val="18"/>
                <w:szCs w:val="18"/>
              </w:rPr>
            </w:pPr>
            <w:r w:rsidRPr="00657D73">
              <w:rPr>
                <w:rFonts w:ascii="等线" w:eastAsia="等线" w:hAnsi="等线" w:cs="宋体" w:hint="eastAsia"/>
                <w:color w:val="000000"/>
                <w:kern w:val="0"/>
                <w:sz w:val="18"/>
                <w:szCs w:val="18"/>
              </w:rPr>
              <w:t>≧</w:t>
            </w:r>
            <w:r w:rsidRPr="00657D73">
              <w:rPr>
                <w:rFonts w:ascii="宋体" w:hAnsi="宋体" w:cs="宋体" w:hint="eastAsia"/>
                <w:color w:val="000000"/>
                <w:kern w:val="0"/>
                <w:szCs w:val="21"/>
              </w:rPr>
              <w:t>10场</w:t>
            </w:r>
          </w:p>
        </w:tc>
        <w:tc>
          <w:tcPr>
            <w:tcW w:w="1640" w:type="dxa"/>
            <w:tcBorders>
              <w:top w:val="nil"/>
              <w:left w:val="nil"/>
              <w:bottom w:val="single" w:sz="4" w:space="0" w:color="auto"/>
              <w:right w:val="single" w:sz="4" w:space="0" w:color="auto"/>
            </w:tcBorders>
            <w:shd w:val="clear" w:color="auto" w:fill="auto"/>
            <w:vAlign w:val="center"/>
            <w:hideMark/>
          </w:tcPr>
          <w:p w14:paraId="4DF07AE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12场</w:t>
            </w:r>
          </w:p>
        </w:tc>
        <w:tc>
          <w:tcPr>
            <w:tcW w:w="1340" w:type="dxa"/>
            <w:tcBorders>
              <w:top w:val="nil"/>
              <w:left w:val="nil"/>
              <w:bottom w:val="single" w:sz="4" w:space="0" w:color="auto"/>
              <w:right w:val="single" w:sz="4" w:space="0" w:color="auto"/>
            </w:tcBorders>
            <w:shd w:val="clear" w:color="auto" w:fill="auto"/>
            <w:vAlign w:val="center"/>
            <w:hideMark/>
          </w:tcPr>
          <w:p w14:paraId="1DA800FB"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3374B2C8"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48FB099D" w14:textId="77777777" w:rsidR="00657D73" w:rsidRPr="00657D73" w:rsidRDefault="00657D73" w:rsidP="00531907">
            <w:pPr>
              <w:widowControl/>
              <w:jc w:val="left"/>
              <w:rPr>
                <w:rFonts w:ascii="宋体" w:hAnsi="宋体" w:cs="宋体"/>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14:paraId="61ACA1D4" w14:textId="77777777" w:rsidR="00657D73" w:rsidRPr="00657D73" w:rsidRDefault="00657D73" w:rsidP="00531907">
            <w:pPr>
              <w:widowControl/>
              <w:jc w:val="left"/>
              <w:rPr>
                <w:rFonts w:ascii="宋体" w:hAnsi="宋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6C91B0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质量指标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5C1ED3A7"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开展捐赠活动群众知晓率</w:t>
            </w:r>
          </w:p>
        </w:tc>
        <w:tc>
          <w:tcPr>
            <w:tcW w:w="1760" w:type="dxa"/>
            <w:tcBorders>
              <w:top w:val="nil"/>
              <w:left w:val="nil"/>
              <w:bottom w:val="single" w:sz="4" w:space="0" w:color="auto"/>
              <w:right w:val="single" w:sz="4" w:space="0" w:color="auto"/>
            </w:tcBorders>
            <w:shd w:val="clear" w:color="auto" w:fill="auto"/>
            <w:vAlign w:val="center"/>
            <w:hideMark/>
          </w:tcPr>
          <w:p w14:paraId="25AA8E07"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≧90%</w:t>
            </w:r>
          </w:p>
        </w:tc>
        <w:tc>
          <w:tcPr>
            <w:tcW w:w="1640" w:type="dxa"/>
            <w:tcBorders>
              <w:top w:val="nil"/>
              <w:left w:val="nil"/>
              <w:bottom w:val="single" w:sz="4" w:space="0" w:color="auto"/>
              <w:right w:val="single" w:sz="4" w:space="0" w:color="auto"/>
            </w:tcBorders>
            <w:shd w:val="clear" w:color="auto" w:fill="auto"/>
            <w:vAlign w:val="center"/>
            <w:hideMark/>
          </w:tcPr>
          <w:p w14:paraId="1B176CA6"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98%</w:t>
            </w:r>
          </w:p>
        </w:tc>
        <w:tc>
          <w:tcPr>
            <w:tcW w:w="1340" w:type="dxa"/>
            <w:tcBorders>
              <w:top w:val="nil"/>
              <w:left w:val="nil"/>
              <w:bottom w:val="single" w:sz="4" w:space="0" w:color="auto"/>
              <w:right w:val="single" w:sz="4" w:space="0" w:color="auto"/>
            </w:tcBorders>
            <w:shd w:val="clear" w:color="auto" w:fill="auto"/>
            <w:vAlign w:val="center"/>
            <w:hideMark/>
          </w:tcPr>
          <w:p w14:paraId="6CAFE86E"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4F76FEAA"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1EFB6F03" w14:textId="77777777" w:rsidR="00657D73" w:rsidRPr="00657D73" w:rsidRDefault="00657D73" w:rsidP="00531907">
            <w:pPr>
              <w:widowControl/>
              <w:jc w:val="left"/>
              <w:rPr>
                <w:rFonts w:ascii="宋体" w:hAnsi="宋体" w:cs="宋体"/>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14:paraId="2EDE7D17" w14:textId="77777777" w:rsidR="00657D73" w:rsidRPr="00657D73" w:rsidRDefault="00657D73" w:rsidP="00531907">
            <w:pPr>
              <w:widowControl/>
              <w:jc w:val="left"/>
              <w:rPr>
                <w:rFonts w:ascii="宋体" w:hAnsi="宋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8719B45"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时效指标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295E7D96"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完成及时率</w:t>
            </w:r>
          </w:p>
        </w:tc>
        <w:tc>
          <w:tcPr>
            <w:tcW w:w="1760" w:type="dxa"/>
            <w:tcBorders>
              <w:top w:val="nil"/>
              <w:left w:val="nil"/>
              <w:bottom w:val="single" w:sz="4" w:space="0" w:color="auto"/>
              <w:right w:val="single" w:sz="4" w:space="0" w:color="auto"/>
            </w:tcBorders>
            <w:shd w:val="clear" w:color="auto" w:fill="auto"/>
            <w:vAlign w:val="center"/>
            <w:hideMark/>
          </w:tcPr>
          <w:p w14:paraId="29049CF7"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≧98%</w:t>
            </w:r>
          </w:p>
        </w:tc>
        <w:tc>
          <w:tcPr>
            <w:tcW w:w="1640" w:type="dxa"/>
            <w:tcBorders>
              <w:top w:val="nil"/>
              <w:left w:val="nil"/>
              <w:bottom w:val="single" w:sz="4" w:space="0" w:color="auto"/>
              <w:right w:val="single" w:sz="4" w:space="0" w:color="auto"/>
            </w:tcBorders>
            <w:shd w:val="clear" w:color="auto" w:fill="auto"/>
            <w:vAlign w:val="center"/>
            <w:hideMark/>
          </w:tcPr>
          <w:p w14:paraId="31066F6C"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340" w:type="dxa"/>
            <w:tcBorders>
              <w:top w:val="nil"/>
              <w:left w:val="nil"/>
              <w:bottom w:val="single" w:sz="4" w:space="0" w:color="auto"/>
              <w:right w:val="single" w:sz="4" w:space="0" w:color="auto"/>
            </w:tcBorders>
            <w:shd w:val="clear" w:color="auto" w:fill="auto"/>
            <w:vAlign w:val="center"/>
            <w:hideMark/>
          </w:tcPr>
          <w:p w14:paraId="5EED44D8"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4896F693" w14:textId="77777777" w:rsidTr="00657D73">
        <w:trPr>
          <w:trHeight w:val="480"/>
        </w:trPr>
        <w:tc>
          <w:tcPr>
            <w:tcW w:w="800" w:type="dxa"/>
            <w:vMerge/>
            <w:tcBorders>
              <w:top w:val="nil"/>
              <w:left w:val="single" w:sz="4" w:space="0" w:color="auto"/>
              <w:bottom w:val="single" w:sz="4" w:space="0" w:color="auto"/>
              <w:right w:val="single" w:sz="4" w:space="0" w:color="auto"/>
            </w:tcBorders>
            <w:vAlign w:val="center"/>
            <w:hideMark/>
          </w:tcPr>
          <w:p w14:paraId="2314A4B0" w14:textId="77777777" w:rsidR="00657D73" w:rsidRPr="00657D73" w:rsidRDefault="00657D73" w:rsidP="00531907">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69FEC11D" w14:textId="77777777" w:rsidR="00657D73" w:rsidRPr="00657D73" w:rsidRDefault="00657D73" w:rsidP="00531907">
            <w:pPr>
              <w:widowControl/>
              <w:jc w:val="left"/>
              <w:rPr>
                <w:rFonts w:ascii="宋体" w:hAnsi="宋体" w:cs="宋体"/>
                <w:kern w:val="0"/>
                <w:sz w:val="18"/>
                <w:szCs w:val="18"/>
              </w:rPr>
            </w:pPr>
            <w:r w:rsidRPr="00657D73">
              <w:rPr>
                <w:rFonts w:ascii="宋体" w:hAnsi="宋体" w:cs="宋体" w:hint="eastAsia"/>
                <w:kern w:val="0"/>
                <w:sz w:val="18"/>
                <w:szCs w:val="18"/>
              </w:rPr>
              <w:t>成本指标</w:t>
            </w:r>
          </w:p>
        </w:tc>
        <w:tc>
          <w:tcPr>
            <w:tcW w:w="1140" w:type="dxa"/>
            <w:tcBorders>
              <w:top w:val="nil"/>
              <w:left w:val="nil"/>
              <w:bottom w:val="single" w:sz="4" w:space="0" w:color="auto"/>
              <w:right w:val="single" w:sz="4" w:space="0" w:color="auto"/>
            </w:tcBorders>
            <w:shd w:val="clear" w:color="auto" w:fill="auto"/>
            <w:vAlign w:val="center"/>
            <w:hideMark/>
          </w:tcPr>
          <w:p w14:paraId="6D4352D2"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成本指标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4ACD2199"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组织开展捐赠活动宣传、广告费用</w:t>
            </w:r>
          </w:p>
        </w:tc>
        <w:tc>
          <w:tcPr>
            <w:tcW w:w="1760" w:type="dxa"/>
            <w:tcBorders>
              <w:top w:val="nil"/>
              <w:left w:val="nil"/>
              <w:bottom w:val="single" w:sz="4" w:space="0" w:color="auto"/>
              <w:right w:val="single" w:sz="4" w:space="0" w:color="auto"/>
            </w:tcBorders>
            <w:shd w:val="clear" w:color="auto" w:fill="auto"/>
            <w:vAlign w:val="center"/>
            <w:hideMark/>
          </w:tcPr>
          <w:p w14:paraId="3A8EC638" w14:textId="77777777" w:rsidR="00657D73" w:rsidRPr="00657D73" w:rsidRDefault="00657D73" w:rsidP="00531907">
            <w:pPr>
              <w:widowControl/>
              <w:jc w:val="center"/>
              <w:rPr>
                <w:rFonts w:ascii="宋体" w:hAnsi="宋体" w:cs="宋体"/>
                <w:color w:val="000000"/>
                <w:kern w:val="0"/>
                <w:sz w:val="18"/>
                <w:szCs w:val="18"/>
              </w:rPr>
            </w:pPr>
            <w:r w:rsidRPr="00657D73">
              <w:rPr>
                <w:rFonts w:ascii="等线" w:eastAsia="等线" w:hAnsi="等线" w:cs="宋体" w:hint="eastAsia"/>
                <w:color w:val="000000"/>
                <w:kern w:val="0"/>
                <w:sz w:val="18"/>
                <w:szCs w:val="18"/>
              </w:rPr>
              <w:t>≦</w:t>
            </w:r>
            <w:r w:rsidRPr="00657D73">
              <w:rPr>
                <w:rFonts w:ascii="宋体" w:hAnsi="宋体" w:cs="宋体" w:hint="eastAsia"/>
                <w:color w:val="000000"/>
                <w:kern w:val="0"/>
                <w:szCs w:val="21"/>
              </w:rPr>
              <w:t>5万元</w:t>
            </w:r>
          </w:p>
        </w:tc>
        <w:tc>
          <w:tcPr>
            <w:tcW w:w="1640" w:type="dxa"/>
            <w:tcBorders>
              <w:top w:val="nil"/>
              <w:left w:val="nil"/>
              <w:bottom w:val="single" w:sz="4" w:space="0" w:color="auto"/>
              <w:right w:val="single" w:sz="4" w:space="0" w:color="auto"/>
            </w:tcBorders>
            <w:shd w:val="clear" w:color="auto" w:fill="auto"/>
            <w:vAlign w:val="center"/>
            <w:hideMark/>
          </w:tcPr>
          <w:p w14:paraId="125731CE"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4.94万元</w:t>
            </w:r>
          </w:p>
        </w:tc>
        <w:tc>
          <w:tcPr>
            <w:tcW w:w="1340" w:type="dxa"/>
            <w:tcBorders>
              <w:top w:val="nil"/>
              <w:left w:val="nil"/>
              <w:bottom w:val="single" w:sz="4" w:space="0" w:color="auto"/>
              <w:right w:val="single" w:sz="4" w:space="0" w:color="auto"/>
            </w:tcBorders>
            <w:shd w:val="clear" w:color="auto" w:fill="auto"/>
            <w:vAlign w:val="center"/>
            <w:hideMark/>
          </w:tcPr>
          <w:p w14:paraId="361E6F0C"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72481A92" w14:textId="77777777" w:rsidTr="00657D73">
        <w:trPr>
          <w:trHeight w:val="432"/>
        </w:trPr>
        <w:tc>
          <w:tcPr>
            <w:tcW w:w="800" w:type="dxa"/>
            <w:vMerge/>
            <w:tcBorders>
              <w:top w:val="nil"/>
              <w:left w:val="single" w:sz="4" w:space="0" w:color="auto"/>
              <w:bottom w:val="single" w:sz="4" w:space="0" w:color="auto"/>
              <w:right w:val="single" w:sz="4" w:space="0" w:color="auto"/>
            </w:tcBorders>
            <w:vAlign w:val="center"/>
            <w:hideMark/>
          </w:tcPr>
          <w:p w14:paraId="627E4FB9" w14:textId="77777777" w:rsidR="00657D73" w:rsidRPr="00657D73" w:rsidRDefault="00657D73" w:rsidP="00531907">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22C562BF"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效益指标</w:t>
            </w:r>
          </w:p>
        </w:tc>
        <w:tc>
          <w:tcPr>
            <w:tcW w:w="1140" w:type="dxa"/>
            <w:tcBorders>
              <w:top w:val="nil"/>
              <w:left w:val="nil"/>
              <w:bottom w:val="nil"/>
              <w:right w:val="single" w:sz="4" w:space="0" w:color="auto"/>
            </w:tcBorders>
            <w:shd w:val="clear" w:color="auto" w:fill="auto"/>
            <w:vAlign w:val="center"/>
            <w:hideMark/>
          </w:tcPr>
          <w:p w14:paraId="0969FA81"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社会效益</w:t>
            </w:r>
            <w:r w:rsidRPr="00657D73">
              <w:rPr>
                <w:rFonts w:ascii="宋体" w:hAnsi="宋体" w:cs="宋体" w:hint="eastAsia"/>
                <w:kern w:val="0"/>
                <w:sz w:val="18"/>
                <w:szCs w:val="18"/>
              </w:rPr>
              <w:br/>
              <w:t>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41BBD46B"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群众弘扬团结友爱、助人为乐精神</w:t>
            </w:r>
          </w:p>
        </w:tc>
        <w:tc>
          <w:tcPr>
            <w:tcW w:w="1760" w:type="dxa"/>
            <w:tcBorders>
              <w:top w:val="nil"/>
              <w:left w:val="nil"/>
              <w:bottom w:val="single" w:sz="4" w:space="0" w:color="auto"/>
              <w:right w:val="single" w:sz="4" w:space="0" w:color="auto"/>
            </w:tcBorders>
            <w:shd w:val="clear" w:color="auto" w:fill="auto"/>
            <w:vAlign w:val="center"/>
            <w:hideMark/>
          </w:tcPr>
          <w:p w14:paraId="5DD0F77E"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优良中低差</w:t>
            </w:r>
          </w:p>
        </w:tc>
        <w:tc>
          <w:tcPr>
            <w:tcW w:w="1640" w:type="dxa"/>
            <w:tcBorders>
              <w:top w:val="nil"/>
              <w:left w:val="nil"/>
              <w:bottom w:val="single" w:sz="4" w:space="0" w:color="auto"/>
              <w:right w:val="single" w:sz="4" w:space="0" w:color="auto"/>
            </w:tcBorders>
            <w:shd w:val="clear" w:color="auto" w:fill="auto"/>
            <w:vAlign w:val="center"/>
            <w:hideMark/>
          </w:tcPr>
          <w:p w14:paraId="34B388D2"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优</w:t>
            </w:r>
          </w:p>
        </w:tc>
        <w:tc>
          <w:tcPr>
            <w:tcW w:w="1340" w:type="dxa"/>
            <w:tcBorders>
              <w:top w:val="nil"/>
              <w:left w:val="nil"/>
              <w:bottom w:val="single" w:sz="4" w:space="0" w:color="auto"/>
              <w:right w:val="single" w:sz="4" w:space="0" w:color="auto"/>
            </w:tcBorders>
            <w:shd w:val="clear" w:color="auto" w:fill="auto"/>
            <w:vAlign w:val="center"/>
            <w:hideMark/>
          </w:tcPr>
          <w:p w14:paraId="6694B747"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261C5BD0" w14:textId="77777777" w:rsidTr="00657D73">
        <w:trPr>
          <w:trHeight w:val="432"/>
        </w:trPr>
        <w:tc>
          <w:tcPr>
            <w:tcW w:w="800" w:type="dxa"/>
            <w:vMerge/>
            <w:tcBorders>
              <w:top w:val="nil"/>
              <w:left w:val="single" w:sz="4" w:space="0" w:color="auto"/>
              <w:bottom w:val="single" w:sz="4" w:space="0" w:color="auto"/>
              <w:right w:val="single" w:sz="4" w:space="0" w:color="auto"/>
            </w:tcBorders>
            <w:vAlign w:val="center"/>
            <w:hideMark/>
          </w:tcPr>
          <w:p w14:paraId="533055F0" w14:textId="77777777" w:rsidR="00657D73" w:rsidRPr="00657D73" w:rsidRDefault="00657D73" w:rsidP="00531907">
            <w:pPr>
              <w:widowControl/>
              <w:jc w:val="left"/>
              <w:rPr>
                <w:rFonts w:ascii="宋体" w:hAnsi="宋体" w:cs="宋体"/>
                <w:kern w:val="0"/>
                <w:sz w:val="18"/>
                <w:szCs w:val="18"/>
              </w:rPr>
            </w:pPr>
          </w:p>
        </w:tc>
        <w:tc>
          <w:tcPr>
            <w:tcW w:w="860" w:type="dxa"/>
            <w:tcBorders>
              <w:top w:val="nil"/>
              <w:left w:val="nil"/>
              <w:bottom w:val="nil"/>
              <w:right w:val="single" w:sz="4" w:space="0" w:color="auto"/>
            </w:tcBorders>
            <w:shd w:val="clear" w:color="auto" w:fill="auto"/>
            <w:vAlign w:val="center"/>
            <w:hideMark/>
          </w:tcPr>
          <w:p w14:paraId="005DBE9E"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满意度</w:t>
            </w:r>
            <w:r w:rsidRPr="00657D73">
              <w:rPr>
                <w:rFonts w:ascii="宋体" w:hAnsi="宋体" w:cs="宋体" w:hint="eastAsia"/>
                <w:kern w:val="0"/>
                <w:sz w:val="18"/>
                <w:szCs w:val="18"/>
              </w:rPr>
              <w:br/>
              <w:t>指标</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766727D"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服务对象满意度指标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2042FD01"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救助困难群众满意度</w:t>
            </w:r>
          </w:p>
        </w:tc>
        <w:tc>
          <w:tcPr>
            <w:tcW w:w="1760" w:type="dxa"/>
            <w:tcBorders>
              <w:top w:val="nil"/>
              <w:left w:val="nil"/>
              <w:bottom w:val="single" w:sz="4" w:space="0" w:color="auto"/>
              <w:right w:val="single" w:sz="4" w:space="0" w:color="auto"/>
            </w:tcBorders>
            <w:shd w:val="clear" w:color="auto" w:fill="auto"/>
            <w:vAlign w:val="center"/>
            <w:hideMark/>
          </w:tcPr>
          <w:p w14:paraId="44F0DE30" w14:textId="77777777" w:rsidR="00657D73" w:rsidRPr="00657D73" w:rsidRDefault="00657D73" w:rsidP="00531907">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≧95%</w:t>
            </w:r>
          </w:p>
        </w:tc>
        <w:tc>
          <w:tcPr>
            <w:tcW w:w="1640" w:type="dxa"/>
            <w:tcBorders>
              <w:top w:val="nil"/>
              <w:left w:val="nil"/>
              <w:bottom w:val="single" w:sz="4" w:space="0" w:color="auto"/>
              <w:right w:val="single" w:sz="4" w:space="0" w:color="auto"/>
            </w:tcBorders>
            <w:shd w:val="clear" w:color="auto" w:fill="auto"/>
            <w:vAlign w:val="center"/>
            <w:hideMark/>
          </w:tcPr>
          <w:p w14:paraId="6788B492"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340" w:type="dxa"/>
            <w:tcBorders>
              <w:top w:val="nil"/>
              <w:left w:val="nil"/>
              <w:bottom w:val="single" w:sz="4" w:space="0" w:color="auto"/>
              <w:right w:val="single" w:sz="4" w:space="0" w:color="auto"/>
            </w:tcBorders>
            <w:shd w:val="clear" w:color="auto" w:fill="auto"/>
            <w:vAlign w:val="center"/>
            <w:hideMark/>
          </w:tcPr>
          <w:p w14:paraId="02843CC7" w14:textId="77777777" w:rsidR="00657D73" w:rsidRPr="00657D73" w:rsidRDefault="00657D73" w:rsidP="00531907">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bl>
    <w:p w14:paraId="16ABDAA7" w14:textId="77777777" w:rsidR="00657D73" w:rsidRDefault="00657D73" w:rsidP="00624B88">
      <w:pPr>
        <w:spacing w:line="600" w:lineRule="exact"/>
        <w:jc w:val="center"/>
        <w:outlineLvl w:val="0"/>
        <w:rPr>
          <w:rFonts w:ascii="黑体" w:eastAsia="黑体" w:hAnsi="黑体"/>
          <w:sz w:val="44"/>
          <w:szCs w:val="44"/>
        </w:rPr>
      </w:pPr>
    </w:p>
    <w:p w14:paraId="71A81EDC" w14:textId="3F69A5E0" w:rsidR="00283941" w:rsidRDefault="00283941">
      <w:pPr>
        <w:widowControl/>
        <w:jc w:val="left"/>
        <w:rPr>
          <w:rFonts w:ascii="黑体" w:eastAsia="黑体" w:hAnsi="黑体"/>
          <w:sz w:val="44"/>
          <w:szCs w:val="44"/>
        </w:rPr>
      </w:pPr>
      <w:r>
        <w:rPr>
          <w:rFonts w:ascii="黑体" w:eastAsia="黑体" w:hAnsi="黑体"/>
          <w:sz w:val="44"/>
          <w:szCs w:val="44"/>
        </w:rPr>
        <w:lastRenderedPageBreak/>
        <w:br w:type="page"/>
      </w:r>
    </w:p>
    <w:p w14:paraId="530D5086" w14:textId="5DE0D2CC" w:rsidR="00657D73" w:rsidRPr="003B05A1" w:rsidRDefault="00283941" w:rsidP="003B05A1">
      <w:pPr>
        <w:spacing w:line="576" w:lineRule="exact"/>
        <w:outlineLvl w:val="0"/>
        <w:rPr>
          <w:rFonts w:eastAsia="黑体" w:hAnsi="黑体"/>
          <w:sz w:val="32"/>
          <w:szCs w:val="32"/>
        </w:rPr>
      </w:pPr>
      <w:bookmarkStart w:id="86" w:name="_Toc146807067"/>
      <w:r w:rsidRPr="00283941">
        <w:rPr>
          <w:rFonts w:eastAsia="黑体" w:hAnsi="黑体" w:hint="eastAsia"/>
          <w:sz w:val="32"/>
          <w:szCs w:val="32"/>
        </w:rPr>
        <w:lastRenderedPageBreak/>
        <w:t>附件</w:t>
      </w:r>
      <w:bookmarkEnd w:id="86"/>
    </w:p>
    <w:tbl>
      <w:tblPr>
        <w:tblW w:w="9960" w:type="dxa"/>
        <w:tblInd w:w="5" w:type="dxa"/>
        <w:tblLook w:val="04A0" w:firstRow="1" w:lastRow="0" w:firstColumn="1" w:lastColumn="0" w:noHBand="0" w:noVBand="1"/>
      </w:tblPr>
      <w:tblGrid>
        <w:gridCol w:w="800"/>
        <w:gridCol w:w="860"/>
        <w:gridCol w:w="1140"/>
        <w:gridCol w:w="1140"/>
        <w:gridCol w:w="1280"/>
        <w:gridCol w:w="1760"/>
        <w:gridCol w:w="1640"/>
        <w:gridCol w:w="1340"/>
      </w:tblGrid>
      <w:tr w:rsidR="00657D73" w:rsidRPr="00657D73" w14:paraId="7367CD03" w14:textId="77777777" w:rsidTr="00657D73">
        <w:trPr>
          <w:trHeight w:val="1020"/>
        </w:trPr>
        <w:tc>
          <w:tcPr>
            <w:tcW w:w="9960" w:type="dxa"/>
            <w:gridSpan w:val="8"/>
            <w:tcBorders>
              <w:top w:val="nil"/>
              <w:left w:val="nil"/>
              <w:bottom w:val="nil"/>
              <w:right w:val="nil"/>
            </w:tcBorders>
            <w:shd w:val="clear" w:color="auto" w:fill="auto"/>
            <w:vAlign w:val="center"/>
            <w:hideMark/>
          </w:tcPr>
          <w:p w14:paraId="06B754DF" w14:textId="77777777" w:rsidR="00657D73" w:rsidRDefault="00657D73" w:rsidP="00657D73">
            <w:pPr>
              <w:widowControl/>
              <w:jc w:val="center"/>
              <w:rPr>
                <w:rFonts w:ascii="方正小标宋简体" w:eastAsia="方正小标宋简体" w:hAnsi="宋体" w:cs="宋体"/>
                <w:kern w:val="0"/>
                <w:sz w:val="40"/>
                <w:szCs w:val="40"/>
              </w:rPr>
            </w:pPr>
            <w:r w:rsidRPr="00657D73">
              <w:rPr>
                <w:rFonts w:ascii="方正小标宋简体" w:eastAsia="方正小标宋简体" w:hAnsi="宋体" w:cs="宋体" w:hint="eastAsia"/>
                <w:kern w:val="0"/>
                <w:sz w:val="40"/>
                <w:szCs w:val="40"/>
              </w:rPr>
              <w:t>广元市昭化区财政项目公益性项目工作经费支出绩效</w:t>
            </w:r>
          </w:p>
          <w:p w14:paraId="0FE8DCB5" w14:textId="423F9633" w:rsidR="00657D73" w:rsidRPr="00657D73" w:rsidRDefault="00657D73" w:rsidP="00657D73">
            <w:pPr>
              <w:widowControl/>
              <w:jc w:val="center"/>
              <w:rPr>
                <w:rFonts w:ascii="方正小标宋简体" w:eastAsia="方正小标宋简体" w:hAnsi="宋体" w:cs="宋体"/>
                <w:kern w:val="0"/>
                <w:sz w:val="40"/>
                <w:szCs w:val="40"/>
              </w:rPr>
            </w:pPr>
            <w:r w:rsidRPr="00657D73">
              <w:rPr>
                <w:rFonts w:ascii="方正小标宋简体" w:eastAsia="方正小标宋简体" w:hAnsi="宋体" w:cs="宋体" w:hint="eastAsia"/>
                <w:kern w:val="0"/>
                <w:sz w:val="40"/>
                <w:szCs w:val="40"/>
              </w:rPr>
              <w:t>自评表</w:t>
            </w:r>
          </w:p>
        </w:tc>
      </w:tr>
      <w:tr w:rsidR="00657D73" w:rsidRPr="00657D73" w14:paraId="21195D3B" w14:textId="77777777" w:rsidTr="00657D73">
        <w:trPr>
          <w:trHeight w:val="462"/>
        </w:trPr>
        <w:tc>
          <w:tcPr>
            <w:tcW w:w="9960" w:type="dxa"/>
            <w:gridSpan w:val="8"/>
            <w:tcBorders>
              <w:top w:val="nil"/>
              <w:left w:val="nil"/>
              <w:bottom w:val="nil"/>
              <w:right w:val="nil"/>
            </w:tcBorders>
            <w:shd w:val="clear" w:color="auto" w:fill="auto"/>
            <w:hideMark/>
          </w:tcPr>
          <w:p w14:paraId="7030F44F" w14:textId="77777777" w:rsidR="00657D73" w:rsidRPr="00657D73" w:rsidRDefault="00657D73" w:rsidP="00657D73">
            <w:pPr>
              <w:widowControl/>
              <w:jc w:val="center"/>
              <w:rPr>
                <w:rFonts w:ascii="宋体" w:hAnsi="宋体" w:cs="宋体"/>
                <w:kern w:val="0"/>
                <w:sz w:val="22"/>
                <w:szCs w:val="22"/>
              </w:rPr>
            </w:pPr>
            <w:r w:rsidRPr="00657D73">
              <w:rPr>
                <w:rFonts w:ascii="宋体" w:hAnsi="宋体" w:cs="宋体" w:hint="eastAsia"/>
                <w:kern w:val="0"/>
                <w:sz w:val="22"/>
                <w:szCs w:val="22"/>
              </w:rPr>
              <w:t>（2022年度）</w:t>
            </w:r>
          </w:p>
        </w:tc>
      </w:tr>
      <w:tr w:rsidR="00657D73" w:rsidRPr="00657D73" w14:paraId="585073B5" w14:textId="77777777" w:rsidTr="00657D73">
        <w:trPr>
          <w:trHeight w:val="360"/>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A74E0"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项目（政策）名称</w:t>
            </w:r>
          </w:p>
        </w:tc>
        <w:tc>
          <w:tcPr>
            <w:tcW w:w="8300" w:type="dxa"/>
            <w:gridSpan w:val="6"/>
            <w:tcBorders>
              <w:top w:val="single" w:sz="4" w:space="0" w:color="auto"/>
              <w:left w:val="nil"/>
              <w:bottom w:val="single" w:sz="4" w:space="0" w:color="auto"/>
              <w:right w:val="single" w:sz="4" w:space="0" w:color="auto"/>
            </w:tcBorders>
            <w:shd w:val="clear" w:color="auto" w:fill="auto"/>
            <w:vAlign w:val="center"/>
            <w:hideMark/>
          </w:tcPr>
          <w:p w14:paraId="4302AA6A"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公益性项目工作经费</w:t>
            </w:r>
          </w:p>
        </w:tc>
      </w:tr>
      <w:tr w:rsidR="00657D73" w:rsidRPr="00657D73" w14:paraId="0D74EC81" w14:textId="77777777" w:rsidTr="00657D73">
        <w:trPr>
          <w:trHeight w:val="360"/>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3C05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主管部门</w:t>
            </w:r>
          </w:p>
        </w:tc>
        <w:tc>
          <w:tcPr>
            <w:tcW w:w="3560" w:type="dxa"/>
            <w:gridSpan w:val="3"/>
            <w:tcBorders>
              <w:top w:val="single" w:sz="4" w:space="0" w:color="auto"/>
              <w:left w:val="nil"/>
              <w:bottom w:val="single" w:sz="4" w:space="0" w:color="auto"/>
              <w:right w:val="single" w:sz="4" w:space="0" w:color="000000"/>
            </w:tcBorders>
            <w:shd w:val="clear" w:color="auto" w:fill="auto"/>
            <w:vAlign w:val="center"/>
            <w:hideMark/>
          </w:tcPr>
          <w:p w14:paraId="70A7B947" w14:textId="10A9FD75" w:rsidR="00657D73" w:rsidRPr="00657D73" w:rsidRDefault="00392510" w:rsidP="00657D73">
            <w:pPr>
              <w:widowControl/>
              <w:jc w:val="center"/>
              <w:rPr>
                <w:rFonts w:ascii="宋体" w:hAnsi="宋体" w:cs="宋体"/>
                <w:kern w:val="0"/>
                <w:sz w:val="18"/>
                <w:szCs w:val="18"/>
              </w:rPr>
            </w:pPr>
            <w:r>
              <w:rPr>
                <w:rFonts w:hint="eastAsia"/>
                <w:sz w:val="16"/>
                <w:szCs w:val="16"/>
              </w:rPr>
              <w:t>区红十字会</w:t>
            </w:r>
            <w:r w:rsidR="00657D73" w:rsidRPr="00657D73">
              <w:rPr>
                <w:rFonts w:ascii="宋体" w:hAnsi="宋体" w:cs="宋体" w:hint="eastAsia"/>
                <w:kern w:val="0"/>
                <w:sz w:val="18"/>
                <w:szCs w:val="18"/>
              </w:rPr>
              <w:t xml:space="preserve">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6D7BBE8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实施单位</w:t>
            </w:r>
          </w:p>
        </w:tc>
        <w:tc>
          <w:tcPr>
            <w:tcW w:w="2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49CE1C" w14:textId="77777777" w:rsidR="00657D73" w:rsidRPr="00657D73" w:rsidRDefault="00657D73" w:rsidP="00657D73">
            <w:pPr>
              <w:widowControl/>
              <w:jc w:val="center"/>
              <w:rPr>
                <w:rFonts w:ascii="宋体" w:hAnsi="宋体" w:cs="宋体"/>
                <w:kern w:val="0"/>
                <w:sz w:val="24"/>
              </w:rPr>
            </w:pPr>
            <w:r w:rsidRPr="00657D73">
              <w:rPr>
                <w:rFonts w:ascii="宋体" w:hAnsi="宋体" w:cs="宋体" w:hint="eastAsia"/>
                <w:kern w:val="0"/>
                <w:sz w:val="24"/>
              </w:rPr>
              <w:t>区红十字会</w:t>
            </w:r>
          </w:p>
        </w:tc>
      </w:tr>
      <w:tr w:rsidR="00657D73" w:rsidRPr="00657D73" w14:paraId="0F5835E4" w14:textId="77777777" w:rsidTr="00657D73">
        <w:trPr>
          <w:trHeight w:val="360"/>
        </w:trPr>
        <w:tc>
          <w:tcPr>
            <w:tcW w:w="166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9A1CCA8"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项目（政策）资金（万元）</w:t>
            </w:r>
          </w:p>
        </w:tc>
        <w:tc>
          <w:tcPr>
            <w:tcW w:w="2280" w:type="dxa"/>
            <w:gridSpan w:val="2"/>
            <w:tcBorders>
              <w:top w:val="nil"/>
              <w:left w:val="nil"/>
              <w:bottom w:val="single" w:sz="4" w:space="0" w:color="auto"/>
              <w:right w:val="single" w:sz="4" w:space="0" w:color="auto"/>
            </w:tcBorders>
            <w:shd w:val="clear" w:color="auto" w:fill="auto"/>
            <w:vAlign w:val="center"/>
            <w:hideMark/>
          </w:tcPr>
          <w:p w14:paraId="2F3520E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243CDA0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年初预算数</w:t>
            </w:r>
          </w:p>
        </w:tc>
        <w:tc>
          <w:tcPr>
            <w:tcW w:w="1760" w:type="dxa"/>
            <w:tcBorders>
              <w:top w:val="nil"/>
              <w:left w:val="nil"/>
              <w:bottom w:val="single" w:sz="4" w:space="0" w:color="auto"/>
              <w:right w:val="single" w:sz="4" w:space="0" w:color="auto"/>
            </w:tcBorders>
            <w:shd w:val="clear" w:color="auto" w:fill="auto"/>
            <w:vAlign w:val="center"/>
            <w:hideMark/>
          </w:tcPr>
          <w:p w14:paraId="4D85CFCE"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全年预算数</w:t>
            </w:r>
          </w:p>
        </w:tc>
        <w:tc>
          <w:tcPr>
            <w:tcW w:w="1640" w:type="dxa"/>
            <w:tcBorders>
              <w:top w:val="nil"/>
              <w:left w:val="nil"/>
              <w:bottom w:val="single" w:sz="4" w:space="0" w:color="auto"/>
              <w:right w:val="single" w:sz="4" w:space="0" w:color="auto"/>
            </w:tcBorders>
            <w:shd w:val="clear" w:color="auto" w:fill="auto"/>
            <w:vAlign w:val="center"/>
            <w:hideMark/>
          </w:tcPr>
          <w:p w14:paraId="2181FCB0"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全年执行数</w:t>
            </w:r>
          </w:p>
        </w:tc>
        <w:tc>
          <w:tcPr>
            <w:tcW w:w="1340" w:type="dxa"/>
            <w:tcBorders>
              <w:top w:val="nil"/>
              <w:left w:val="nil"/>
              <w:bottom w:val="single" w:sz="4" w:space="0" w:color="auto"/>
              <w:right w:val="single" w:sz="4" w:space="0" w:color="auto"/>
            </w:tcBorders>
            <w:shd w:val="clear" w:color="auto" w:fill="auto"/>
            <w:vAlign w:val="center"/>
            <w:hideMark/>
          </w:tcPr>
          <w:p w14:paraId="12C7A02A"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执行率</w:t>
            </w:r>
          </w:p>
        </w:tc>
      </w:tr>
      <w:tr w:rsidR="00657D73" w:rsidRPr="00657D73" w14:paraId="61954FF0"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46181C02"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25F74AB3" w14:textId="77777777" w:rsidR="00657D73" w:rsidRPr="00657D73" w:rsidRDefault="00657D73" w:rsidP="00657D73">
            <w:pPr>
              <w:widowControl/>
              <w:rPr>
                <w:rFonts w:ascii="宋体" w:hAnsi="宋体" w:cs="宋体"/>
                <w:kern w:val="0"/>
                <w:sz w:val="18"/>
                <w:szCs w:val="18"/>
              </w:rPr>
            </w:pPr>
            <w:r w:rsidRPr="00657D73">
              <w:rPr>
                <w:rFonts w:ascii="宋体" w:hAnsi="宋体" w:cs="宋体" w:hint="eastAsia"/>
                <w:kern w:val="0"/>
                <w:sz w:val="18"/>
                <w:szCs w:val="18"/>
              </w:rPr>
              <w:t>年度资金总额</w:t>
            </w:r>
          </w:p>
        </w:tc>
        <w:tc>
          <w:tcPr>
            <w:tcW w:w="1280" w:type="dxa"/>
            <w:tcBorders>
              <w:top w:val="nil"/>
              <w:left w:val="nil"/>
              <w:bottom w:val="single" w:sz="4" w:space="0" w:color="auto"/>
              <w:right w:val="single" w:sz="4" w:space="0" w:color="auto"/>
            </w:tcBorders>
            <w:shd w:val="clear" w:color="auto" w:fill="auto"/>
            <w:vAlign w:val="center"/>
            <w:hideMark/>
          </w:tcPr>
          <w:p w14:paraId="1AF983EE"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760" w:type="dxa"/>
            <w:tcBorders>
              <w:top w:val="nil"/>
              <w:left w:val="nil"/>
              <w:bottom w:val="single" w:sz="4" w:space="0" w:color="auto"/>
              <w:right w:val="single" w:sz="4" w:space="0" w:color="auto"/>
            </w:tcBorders>
            <w:shd w:val="clear" w:color="auto" w:fill="auto"/>
            <w:vAlign w:val="center"/>
            <w:hideMark/>
          </w:tcPr>
          <w:p w14:paraId="7146FF3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640" w:type="dxa"/>
            <w:tcBorders>
              <w:top w:val="nil"/>
              <w:left w:val="nil"/>
              <w:bottom w:val="single" w:sz="4" w:space="0" w:color="auto"/>
              <w:right w:val="single" w:sz="4" w:space="0" w:color="auto"/>
            </w:tcBorders>
            <w:shd w:val="clear" w:color="auto" w:fill="auto"/>
            <w:vAlign w:val="center"/>
            <w:hideMark/>
          </w:tcPr>
          <w:p w14:paraId="4BB93B2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340" w:type="dxa"/>
            <w:tcBorders>
              <w:top w:val="nil"/>
              <w:left w:val="nil"/>
              <w:bottom w:val="single" w:sz="4" w:space="0" w:color="auto"/>
              <w:right w:val="single" w:sz="4" w:space="0" w:color="auto"/>
            </w:tcBorders>
            <w:shd w:val="clear" w:color="auto" w:fill="auto"/>
            <w:vAlign w:val="center"/>
            <w:hideMark/>
          </w:tcPr>
          <w:p w14:paraId="1C1EB869"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100.00%</w:t>
            </w:r>
          </w:p>
        </w:tc>
      </w:tr>
      <w:tr w:rsidR="00657D73" w:rsidRPr="00657D73" w14:paraId="3E9518EA"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38288214"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05131595"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（一）财政拨款小计</w:t>
            </w:r>
          </w:p>
        </w:tc>
        <w:tc>
          <w:tcPr>
            <w:tcW w:w="1280" w:type="dxa"/>
            <w:tcBorders>
              <w:top w:val="nil"/>
              <w:left w:val="nil"/>
              <w:bottom w:val="single" w:sz="4" w:space="0" w:color="auto"/>
              <w:right w:val="single" w:sz="4" w:space="0" w:color="auto"/>
            </w:tcBorders>
            <w:shd w:val="clear" w:color="auto" w:fill="auto"/>
            <w:vAlign w:val="center"/>
            <w:hideMark/>
          </w:tcPr>
          <w:p w14:paraId="482FA036"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760" w:type="dxa"/>
            <w:tcBorders>
              <w:top w:val="nil"/>
              <w:left w:val="nil"/>
              <w:bottom w:val="single" w:sz="4" w:space="0" w:color="auto"/>
              <w:right w:val="single" w:sz="4" w:space="0" w:color="auto"/>
            </w:tcBorders>
            <w:shd w:val="clear" w:color="auto" w:fill="auto"/>
            <w:vAlign w:val="center"/>
            <w:hideMark/>
          </w:tcPr>
          <w:p w14:paraId="66222277"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640" w:type="dxa"/>
            <w:tcBorders>
              <w:top w:val="nil"/>
              <w:left w:val="nil"/>
              <w:bottom w:val="single" w:sz="4" w:space="0" w:color="auto"/>
              <w:right w:val="single" w:sz="4" w:space="0" w:color="auto"/>
            </w:tcBorders>
            <w:shd w:val="clear" w:color="auto" w:fill="auto"/>
            <w:vAlign w:val="center"/>
            <w:hideMark/>
          </w:tcPr>
          <w:p w14:paraId="469109D2"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340" w:type="dxa"/>
            <w:tcBorders>
              <w:top w:val="nil"/>
              <w:left w:val="nil"/>
              <w:bottom w:val="single" w:sz="4" w:space="0" w:color="auto"/>
              <w:right w:val="single" w:sz="4" w:space="0" w:color="auto"/>
            </w:tcBorders>
            <w:shd w:val="clear" w:color="auto" w:fill="auto"/>
            <w:vAlign w:val="center"/>
            <w:hideMark/>
          </w:tcPr>
          <w:p w14:paraId="453287E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100.00%</w:t>
            </w:r>
          </w:p>
        </w:tc>
      </w:tr>
      <w:tr w:rsidR="00657D73" w:rsidRPr="00657D73" w14:paraId="60CF4696"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78E99AFA"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34EB5E16"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1.一般公共预算</w:t>
            </w:r>
          </w:p>
        </w:tc>
        <w:tc>
          <w:tcPr>
            <w:tcW w:w="1280" w:type="dxa"/>
            <w:tcBorders>
              <w:top w:val="nil"/>
              <w:left w:val="nil"/>
              <w:bottom w:val="single" w:sz="4" w:space="0" w:color="auto"/>
              <w:right w:val="single" w:sz="4" w:space="0" w:color="auto"/>
            </w:tcBorders>
            <w:shd w:val="clear" w:color="auto" w:fill="auto"/>
            <w:vAlign w:val="center"/>
            <w:hideMark/>
          </w:tcPr>
          <w:p w14:paraId="44852FC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760" w:type="dxa"/>
            <w:tcBorders>
              <w:top w:val="nil"/>
              <w:left w:val="nil"/>
              <w:bottom w:val="single" w:sz="4" w:space="0" w:color="auto"/>
              <w:right w:val="single" w:sz="4" w:space="0" w:color="auto"/>
            </w:tcBorders>
            <w:shd w:val="clear" w:color="auto" w:fill="auto"/>
            <w:vAlign w:val="center"/>
            <w:hideMark/>
          </w:tcPr>
          <w:p w14:paraId="4487EC6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640" w:type="dxa"/>
            <w:tcBorders>
              <w:top w:val="nil"/>
              <w:left w:val="nil"/>
              <w:bottom w:val="single" w:sz="4" w:space="0" w:color="auto"/>
              <w:right w:val="single" w:sz="4" w:space="0" w:color="auto"/>
            </w:tcBorders>
            <w:shd w:val="clear" w:color="auto" w:fill="auto"/>
            <w:vAlign w:val="center"/>
            <w:hideMark/>
          </w:tcPr>
          <w:p w14:paraId="2D85A50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340" w:type="dxa"/>
            <w:tcBorders>
              <w:top w:val="nil"/>
              <w:left w:val="nil"/>
              <w:bottom w:val="single" w:sz="4" w:space="0" w:color="auto"/>
              <w:right w:val="single" w:sz="4" w:space="0" w:color="auto"/>
            </w:tcBorders>
            <w:shd w:val="clear" w:color="auto" w:fill="auto"/>
            <w:vAlign w:val="center"/>
            <w:hideMark/>
          </w:tcPr>
          <w:p w14:paraId="7B17F2E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100.00%</w:t>
            </w:r>
          </w:p>
        </w:tc>
      </w:tr>
      <w:tr w:rsidR="00657D73" w:rsidRPr="00657D73" w14:paraId="616B0BE8"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AD3D644"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7BCFA626"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2.政府性基金</w:t>
            </w:r>
          </w:p>
        </w:tc>
        <w:tc>
          <w:tcPr>
            <w:tcW w:w="1280" w:type="dxa"/>
            <w:tcBorders>
              <w:top w:val="nil"/>
              <w:left w:val="nil"/>
              <w:bottom w:val="single" w:sz="4" w:space="0" w:color="auto"/>
              <w:right w:val="single" w:sz="4" w:space="0" w:color="auto"/>
            </w:tcBorders>
            <w:shd w:val="clear" w:color="auto" w:fill="auto"/>
            <w:vAlign w:val="center"/>
            <w:hideMark/>
          </w:tcPr>
          <w:p w14:paraId="6825E987"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117CC546"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7AA8D11D"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396B38B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594009BE" w14:textId="77777777" w:rsidTr="00657D73">
        <w:trPr>
          <w:trHeight w:val="438"/>
        </w:trPr>
        <w:tc>
          <w:tcPr>
            <w:tcW w:w="1660" w:type="dxa"/>
            <w:gridSpan w:val="2"/>
            <w:vMerge/>
            <w:tcBorders>
              <w:top w:val="single" w:sz="4" w:space="0" w:color="auto"/>
              <w:left w:val="single" w:sz="4" w:space="0" w:color="auto"/>
              <w:bottom w:val="nil"/>
              <w:right w:val="single" w:sz="4" w:space="0" w:color="000000"/>
            </w:tcBorders>
            <w:vAlign w:val="center"/>
            <w:hideMark/>
          </w:tcPr>
          <w:p w14:paraId="62B4BE29"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4AF026E7"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3.国有资本经营预算</w:t>
            </w:r>
          </w:p>
        </w:tc>
        <w:tc>
          <w:tcPr>
            <w:tcW w:w="1280" w:type="dxa"/>
            <w:tcBorders>
              <w:top w:val="nil"/>
              <w:left w:val="nil"/>
              <w:bottom w:val="single" w:sz="4" w:space="0" w:color="auto"/>
              <w:right w:val="single" w:sz="4" w:space="0" w:color="auto"/>
            </w:tcBorders>
            <w:shd w:val="clear" w:color="auto" w:fill="auto"/>
            <w:vAlign w:val="center"/>
            <w:hideMark/>
          </w:tcPr>
          <w:p w14:paraId="7A1136FE"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0177AEA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67730FCE"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432505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2E688099"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08C2A175"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2DB8BA68"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 xml:space="preserve">  4.社保基金</w:t>
            </w:r>
          </w:p>
        </w:tc>
        <w:tc>
          <w:tcPr>
            <w:tcW w:w="1280" w:type="dxa"/>
            <w:tcBorders>
              <w:top w:val="nil"/>
              <w:left w:val="nil"/>
              <w:bottom w:val="single" w:sz="4" w:space="0" w:color="auto"/>
              <w:right w:val="single" w:sz="4" w:space="0" w:color="auto"/>
            </w:tcBorders>
            <w:shd w:val="clear" w:color="auto" w:fill="auto"/>
            <w:vAlign w:val="center"/>
            <w:hideMark/>
          </w:tcPr>
          <w:p w14:paraId="22D3E466"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35EDF4D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04D7E45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9604CA0"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0BC761F8" w14:textId="77777777" w:rsidTr="00657D73">
        <w:trPr>
          <w:trHeight w:val="360"/>
        </w:trPr>
        <w:tc>
          <w:tcPr>
            <w:tcW w:w="1660" w:type="dxa"/>
            <w:gridSpan w:val="2"/>
            <w:vMerge/>
            <w:tcBorders>
              <w:top w:val="single" w:sz="4" w:space="0" w:color="auto"/>
              <w:left w:val="single" w:sz="4" w:space="0" w:color="auto"/>
              <w:bottom w:val="nil"/>
              <w:right w:val="single" w:sz="4" w:space="0" w:color="000000"/>
            </w:tcBorders>
            <w:vAlign w:val="center"/>
            <w:hideMark/>
          </w:tcPr>
          <w:p w14:paraId="7A1A4BB0" w14:textId="77777777" w:rsidR="00657D73" w:rsidRPr="00657D73" w:rsidRDefault="00657D73" w:rsidP="00657D73">
            <w:pPr>
              <w:widowControl/>
              <w:jc w:val="left"/>
              <w:rPr>
                <w:rFonts w:ascii="宋体" w:hAnsi="宋体" w:cs="宋体"/>
                <w:kern w:val="0"/>
                <w:sz w:val="18"/>
                <w:szCs w:val="18"/>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14:paraId="5DD6A488" w14:textId="77777777" w:rsidR="00657D73" w:rsidRPr="00657D73" w:rsidRDefault="00657D73" w:rsidP="00657D73">
            <w:pPr>
              <w:widowControl/>
              <w:jc w:val="left"/>
              <w:rPr>
                <w:rFonts w:ascii="宋体" w:hAnsi="宋体" w:cs="宋体"/>
                <w:color w:val="000000"/>
                <w:kern w:val="0"/>
                <w:sz w:val="18"/>
                <w:szCs w:val="18"/>
              </w:rPr>
            </w:pPr>
            <w:r w:rsidRPr="00657D73">
              <w:rPr>
                <w:rFonts w:ascii="宋体" w:hAnsi="宋体" w:cs="宋体" w:hint="eastAsia"/>
                <w:color w:val="000000"/>
                <w:kern w:val="0"/>
                <w:sz w:val="18"/>
                <w:szCs w:val="18"/>
              </w:rPr>
              <w:t>（二）其他资金</w:t>
            </w:r>
          </w:p>
        </w:tc>
        <w:tc>
          <w:tcPr>
            <w:tcW w:w="1280" w:type="dxa"/>
            <w:tcBorders>
              <w:top w:val="nil"/>
              <w:left w:val="nil"/>
              <w:bottom w:val="single" w:sz="4" w:space="0" w:color="auto"/>
              <w:right w:val="single" w:sz="4" w:space="0" w:color="auto"/>
            </w:tcBorders>
            <w:shd w:val="clear" w:color="auto" w:fill="auto"/>
            <w:vAlign w:val="center"/>
            <w:hideMark/>
          </w:tcPr>
          <w:p w14:paraId="0E72F084"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 xml:space="preserve">　</w:t>
            </w:r>
          </w:p>
        </w:tc>
        <w:tc>
          <w:tcPr>
            <w:tcW w:w="1760" w:type="dxa"/>
            <w:tcBorders>
              <w:top w:val="nil"/>
              <w:left w:val="nil"/>
              <w:bottom w:val="single" w:sz="4" w:space="0" w:color="auto"/>
              <w:right w:val="single" w:sz="4" w:space="0" w:color="auto"/>
            </w:tcBorders>
            <w:shd w:val="clear" w:color="auto" w:fill="auto"/>
            <w:vAlign w:val="center"/>
            <w:hideMark/>
          </w:tcPr>
          <w:p w14:paraId="6A81BC2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640" w:type="dxa"/>
            <w:tcBorders>
              <w:top w:val="nil"/>
              <w:left w:val="nil"/>
              <w:bottom w:val="nil"/>
              <w:right w:val="single" w:sz="4" w:space="0" w:color="auto"/>
            </w:tcBorders>
            <w:shd w:val="clear" w:color="auto" w:fill="auto"/>
            <w:vAlign w:val="center"/>
            <w:hideMark/>
          </w:tcPr>
          <w:p w14:paraId="0E1B6FC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c>
          <w:tcPr>
            <w:tcW w:w="1340" w:type="dxa"/>
            <w:tcBorders>
              <w:top w:val="nil"/>
              <w:left w:val="nil"/>
              <w:bottom w:val="nil"/>
              <w:right w:val="single" w:sz="4" w:space="0" w:color="auto"/>
            </w:tcBorders>
            <w:shd w:val="clear" w:color="auto" w:fill="auto"/>
            <w:vAlign w:val="center"/>
            <w:hideMark/>
          </w:tcPr>
          <w:p w14:paraId="4D9C99D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5224B127" w14:textId="77777777" w:rsidTr="00B519C2">
        <w:trPr>
          <w:trHeight w:val="307"/>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620C9"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年度总体目标</w:t>
            </w:r>
          </w:p>
        </w:tc>
        <w:tc>
          <w:tcPr>
            <w:tcW w:w="6180" w:type="dxa"/>
            <w:gridSpan w:val="5"/>
            <w:tcBorders>
              <w:top w:val="single" w:sz="4" w:space="0" w:color="auto"/>
              <w:left w:val="nil"/>
              <w:bottom w:val="single" w:sz="4" w:space="0" w:color="auto"/>
              <w:right w:val="single" w:sz="4" w:space="0" w:color="000000"/>
            </w:tcBorders>
            <w:shd w:val="clear" w:color="auto" w:fill="auto"/>
            <w:vAlign w:val="center"/>
            <w:hideMark/>
          </w:tcPr>
          <w:p w14:paraId="3524B9FA"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预期目标</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14:paraId="5CFF888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全年实际完成情况</w:t>
            </w:r>
          </w:p>
        </w:tc>
      </w:tr>
      <w:tr w:rsidR="00657D73" w:rsidRPr="00657D73" w14:paraId="1D1EBCE9" w14:textId="77777777" w:rsidTr="00B519C2">
        <w:trPr>
          <w:trHeight w:val="2680"/>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64ACFB69" w14:textId="77777777" w:rsidR="00657D73" w:rsidRPr="00657D73" w:rsidRDefault="00657D73" w:rsidP="00657D73">
            <w:pPr>
              <w:widowControl/>
              <w:jc w:val="left"/>
              <w:rPr>
                <w:rFonts w:ascii="宋体" w:hAnsi="宋体" w:cs="宋体"/>
                <w:kern w:val="0"/>
                <w:sz w:val="18"/>
                <w:szCs w:val="18"/>
              </w:rPr>
            </w:pPr>
          </w:p>
        </w:tc>
        <w:tc>
          <w:tcPr>
            <w:tcW w:w="6180" w:type="dxa"/>
            <w:gridSpan w:val="5"/>
            <w:tcBorders>
              <w:top w:val="single" w:sz="4" w:space="0" w:color="auto"/>
              <w:left w:val="nil"/>
              <w:bottom w:val="single" w:sz="4" w:space="0" w:color="auto"/>
              <w:right w:val="single" w:sz="4" w:space="0" w:color="000000"/>
            </w:tcBorders>
            <w:shd w:val="clear" w:color="auto" w:fill="auto"/>
            <w:vAlign w:val="center"/>
            <w:hideMark/>
          </w:tcPr>
          <w:p w14:paraId="5B35C79B" w14:textId="77777777" w:rsidR="00657D73" w:rsidRPr="00657D73" w:rsidRDefault="00657D73" w:rsidP="00657D73">
            <w:pPr>
              <w:widowControl/>
              <w:jc w:val="left"/>
              <w:rPr>
                <w:rFonts w:ascii="宋体" w:hAnsi="宋体" w:cs="宋体"/>
                <w:kern w:val="0"/>
                <w:sz w:val="18"/>
                <w:szCs w:val="18"/>
              </w:rPr>
            </w:pPr>
            <w:r w:rsidRPr="00657D73">
              <w:rPr>
                <w:rFonts w:ascii="宋体" w:hAnsi="宋体" w:cs="宋体" w:hint="eastAsia"/>
                <w:kern w:val="0"/>
                <w:sz w:val="18"/>
                <w:szCs w:val="18"/>
              </w:rPr>
              <w:t>开展备灾救灾、0-14岁患有先天性心脏病和先天性白血病患儿项目的宣传和申报“小天使基金、天使阳光基金、三献（无偿献血、造血干细胞和人体器官（遗体、组织）捐献知识宣传）”等，以及人道救助80人以上，组织开展各类网络公益项目、志愿服务、人道传播、红十字青少年、对外交流等各项工作，充分发挥人道主义领域救助作用，使之成为聚集保护健康是社会救助的主要平台</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14:paraId="393764B1" w14:textId="77777777" w:rsidR="00657D73" w:rsidRPr="00657D73" w:rsidRDefault="00657D73" w:rsidP="00657D73">
            <w:pPr>
              <w:widowControl/>
              <w:jc w:val="left"/>
              <w:rPr>
                <w:rFonts w:ascii="宋体" w:hAnsi="宋体" w:cs="宋体"/>
                <w:kern w:val="0"/>
                <w:sz w:val="18"/>
                <w:szCs w:val="18"/>
              </w:rPr>
            </w:pPr>
            <w:r w:rsidRPr="00657D73">
              <w:rPr>
                <w:rFonts w:ascii="宋体" w:hAnsi="宋体" w:cs="宋体" w:hint="eastAsia"/>
                <w:kern w:val="0"/>
                <w:sz w:val="18"/>
                <w:szCs w:val="18"/>
              </w:rPr>
              <w:t>全年救助困难群众100人14万元，其中大病救助80人，罕见病患者17人。“中央专项彩票公益金大病儿童救助白血病、先天性心脏病”项目救助白血病患者2名，先心病1名，资金6.5万元。我区卫子镇村民王某、王家镇村民张某、元坝镇村民肖某捐献造血干细胞、遗体。</w:t>
            </w:r>
          </w:p>
        </w:tc>
      </w:tr>
      <w:tr w:rsidR="00657D73" w:rsidRPr="00657D73" w14:paraId="4551757C" w14:textId="77777777" w:rsidTr="00B519C2">
        <w:trPr>
          <w:trHeight w:val="437"/>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1EB9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绩效指标</w:t>
            </w:r>
          </w:p>
        </w:tc>
        <w:tc>
          <w:tcPr>
            <w:tcW w:w="860" w:type="dxa"/>
            <w:tcBorders>
              <w:top w:val="nil"/>
              <w:left w:val="nil"/>
              <w:bottom w:val="single" w:sz="4" w:space="0" w:color="auto"/>
              <w:right w:val="single" w:sz="4" w:space="0" w:color="auto"/>
            </w:tcBorders>
            <w:shd w:val="clear" w:color="auto" w:fill="auto"/>
            <w:vAlign w:val="center"/>
            <w:hideMark/>
          </w:tcPr>
          <w:p w14:paraId="5EF8F658"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一级指标</w:t>
            </w:r>
          </w:p>
        </w:tc>
        <w:tc>
          <w:tcPr>
            <w:tcW w:w="1140" w:type="dxa"/>
            <w:tcBorders>
              <w:top w:val="nil"/>
              <w:left w:val="nil"/>
              <w:bottom w:val="single" w:sz="4" w:space="0" w:color="auto"/>
              <w:right w:val="single" w:sz="4" w:space="0" w:color="auto"/>
            </w:tcBorders>
            <w:shd w:val="clear" w:color="auto" w:fill="auto"/>
            <w:vAlign w:val="center"/>
            <w:hideMark/>
          </w:tcPr>
          <w:p w14:paraId="100F8808"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二级指标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3EE24A43"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三级指标</w:t>
            </w:r>
          </w:p>
        </w:tc>
        <w:tc>
          <w:tcPr>
            <w:tcW w:w="1760" w:type="dxa"/>
            <w:tcBorders>
              <w:top w:val="nil"/>
              <w:left w:val="nil"/>
              <w:bottom w:val="single" w:sz="4" w:space="0" w:color="auto"/>
              <w:right w:val="single" w:sz="4" w:space="0" w:color="auto"/>
            </w:tcBorders>
            <w:shd w:val="clear" w:color="auto" w:fill="auto"/>
            <w:vAlign w:val="center"/>
            <w:hideMark/>
          </w:tcPr>
          <w:p w14:paraId="0A47BE64"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年度指标值</w:t>
            </w:r>
          </w:p>
        </w:tc>
        <w:tc>
          <w:tcPr>
            <w:tcW w:w="1640" w:type="dxa"/>
            <w:tcBorders>
              <w:top w:val="nil"/>
              <w:left w:val="nil"/>
              <w:bottom w:val="single" w:sz="4" w:space="0" w:color="auto"/>
              <w:right w:val="single" w:sz="4" w:space="0" w:color="auto"/>
            </w:tcBorders>
            <w:shd w:val="clear" w:color="auto" w:fill="auto"/>
            <w:vAlign w:val="center"/>
            <w:hideMark/>
          </w:tcPr>
          <w:p w14:paraId="7D5FB1D4"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实际完成值</w:t>
            </w:r>
          </w:p>
        </w:tc>
        <w:tc>
          <w:tcPr>
            <w:tcW w:w="1340" w:type="dxa"/>
            <w:tcBorders>
              <w:top w:val="nil"/>
              <w:left w:val="nil"/>
              <w:bottom w:val="single" w:sz="4" w:space="0" w:color="auto"/>
              <w:right w:val="single" w:sz="4" w:space="0" w:color="auto"/>
            </w:tcBorders>
            <w:shd w:val="clear" w:color="auto" w:fill="auto"/>
            <w:vAlign w:val="center"/>
            <w:hideMark/>
          </w:tcPr>
          <w:p w14:paraId="5B36185C"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偏差原因分析及改进措施</w:t>
            </w:r>
          </w:p>
        </w:tc>
      </w:tr>
      <w:tr w:rsidR="00657D73" w:rsidRPr="00657D73" w14:paraId="5EC48D8A"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6114FDBF" w14:textId="77777777" w:rsidR="00657D73" w:rsidRPr="00657D73" w:rsidRDefault="00657D73" w:rsidP="00657D73">
            <w:pPr>
              <w:widowControl/>
              <w:jc w:val="left"/>
              <w:rPr>
                <w:rFonts w:ascii="宋体" w:hAnsi="宋体" w:cs="宋体"/>
                <w:kern w:val="0"/>
                <w:sz w:val="18"/>
                <w:szCs w:val="18"/>
              </w:rPr>
            </w:pP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D577135"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产出指标</w:t>
            </w:r>
          </w:p>
        </w:tc>
        <w:tc>
          <w:tcPr>
            <w:tcW w:w="1140" w:type="dxa"/>
            <w:tcBorders>
              <w:top w:val="nil"/>
              <w:left w:val="nil"/>
              <w:bottom w:val="single" w:sz="4" w:space="0" w:color="auto"/>
              <w:right w:val="single" w:sz="4" w:space="0" w:color="auto"/>
            </w:tcBorders>
            <w:shd w:val="clear" w:color="auto" w:fill="auto"/>
            <w:vAlign w:val="center"/>
            <w:hideMark/>
          </w:tcPr>
          <w:p w14:paraId="1E9F02E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数量指标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553E38B2"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开展小天使基金、天使阳光基金、人道救助人数</w:t>
            </w:r>
          </w:p>
        </w:tc>
        <w:tc>
          <w:tcPr>
            <w:tcW w:w="1760" w:type="dxa"/>
            <w:tcBorders>
              <w:top w:val="nil"/>
              <w:left w:val="nil"/>
              <w:bottom w:val="single" w:sz="4" w:space="0" w:color="auto"/>
              <w:right w:val="single" w:sz="4" w:space="0" w:color="auto"/>
            </w:tcBorders>
            <w:shd w:val="clear" w:color="auto" w:fill="auto"/>
            <w:vAlign w:val="center"/>
            <w:hideMark/>
          </w:tcPr>
          <w:p w14:paraId="4F11DF07" w14:textId="77777777" w:rsidR="00657D73" w:rsidRPr="00657D73" w:rsidRDefault="00657D73" w:rsidP="00657D73">
            <w:pPr>
              <w:widowControl/>
              <w:jc w:val="center"/>
              <w:rPr>
                <w:rFonts w:ascii="宋体" w:hAnsi="宋体" w:cs="宋体"/>
                <w:color w:val="000000"/>
                <w:kern w:val="0"/>
                <w:sz w:val="18"/>
                <w:szCs w:val="18"/>
              </w:rPr>
            </w:pPr>
            <w:r w:rsidRPr="00657D73">
              <w:rPr>
                <w:rFonts w:ascii="等线" w:eastAsia="等线" w:hAnsi="等线" w:cs="宋体" w:hint="eastAsia"/>
                <w:color w:val="000000"/>
                <w:kern w:val="0"/>
                <w:sz w:val="18"/>
                <w:szCs w:val="18"/>
              </w:rPr>
              <w:t>≧</w:t>
            </w:r>
            <w:r w:rsidRPr="00657D73">
              <w:rPr>
                <w:rFonts w:ascii="宋体" w:hAnsi="宋体" w:cs="宋体" w:hint="eastAsia"/>
                <w:color w:val="000000"/>
                <w:kern w:val="0"/>
                <w:szCs w:val="21"/>
              </w:rPr>
              <w:t>80人</w:t>
            </w:r>
          </w:p>
        </w:tc>
        <w:tc>
          <w:tcPr>
            <w:tcW w:w="1640" w:type="dxa"/>
            <w:tcBorders>
              <w:top w:val="nil"/>
              <w:left w:val="nil"/>
              <w:bottom w:val="single" w:sz="4" w:space="0" w:color="auto"/>
              <w:right w:val="single" w:sz="4" w:space="0" w:color="auto"/>
            </w:tcBorders>
            <w:shd w:val="clear" w:color="auto" w:fill="auto"/>
            <w:vAlign w:val="center"/>
            <w:hideMark/>
          </w:tcPr>
          <w:p w14:paraId="7BA5EBA0"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100人</w:t>
            </w:r>
          </w:p>
        </w:tc>
        <w:tc>
          <w:tcPr>
            <w:tcW w:w="1340" w:type="dxa"/>
            <w:tcBorders>
              <w:top w:val="nil"/>
              <w:left w:val="nil"/>
              <w:bottom w:val="single" w:sz="4" w:space="0" w:color="auto"/>
              <w:right w:val="single" w:sz="4" w:space="0" w:color="auto"/>
            </w:tcBorders>
            <w:shd w:val="clear" w:color="auto" w:fill="auto"/>
            <w:vAlign w:val="center"/>
            <w:hideMark/>
          </w:tcPr>
          <w:p w14:paraId="274D6265"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486C7837" w14:textId="77777777" w:rsidTr="00657D73">
        <w:trPr>
          <w:trHeight w:val="648"/>
        </w:trPr>
        <w:tc>
          <w:tcPr>
            <w:tcW w:w="800" w:type="dxa"/>
            <w:vMerge/>
            <w:tcBorders>
              <w:top w:val="nil"/>
              <w:left w:val="single" w:sz="4" w:space="0" w:color="auto"/>
              <w:bottom w:val="single" w:sz="4" w:space="0" w:color="auto"/>
              <w:right w:val="single" w:sz="4" w:space="0" w:color="auto"/>
            </w:tcBorders>
            <w:vAlign w:val="center"/>
            <w:hideMark/>
          </w:tcPr>
          <w:p w14:paraId="3576C099" w14:textId="77777777" w:rsidR="00657D73" w:rsidRPr="00657D73" w:rsidRDefault="00657D73" w:rsidP="00657D73">
            <w:pPr>
              <w:widowControl/>
              <w:jc w:val="left"/>
              <w:rPr>
                <w:rFonts w:ascii="宋体" w:hAnsi="宋体" w:cs="宋体"/>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14:paraId="27C782C7" w14:textId="77777777" w:rsidR="00657D73" w:rsidRPr="00657D73" w:rsidRDefault="00657D73" w:rsidP="00657D73">
            <w:pPr>
              <w:widowControl/>
              <w:jc w:val="left"/>
              <w:rPr>
                <w:rFonts w:ascii="宋体" w:hAnsi="宋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BF0D3ED"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质量指标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50FEF773"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申报救助工作完成率</w:t>
            </w:r>
          </w:p>
        </w:tc>
        <w:tc>
          <w:tcPr>
            <w:tcW w:w="1760" w:type="dxa"/>
            <w:tcBorders>
              <w:top w:val="nil"/>
              <w:left w:val="nil"/>
              <w:bottom w:val="single" w:sz="4" w:space="0" w:color="auto"/>
              <w:right w:val="single" w:sz="4" w:space="0" w:color="auto"/>
            </w:tcBorders>
            <w:shd w:val="clear" w:color="auto" w:fill="auto"/>
            <w:vAlign w:val="center"/>
            <w:hideMark/>
          </w:tcPr>
          <w:p w14:paraId="6067D423"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≧85%</w:t>
            </w:r>
          </w:p>
        </w:tc>
        <w:tc>
          <w:tcPr>
            <w:tcW w:w="1640" w:type="dxa"/>
            <w:tcBorders>
              <w:top w:val="nil"/>
              <w:left w:val="nil"/>
              <w:bottom w:val="single" w:sz="4" w:space="0" w:color="auto"/>
              <w:right w:val="single" w:sz="4" w:space="0" w:color="auto"/>
            </w:tcBorders>
            <w:shd w:val="clear" w:color="auto" w:fill="auto"/>
            <w:vAlign w:val="center"/>
            <w:hideMark/>
          </w:tcPr>
          <w:p w14:paraId="0A4228F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340" w:type="dxa"/>
            <w:tcBorders>
              <w:top w:val="nil"/>
              <w:left w:val="nil"/>
              <w:bottom w:val="single" w:sz="4" w:space="0" w:color="auto"/>
              <w:right w:val="single" w:sz="4" w:space="0" w:color="auto"/>
            </w:tcBorders>
            <w:shd w:val="clear" w:color="auto" w:fill="auto"/>
            <w:vAlign w:val="center"/>
            <w:hideMark/>
          </w:tcPr>
          <w:p w14:paraId="272B6FCB" w14:textId="77777777" w:rsidR="00657D73" w:rsidRPr="00657D73" w:rsidRDefault="00657D73" w:rsidP="00B519C2">
            <w:pPr>
              <w:widowControl/>
              <w:snapToGrid w:val="0"/>
              <w:spacing w:line="240" w:lineRule="atLeast"/>
              <w:jc w:val="center"/>
              <w:rPr>
                <w:rFonts w:ascii="宋体" w:hAnsi="宋体" w:cs="宋体"/>
                <w:kern w:val="0"/>
                <w:sz w:val="18"/>
                <w:szCs w:val="18"/>
              </w:rPr>
            </w:pPr>
            <w:r w:rsidRPr="00657D73">
              <w:rPr>
                <w:rFonts w:ascii="宋体" w:hAnsi="宋体" w:cs="宋体" w:hint="eastAsia"/>
                <w:kern w:val="0"/>
                <w:sz w:val="18"/>
                <w:szCs w:val="18"/>
              </w:rPr>
              <w:t>原因是积极向上争取，救助困难群众</w:t>
            </w:r>
          </w:p>
        </w:tc>
      </w:tr>
      <w:tr w:rsidR="00657D73" w:rsidRPr="00657D73" w14:paraId="34778219"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044CBC09" w14:textId="77777777" w:rsidR="00657D73" w:rsidRPr="00657D73" w:rsidRDefault="00657D73" w:rsidP="00657D73">
            <w:pPr>
              <w:widowControl/>
              <w:jc w:val="left"/>
              <w:rPr>
                <w:rFonts w:ascii="宋体" w:hAnsi="宋体" w:cs="宋体"/>
                <w:kern w:val="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14:paraId="0ED667E2" w14:textId="77777777" w:rsidR="00657D73" w:rsidRPr="00657D73" w:rsidRDefault="00657D73" w:rsidP="00657D73">
            <w:pPr>
              <w:widowControl/>
              <w:jc w:val="left"/>
              <w:rPr>
                <w:rFonts w:ascii="宋体" w:hAnsi="宋体" w:cs="宋体"/>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25C0EEF"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时效指标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30B5CBC1"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完成申报及时率</w:t>
            </w:r>
          </w:p>
        </w:tc>
        <w:tc>
          <w:tcPr>
            <w:tcW w:w="1760" w:type="dxa"/>
            <w:tcBorders>
              <w:top w:val="nil"/>
              <w:left w:val="nil"/>
              <w:bottom w:val="single" w:sz="4" w:space="0" w:color="auto"/>
              <w:right w:val="single" w:sz="4" w:space="0" w:color="auto"/>
            </w:tcBorders>
            <w:shd w:val="clear" w:color="auto" w:fill="auto"/>
            <w:vAlign w:val="center"/>
            <w:hideMark/>
          </w:tcPr>
          <w:p w14:paraId="4956784A"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≧100%</w:t>
            </w:r>
          </w:p>
        </w:tc>
        <w:tc>
          <w:tcPr>
            <w:tcW w:w="1640" w:type="dxa"/>
            <w:tcBorders>
              <w:top w:val="nil"/>
              <w:left w:val="nil"/>
              <w:bottom w:val="single" w:sz="4" w:space="0" w:color="auto"/>
              <w:right w:val="single" w:sz="4" w:space="0" w:color="auto"/>
            </w:tcBorders>
            <w:shd w:val="clear" w:color="auto" w:fill="auto"/>
            <w:vAlign w:val="center"/>
            <w:hideMark/>
          </w:tcPr>
          <w:p w14:paraId="15518C2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340" w:type="dxa"/>
            <w:tcBorders>
              <w:top w:val="nil"/>
              <w:left w:val="nil"/>
              <w:bottom w:val="single" w:sz="4" w:space="0" w:color="auto"/>
              <w:right w:val="single" w:sz="4" w:space="0" w:color="auto"/>
            </w:tcBorders>
            <w:shd w:val="clear" w:color="auto" w:fill="auto"/>
            <w:vAlign w:val="center"/>
            <w:hideMark/>
          </w:tcPr>
          <w:p w14:paraId="747B2CED"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42FDA4EC" w14:textId="77777777" w:rsidTr="00657D73">
        <w:trPr>
          <w:trHeight w:val="312"/>
        </w:trPr>
        <w:tc>
          <w:tcPr>
            <w:tcW w:w="800" w:type="dxa"/>
            <w:vMerge/>
            <w:tcBorders>
              <w:top w:val="nil"/>
              <w:left w:val="single" w:sz="4" w:space="0" w:color="auto"/>
              <w:bottom w:val="single" w:sz="4" w:space="0" w:color="auto"/>
              <w:right w:val="single" w:sz="4" w:space="0" w:color="auto"/>
            </w:tcBorders>
            <w:vAlign w:val="center"/>
            <w:hideMark/>
          </w:tcPr>
          <w:p w14:paraId="67C6D89D" w14:textId="77777777" w:rsidR="00657D73" w:rsidRPr="00657D73" w:rsidRDefault="00657D73" w:rsidP="00657D73">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5270EF94" w14:textId="77777777" w:rsidR="00657D73" w:rsidRPr="00657D73" w:rsidRDefault="00657D73" w:rsidP="00657D73">
            <w:pPr>
              <w:widowControl/>
              <w:jc w:val="left"/>
              <w:rPr>
                <w:rFonts w:ascii="宋体" w:hAnsi="宋体" w:cs="宋体"/>
                <w:kern w:val="0"/>
                <w:sz w:val="18"/>
                <w:szCs w:val="18"/>
              </w:rPr>
            </w:pPr>
            <w:r w:rsidRPr="00657D73">
              <w:rPr>
                <w:rFonts w:ascii="宋体" w:hAnsi="宋体" w:cs="宋体" w:hint="eastAsia"/>
                <w:kern w:val="0"/>
                <w:sz w:val="18"/>
                <w:szCs w:val="18"/>
              </w:rPr>
              <w:t>成本指标</w:t>
            </w:r>
          </w:p>
        </w:tc>
        <w:tc>
          <w:tcPr>
            <w:tcW w:w="1140" w:type="dxa"/>
            <w:tcBorders>
              <w:top w:val="nil"/>
              <w:left w:val="nil"/>
              <w:bottom w:val="single" w:sz="4" w:space="0" w:color="auto"/>
              <w:right w:val="single" w:sz="4" w:space="0" w:color="auto"/>
            </w:tcBorders>
            <w:shd w:val="clear" w:color="auto" w:fill="auto"/>
            <w:vAlign w:val="center"/>
            <w:hideMark/>
          </w:tcPr>
          <w:p w14:paraId="51A3D3DC"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成本指标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1503899F"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开展申报工作及宣传投入</w:t>
            </w:r>
          </w:p>
        </w:tc>
        <w:tc>
          <w:tcPr>
            <w:tcW w:w="1760" w:type="dxa"/>
            <w:tcBorders>
              <w:top w:val="nil"/>
              <w:left w:val="nil"/>
              <w:bottom w:val="single" w:sz="4" w:space="0" w:color="auto"/>
              <w:right w:val="single" w:sz="4" w:space="0" w:color="auto"/>
            </w:tcBorders>
            <w:shd w:val="clear" w:color="auto" w:fill="auto"/>
            <w:vAlign w:val="center"/>
            <w:hideMark/>
          </w:tcPr>
          <w:p w14:paraId="43C3656A" w14:textId="77777777" w:rsidR="00657D73" w:rsidRPr="00657D73" w:rsidRDefault="00657D73" w:rsidP="00657D73">
            <w:pPr>
              <w:widowControl/>
              <w:jc w:val="center"/>
              <w:rPr>
                <w:rFonts w:ascii="宋体" w:hAnsi="宋体" w:cs="宋体"/>
                <w:color w:val="000000"/>
                <w:kern w:val="0"/>
                <w:sz w:val="18"/>
                <w:szCs w:val="18"/>
              </w:rPr>
            </w:pPr>
            <w:r w:rsidRPr="00657D73">
              <w:rPr>
                <w:rFonts w:ascii="等线" w:eastAsia="等线" w:hAnsi="等线" w:cs="宋体" w:hint="eastAsia"/>
                <w:color w:val="000000"/>
                <w:kern w:val="0"/>
                <w:sz w:val="18"/>
                <w:szCs w:val="18"/>
              </w:rPr>
              <w:t>≦</w:t>
            </w:r>
            <w:r w:rsidRPr="00657D73">
              <w:rPr>
                <w:rFonts w:ascii="宋体" w:hAnsi="宋体" w:cs="宋体" w:hint="eastAsia"/>
                <w:color w:val="000000"/>
                <w:kern w:val="0"/>
                <w:szCs w:val="21"/>
              </w:rPr>
              <w:t>6万元</w:t>
            </w:r>
          </w:p>
        </w:tc>
        <w:tc>
          <w:tcPr>
            <w:tcW w:w="1640" w:type="dxa"/>
            <w:tcBorders>
              <w:top w:val="nil"/>
              <w:left w:val="nil"/>
              <w:bottom w:val="single" w:sz="4" w:space="0" w:color="auto"/>
              <w:right w:val="single" w:sz="4" w:space="0" w:color="auto"/>
            </w:tcBorders>
            <w:shd w:val="clear" w:color="auto" w:fill="auto"/>
            <w:vAlign w:val="center"/>
            <w:hideMark/>
          </w:tcPr>
          <w:p w14:paraId="3A166661"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6万元</w:t>
            </w:r>
          </w:p>
        </w:tc>
        <w:tc>
          <w:tcPr>
            <w:tcW w:w="1340" w:type="dxa"/>
            <w:tcBorders>
              <w:top w:val="nil"/>
              <w:left w:val="nil"/>
              <w:bottom w:val="single" w:sz="4" w:space="0" w:color="auto"/>
              <w:right w:val="single" w:sz="4" w:space="0" w:color="auto"/>
            </w:tcBorders>
            <w:shd w:val="clear" w:color="auto" w:fill="auto"/>
            <w:vAlign w:val="center"/>
            <w:hideMark/>
          </w:tcPr>
          <w:p w14:paraId="08626D09"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47D249C5" w14:textId="77777777" w:rsidTr="00657D73">
        <w:trPr>
          <w:trHeight w:val="432"/>
        </w:trPr>
        <w:tc>
          <w:tcPr>
            <w:tcW w:w="800" w:type="dxa"/>
            <w:vMerge/>
            <w:tcBorders>
              <w:top w:val="nil"/>
              <w:left w:val="single" w:sz="4" w:space="0" w:color="auto"/>
              <w:bottom w:val="single" w:sz="4" w:space="0" w:color="auto"/>
              <w:right w:val="single" w:sz="4" w:space="0" w:color="auto"/>
            </w:tcBorders>
            <w:vAlign w:val="center"/>
            <w:hideMark/>
          </w:tcPr>
          <w:p w14:paraId="17ACC37C" w14:textId="77777777" w:rsidR="00657D73" w:rsidRPr="00657D73" w:rsidRDefault="00657D73" w:rsidP="00657D73">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59D4260A"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效益指标</w:t>
            </w:r>
          </w:p>
        </w:tc>
        <w:tc>
          <w:tcPr>
            <w:tcW w:w="1140" w:type="dxa"/>
            <w:tcBorders>
              <w:top w:val="nil"/>
              <w:left w:val="nil"/>
              <w:bottom w:val="nil"/>
              <w:right w:val="single" w:sz="4" w:space="0" w:color="auto"/>
            </w:tcBorders>
            <w:shd w:val="clear" w:color="auto" w:fill="auto"/>
            <w:vAlign w:val="center"/>
            <w:hideMark/>
          </w:tcPr>
          <w:p w14:paraId="3AC43E1A"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社会效益</w:t>
            </w:r>
            <w:r w:rsidRPr="00657D73">
              <w:rPr>
                <w:rFonts w:ascii="宋体" w:hAnsi="宋体" w:cs="宋体" w:hint="eastAsia"/>
                <w:kern w:val="0"/>
                <w:sz w:val="18"/>
                <w:szCs w:val="18"/>
              </w:rPr>
              <w:br/>
              <w:t>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158F3793"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发挥人道领域救助作用</w:t>
            </w:r>
          </w:p>
        </w:tc>
        <w:tc>
          <w:tcPr>
            <w:tcW w:w="1760" w:type="dxa"/>
            <w:tcBorders>
              <w:top w:val="nil"/>
              <w:left w:val="nil"/>
              <w:bottom w:val="single" w:sz="4" w:space="0" w:color="auto"/>
              <w:right w:val="single" w:sz="4" w:space="0" w:color="auto"/>
            </w:tcBorders>
            <w:shd w:val="clear" w:color="auto" w:fill="auto"/>
            <w:vAlign w:val="center"/>
            <w:hideMark/>
          </w:tcPr>
          <w:p w14:paraId="3253CADC"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优良中低差</w:t>
            </w:r>
          </w:p>
        </w:tc>
        <w:tc>
          <w:tcPr>
            <w:tcW w:w="1640" w:type="dxa"/>
            <w:tcBorders>
              <w:top w:val="nil"/>
              <w:left w:val="nil"/>
              <w:bottom w:val="single" w:sz="4" w:space="0" w:color="auto"/>
              <w:right w:val="single" w:sz="4" w:space="0" w:color="auto"/>
            </w:tcBorders>
            <w:shd w:val="clear" w:color="auto" w:fill="auto"/>
            <w:vAlign w:val="center"/>
            <w:hideMark/>
          </w:tcPr>
          <w:p w14:paraId="539A2633"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优</w:t>
            </w:r>
          </w:p>
        </w:tc>
        <w:tc>
          <w:tcPr>
            <w:tcW w:w="1340" w:type="dxa"/>
            <w:tcBorders>
              <w:top w:val="nil"/>
              <w:left w:val="nil"/>
              <w:bottom w:val="single" w:sz="4" w:space="0" w:color="auto"/>
              <w:right w:val="single" w:sz="4" w:space="0" w:color="auto"/>
            </w:tcBorders>
            <w:shd w:val="clear" w:color="auto" w:fill="auto"/>
            <w:vAlign w:val="center"/>
            <w:hideMark/>
          </w:tcPr>
          <w:p w14:paraId="5BB848E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r w:rsidR="00657D73" w:rsidRPr="00657D73" w14:paraId="2DEFAD24" w14:textId="77777777" w:rsidTr="00657D73">
        <w:trPr>
          <w:trHeight w:val="432"/>
        </w:trPr>
        <w:tc>
          <w:tcPr>
            <w:tcW w:w="800" w:type="dxa"/>
            <w:vMerge/>
            <w:tcBorders>
              <w:top w:val="nil"/>
              <w:left w:val="single" w:sz="4" w:space="0" w:color="auto"/>
              <w:bottom w:val="single" w:sz="4" w:space="0" w:color="auto"/>
              <w:right w:val="single" w:sz="4" w:space="0" w:color="auto"/>
            </w:tcBorders>
            <w:vAlign w:val="center"/>
            <w:hideMark/>
          </w:tcPr>
          <w:p w14:paraId="6964E1B5" w14:textId="77777777" w:rsidR="00657D73" w:rsidRPr="00657D73" w:rsidRDefault="00657D73" w:rsidP="00657D73">
            <w:pPr>
              <w:widowControl/>
              <w:jc w:val="left"/>
              <w:rPr>
                <w:rFonts w:ascii="宋体" w:hAnsi="宋体" w:cs="宋体"/>
                <w:kern w:val="0"/>
                <w:sz w:val="18"/>
                <w:szCs w:val="18"/>
              </w:rPr>
            </w:pPr>
          </w:p>
        </w:tc>
        <w:tc>
          <w:tcPr>
            <w:tcW w:w="860" w:type="dxa"/>
            <w:tcBorders>
              <w:top w:val="nil"/>
              <w:left w:val="nil"/>
              <w:bottom w:val="single" w:sz="4" w:space="0" w:color="auto"/>
              <w:right w:val="single" w:sz="4" w:space="0" w:color="auto"/>
            </w:tcBorders>
            <w:shd w:val="clear" w:color="auto" w:fill="auto"/>
            <w:vAlign w:val="center"/>
            <w:hideMark/>
          </w:tcPr>
          <w:p w14:paraId="5E33C01B"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满意度</w:t>
            </w:r>
            <w:r w:rsidRPr="00657D73">
              <w:rPr>
                <w:rFonts w:ascii="宋体" w:hAnsi="宋体" w:cs="宋体" w:hint="eastAsia"/>
                <w:kern w:val="0"/>
                <w:sz w:val="18"/>
                <w:szCs w:val="18"/>
              </w:rPr>
              <w:br/>
              <w:t>指标</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25DC678"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服务对象满意度指标</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6293AA54"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救助对象满意度</w:t>
            </w:r>
          </w:p>
        </w:tc>
        <w:tc>
          <w:tcPr>
            <w:tcW w:w="1760" w:type="dxa"/>
            <w:tcBorders>
              <w:top w:val="nil"/>
              <w:left w:val="nil"/>
              <w:bottom w:val="single" w:sz="4" w:space="0" w:color="auto"/>
              <w:right w:val="single" w:sz="4" w:space="0" w:color="auto"/>
            </w:tcBorders>
            <w:shd w:val="clear" w:color="auto" w:fill="auto"/>
            <w:vAlign w:val="center"/>
            <w:hideMark/>
          </w:tcPr>
          <w:p w14:paraId="55FA5652" w14:textId="77777777" w:rsidR="00657D73" w:rsidRPr="00657D73" w:rsidRDefault="00657D73" w:rsidP="00657D73">
            <w:pPr>
              <w:widowControl/>
              <w:jc w:val="center"/>
              <w:rPr>
                <w:rFonts w:ascii="宋体" w:hAnsi="宋体" w:cs="宋体"/>
                <w:color w:val="000000"/>
                <w:kern w:val="0"/>
                <w:sz w:val="18"/>
                <w:szCs w:val="18"/>
              </w:rPr>
            </w:pPr>
            <w:r w:rsidRPr="00657D73">
              <w:rPr>
                <w:rFonts w:ascii="宋体" w:hAnsi="宋体" w:cs="宋体" w:hint="eastAsia"/>
                <w:color w:val="000000"/>
                <w:kern w:val="0"/>
                <w:sz w:val="18"/>
                <w:szCs w:val="18"/>
              </w:rPr>
              <w:t>≧95%</w:t>
            </w:r>
          </w:p>
        </w:tc>
        <w:tc>
          <w:tcPr>
            <w:tcW w:w="1640" w:type="dxa"/>
            <w:tcBorders>
              <w:top w:val="nil"/>
              <w:left w:val="nil"/>
              <w:bottom w:val="single" w:sz="4" w:space="0" w:color="auto"/>
              <w:right w:val="single" w:sz="4" w:space="0" w:color="auto"/>
            </w:tcBorders>
            <w:shd w:val="clear" w:color="auto" w:fill="auto"/>
            <w:vAlign w:val="center"/>
            <w:hideMark/>
          </w:tcPr>
          <w:p w14:paraId="7FCE77A7"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100%</w:t>
            </w:r>
          </w:p>
        </w:tc>
        <w:tc>
          <w:tcPr>
            <w:tcW w:w="1340" w:type="dxa"/>
            <w:tcBorders>
              <w:top w:val="nil"/>
              <w:left w:val="nil"/>
              <w:bottom w:val="single" w:sz="4" w:space="0" w:color="auto"/>
              <w:right w:val="single" w:sz="4" w:space="0" w:color="auto"/>
            </w:tcBorders>
            <w:shd w:val="clear" w:color="auto" w:fill="auto"/>
            <w:vAlign w:val="center"/>
            <w:hideMark/>
          </w:tcPr>
          <w:p w14:paraId="2ED14924" w14:textId="77777777" w:rsidR="00657D73" w:rsidRPr="00657D73" w:rsidRDefault="00657D73" w:rsidP="00657D73">
            <w:pPr>
              <w:widowControl/>
              <w:jc w:val="center"/>
              <w:rPr>
                <w:rFonts w:ascii="宋体" w:hAnsi="宋体" w:cs="宋体"/>
                <w:kern w:val="0"/>
                <w:sz w:val="18"/>
                <w:szCs w:val="18"/>
              </w:rPr>
            </w:pPr>
            <w:r w:rsidRPr="00657D73">
              <w:rPr>
                <w:rFonts w:ascii="宋体" w:hAnsi="宋体" w:cs="宋体" w:hint="eastAsia"/>
                <w:kern w:val="0"/>
                <w:sz w:val="18"/>
                <w:szCs w:val="18"/>
              </w:rPr>
              <w:t xml:space="preserve">　</w:t>
            </w:r>
          </w:p>
        </w:tc>
      </w:tr>
    </w:tbl>
    <w:p w14:paraId="3A7120A0" w14:textId="2A0A8D98" w:rsidR="00B519C2" w:rsidRDefault="00B519C2" w:rsidP="00B519C2">
      <w:pPr>
        <w:spacing w:line="576" w:lineRule="exact"/>
        <w:jc w:val="center"/>
        <w:outlineLvl w:val="0"/>
        <w:rPr>
          <w:rFonts w:ascii="黑体" w:eastAsia="黑体" w:hAnsi="黑体"/>
          <w:sz w:val="44"/>
          <w:szCs w:val="44"/>
        </w:rPr>
      </w:pPr>
    </w:p>
    <w:p w14:paraId="7C3F78CF" w14:textId="4A277DAC" w:rsidR="00657D73" w:rsidRPr="00B519C2" w:rsidRDefault="00B519C2" w:rsidP="00B519C2">
      <w:pPr>
        <w:pStyle w:val="a0"/>
        <w:spacing w:before="93"/>
      </w:pPr>
      <w:r>
        <w:br w:type="page"/>
      </w:r>
    </w:p>
    <w:p w14:paraId="692672EF" w14:textId="25FD7EA2" w:rsidR="00624B88" w:rsidRDefault="00624B88" w:rsidP="00B519C2">
      <w:pPr>
        <w:spacing w:line="576" w:lineRule="exact"/>
        <w:jc w:val="center"/>
        <w:outlineLvl w:val="0"/>
        <w:rPr>
          <w:rFonts w:ascii="仿宋" w:eastAsia="仿宋" w:hAnsi="仿宋"/>
        </w:rPr>
      </w:pPr>
      <w:bookmarkStart w:id="87" w:name="_Toc146807068"/>
      <w:r>
        <w:rPr>
          <w:rFonts w:ascii="黑体" w:eastAsia="黑体" w:hAnsi="黑体" w:hint="eastAsia"/>
          <w:sz w:val="44"/>
          <w:szCs w:val="44"/>
        </w:rPr>
        <w:lastRenderedPageBreak/>
        <w:t>第</w:t>
      </w:r>
      <w:r>
        <w:rPr>
          <w:rStyle w:val="1Char"/>
          <w:rFonts w:ascii="黑体" w:eastAsia="黑体" w:hAnsi="黑体" w:hint="eastAsia"/>
        </w:rPr>
        <w:t>五部分 附表</w:t>
      </w:r>
      <w:bookmarkStart w:id="88" w:name="_Toc15396619"/>
      <w:bookmarkEnd w:id="87"/>
    </w:p>
    <w:p w14:paraId="0314193D" w14:textId="5D5C8018" w:rsidR="00624B88" w:rsidRDefault="00624B88" w:rsidP="00B519C2">
      <w:pPr>
        <w:pStyle w:val="2"/>
        <w:spacing w:before="0" w:after="0" w:line="576" w:lineRule="exact"/>
        <w:rPr>
          <w:rFonts w:ascii="仿宋" w:eastAsia="仿宋" w:hAnsi="仿宋"/>
        </w:rPr>
      </w:pPr>
      <w:bookmarkStart w:id="89" w:name="_Toc11505"/>
      <w:bookmarkStart w:id="90" w:name="_Toc146807069"/>
      <w:r>
        <w:rPr>
          <w:rFonts w:ascii="仿宋" w:eastAsia="仿宋" w:hAnsi="仿宋" w:hint="eastAsia"/>
          <w:b w:val="0"/>
        </w:rPr>
        <w:t>一、收</w:t>
      </w:r>
      <w:r>
        <w:rPr>
          <w:rStyle w:val="2Char"/>
          <w:rFonts w:ascii="仿宋" w:eastAsia="仿宋" w:hAnsi="仿宋" w:hint="eastAsia"/>
          <w:b/>
          <w:bCs/>
        </w:rPr>
        <w:t>入支出决算总表</w:t>
      </w:r>
      <w:bookmarkEnd w:id="88"/>
      <w:bookmarkEnd w:id="89"/>
      <w:bookmarkEnd w:id="90"/>
    </w:p>
    <w:p w14:paraId="3518E78B" w14:textId="77777777" w:rsidR="00624B88" w:rsidRDefault="00624B88" w:rsidP="00624B88">
      <w:pPr>
        <w:pStyle w:val="2"/>
        <w:rPr>
          <w:rFonts w:ascii="仿宋" w:eastAsia="仿宋" w:hAnsi="仿宋"/>
        </w:rPr>
      </w:pPr>
      <w:bookmarkStart w:id="91" w:name="_Toc9805"/>
      <w:bookmarkStart w:id="92" w:name="_Toc15396620"/>
      <w:bookmarkStart w:id="93" w:name="_Toc146807070"/>
      <w:r>
        <w:rPr>
          <w:rFonts w:ascii="仿宋" w:eastAsia="仿宋" w:hAnsi="仿宋" w:hint="eastAsia"/>
          <w:b w:val="0"/>
        </w:rPr>
        <w:t>二、收</w:t>
      </w:r>
      <w:r>
        <w:rPr>
          <w:rStyle w:val="2Char"/>
          <w:rFonts w:ascii="仿宋" w:eastAsia="仿宋" w:hAnsi="仿宋" w:hint="eastAsia"/>
          <w:b/>
          <w:bCs/>
        </w:rPr>
        <w:t>入决算表</w:t>
      </w:r>
      <w:bookmarkEnd w:id="91"/>
      <w:bookmarkEnd w:id="92"/>
      <w:bookmarkEnd w:id="93"/>
    </w:p>
    <w:p w14:paraId="177783B0" w14:textId="77777777" w:rsidR="00624B88" w:rsidRDefault="00624B88" w:rsidP="00624B88">
      <w:pPr>
        <w:pStyle w:val="2"/>
        <w:rPr>
          <w:rFonts w:ascii="仿宋" w:eastAsia="仿宋" w:hAnsi="仿宋"/>
        </w:rPr>
      </w:pPr>
      <w:bookmarkStart w:id="94" w:name="_Toc32063"/>
      <w:bookmarkStart w:id="95" w:name="_Toc15396621"/>
      <w:bookmarkStart w:id="96" w:name="_Toc146807071"/>
      <w:r>
        <w:rPr>
          <w:rStyle w:val="2Char"/>
          <w:rFonts w:ascii="仿宋" w:eastAsia="仿宋" w:hAnsi="仿宋" w:hint="eastAsia"/>
          <w:b/>
          <w:bCs/>
        </w:rPr>
        <w:t>三、</w:t>
      </w:r>
      <w:r>
        <w:rPr>
          <w:rFonts w:ascii="仿宋" w:eastAsia="仿宋" w:hAnsi="仿宋" w:hint="eastAsia"/>
          <w:b w:val="0"/>
        </w:rPr>
        <w:t>支</w:t>
      </w:r>
      <w:r>
        <w:rPr>
          <w:rStyle w:val="2Char"/>
          <w:rFonts w:ascii="仿宋" w:eastAsia="仿宋" w:hAnsi="仿宋" w:hint="eastAsia"/>
          <w:b/>
          <w:bCs/>
        </w:rPr>
        <w:t>出决算表</w:t>
      </w:r>
      <w:bookmarkEnd w:id="94"/>
      <w:bookmarkEnd w:id="95"/>
      <w:bookmarkEnd w:id="96"/>
    </w:p>
    <w:p w14:paraId="5F03A64A" w14:textId="77777777" w:rsidR="00624B88" w:rsidRDefault="00624B88" w:rsidP="00624B88">
      <w:pPr>
        <w:pStyle w:val="2"/>
        <w:rPr>
          <w:rFonts w:ascii="仿宋" w:eastAsia="仿宋" w:hAnsi="仿宋"/>
          <w:b w:val="0"/>
        </w:rPr>
      </w:pPr>
      <w:bookmarkStart w:id="97" w:name="_Toc14220"/>
      <w:bookmarkStart w:id="98" w:name="_Toc15396622"/>
      <w:bookmarkStart w:id="99" w:name="_Toc146807072"/>
      <w:r>
        <w:rPr>
          <w:rStyle w:val="2Char"/>
          <w:rFonts w:ascii="仿宋" w:eastAsia="仿宋" w:hAnsi="仿宋" w:hint="eastAsia"/>
          <w:b/>
          <w:bCs/>
        </w:rPr>
        <w:t>四、</w:t>
      </w:r>
      <w:r>
        <w:rPr>
          <w:rFonts w:ascii="仿宋" w:eastAsia="仿宋" w:hAnsi="仿宋" w:hint="eastAsia"/>
          <w:b w:val="0"/>
        </w:rPr>
        <w:t>财</w:t>
      </w:r>
      <w:r>
        <w:rPr>
          <w:rStyle w:val="2Char"/>
          <w:rFonts w:ascii="仿宋" w:eastAsia="仿宋" w:hAnsi="仿宋" w:hint="eastAsia"/>
          <w:b/>
          <w:bCs/>
        </w:rPr>
        <w:t>政拨款收入支出决算总表</w:t>
      </w:r>
      <w:bookmarkEnd w:id="97"/>
      <w:bookmarkEnd w:id="98"/>
      <w:bookmarkEnd w:id="99"/>
    </w:p>
    <w:p w14:paraId="2A0F5D4B" w14:textId="77777777" w:rsidR="00624B88" w:rsidRDefault="00624B88" w:rsidP="00624B88">
      <w:pPr>
        <w:pStyle w:val="2"/>
        <w:rPr>
          <w:rStyle w:val="2Char"/>
          <w:rFonts w:ascii="仿宋" w:eastAsia="仿宋" w:hAnsi="仿宋"/>
        </w:rPr>
      </w:pPr>
      <w:bookmarkStart w:id="100" w:name="_Toc29354"/>
      <w:bookmarkStart w:id="101" w:name="_Toc15396623"/>
      <w:bookmarkStart w:id="102" w:name="_Toc146807073"/>
      <w:r>
        <w:rPr>
          <w:rStyle w:val="2Char"/>
          <w:rFonts w:ascii="仿宋" w:eastAsia="仿宋" w:hAnsi="仿宋" w:hint="eastAsia"/>
          <w:b/>
          <w:bCs/>
        </w:rPr>
        <w:t>五、</w:t>
      </w:r>
      <w:r>
        <w:rPr>
          <w:rFonts w:ascii="仿宋" w:eastAsia="仿宋" w:hAnsi="仿宋" w:hint="eastAsia"/>
          <w:b w:val="0"/>
        </w:rPr>
        <w:t>财</w:t>
      </w:r>
      <w:r>
        <w:rPr>
          <w:rStyle w:val="2Char"/>
          <w:rFonts w:ascii="仿宋" w:eastAsia="仿宋" w:hAnsi="仿宋" w:hint="eastAsia"/>
          <w:b/>
          <w:bCs/>
        </w:rPr>
        <w:t>政拨款支出决算明细表</w:t>
      </w:r>
      <w:bookmarkStart w:id="103" w:name="_Toc15396624"/>
      <w:bookmarkEnd w:id="100"/>
      <w:bookmarkEnd w:id="101"/>
      <w:bookmarkEnd w:id="102"/>
    </w:p>
    <w:p w14:paraId="2A7ADC1E" w14:textId="77777777" w:rsidR="00624B88" w:rsidRDefault="00624B88" w:rsidP="00624B88">
      <w:pPr>
        <w:pStyle w:val="2"/>
        <w:rPr>
          <w:rFonts w:ascii="仿宋" w:eastAsia="仿宋" w:hAnsi="仿宋"/>
        </w:rPr>
      </w:pPr>
      <w:bookmarkStart w:id="104" w:name="_Toc19692"/>
      <w:bookmarkStart w:id="105" w:name="_Toc146807074"/>
      <w:r>
        <w:rPr>
          <w:rStyle w:val="2Char"/>
          <w:rFonts w:ascii="仿宋" w:eastAsia="仿宋" w:hAnsi="仿宋" w:hint="eastAsia"/>
          <w:b/>
          <w:bCs/>
        </w:rPr>
        <w:t>六、</w:t>
      </w:r>
      <w:r>
        <w:rPr>
          <w:rFonts w:ascii="仿宋" w:eastAsia="仿宋" w:hAnsi="仿宋" w:hint="eastAsia"/>
          <w:b w:val="0"/>
        </w:rPr>
        <w:t>一</w:t>
      </w:r>
      <w:r>
        <w:rPr>
          <w:rStyle w:val="2Char"/>
          <w:rFonts w:ascii="仿宋" w:eastAsia="仿宋" w:hAnsi="仿宋" w:hint="eastAsia"/>
          <w:b/>
          <w:bCs/>
        </w:rPr>
        <w:t>般公共预算财政拨款支出决算表</w:t>
      </w:r>
      <w:bookmarkEnd w:id="103"/>
      <w:bookmarkEnd w:id="104"/>
      <w:bookmarkEnd w:id="105"/>
    </w:p>
    <w:p w14:paraId="465B2485" w14:textId="77777777" w:rsidR="00624B88" w:rsidRDefault="00624B88" w:rsidP="00624B88">
      <w:pPr>
        <w:pStyle w:val="2"/>
        <w:rPr>
          <w:rFonts w:ascii="仿宋" w:eastAsia="仿宋" w:hAnsi="仿宋"/>
        </w:rPr>
      </w:pPr>
      <w:bookmarkStart w:id="106" w:name="_Toc15396625"/>
      <w:bookmarkStart w:id="107" w:name="_Toc32321"/>
      <w:bookmarkStart w:id="108" w:name="_Toc146807075"/>
      <w:r>
        <w:rPr>
          <w:rStyle w:val="2Char"/>
          <w:rFonts w:ascii="仿宋" w:eastAsia="仿宋" w:hAnsi="仿宋" w:hint="eastAsia"/>
          <w:b/>
          <w:bCs/>
        </w:rPr>
        <w:t>七、</w:t>
      </w:r>
      <w:r>
        <w:rPr>
          <w:rFonts w:ascii="仿宋" w:eastAsia="仿宋" w:hAnsi="仿宋" w:hint="eastAsia"/>
          <w:b w:val="0"/>
        </w:rPr>
        <w:t>一</w:t>
      </w:r>
      <w:r>
        <w:rPr>
          <w:rStyle w:val="2Char"/>
          <w:rFonts w:ascii="仿宋" w:eastAsia="仿宋" w:hAnsi="仿宋" w:hint="eastAsia"/>
          <w:b/>
          <w:bCs/>
        </w:rPr>
        <w:t>般公共预算财政拨款支出决算明细表</w:t>
      </w:r>
      <w:bookmarkEnd w:id="106"/>
      <w:bookmarkEnd w:id="107"/>
      <w:bookmarkEnd w:id="108"/>
    </w:p>
    <w:p w14:paraId="3194CFF1" w14:textId="77777777" w:rsidR="00624B88" w:rsidRDefault="00624B88" w:rsidP="00624B88">
      <w:pPr>
        <w:pStyle w:val="2"/>
        <w:rPr>
          <w:rFonts w:ascii="仿宋" w:eastAsia="仿宋" w:hAnsi="仿宋"/>
        </w:rPr>
      </w:pPr>
      <w:bookmarkStart w:id="109" w:name="_Toc15396626"/>
      <w:bookmarkStart w:id="110" w:name="_Toc16670"/>
      <w:bookmarkStart w:id="111" w:name="_Toc146807076"/>
      <w:r>
        <w:rPr>
          <w:rStyle w:val="2Char"/>
          <w:rFonts w:ascii="仿宋" w:eastAsia="仿宋" w:hAnsi="仿宋" w:hint="eastAsia"/>
          <w:b/>
          <w:bCs/>
        </w:rPr>
        <w:t>八、</w:t>
      </w:r>
      <w:r>
        <w:rPr>
          <w:rFonts w:ascii="仿宋" w:eastAsia="仿宋" w:hAnsi="仿宋" w:hint="eastAsia"/>
          <w:b w:val="0"/>
        </w:rPr>
        <w:t>一</w:t>
      </w:r>
      <w:r>
        <w:rPr>
          <w:rStyle w:val="2Char"/>
          <w:rFonts w:ascii="仿宋" w:eastAsia="仿宋" w:hAnsi="仿宋" w:hint="eastAsia"/>
          <w:b/>
          <w:bCs/>
        </w:rPr>
        <w:t>般公共预算财政拨款基本支出决算表</w:t>
      </w:r>
      <w:bookmarkEnd w:id="109"/>
      <w:bookmarkEnd w:id="110"/>
      <w:bookmarkEnd w:id="111"/>
    </w:p>
    <w:p w14:paraId="34FA3149" w14:textId="77777777" w:rsidR="00624B88" w:rsidRDefault="00624B88" w:rsidP="00624B88">
      <w:pPr>
        <w:pStyle w:val="2"/>
        <w:rPr>
          <w:rFonts w:ascii="仿宋" w:eastAsia="仿宋" w:hAnsi="仿宋"/>
        </w:rPr>
      </w:pPr>
      <w:bookmarkStart w:id="112" w:name="_Toc15396627"/>
      <w:bookmarkStart w:id="113" w:name="_Toc28260"/>
      <w:bookmarkStart w:id="114" w:name="_Toc146807077"/>
      <w:r>
        <w:rPr>
          <w:rStyle w:val="2Char"/>
          <w:rFonts w:ascii="仿宋" w:eastAsia="仿宋" w:hAnsi="仿宋" w:hint="eastAsia"/>
          <w:b/>
          <w:bCs/>
        </w:rPr>
        <w:t>九、</w:t>
      </w:r>
      <w:r>
        <w:rPr>
          <w:rFonts w:ascii="仿宋" w:eastAsia="仿宋" w:hAnsi="仿宋" w:hint="eastAsia"/>
          <w:b w:val="0"/>
        </w:rPr>
        <w:t>一</w:t>
      </w:r>
      <w:r>
        <w:rPr>
          <w:rStyle w:val="2Char"/>
          <w:rFonts w:ascii="仿宋" w:eastAsia="仿宋" w:hAnsi="仿宋" w:hint="eastAsia"/>
          <w:b/>
          <w:bCs/>
        </w:rPr>
        <w:t>般公共预算财政拨款项目支出决算表</w:t>
      </w:r>
      <w:bookmarkEnd w:id="112"/>
      <w:bookmarkEnd w:id="113"/>
      <w:bookmarkEnd w:id="114"/>
    </w:p>
    <w:p w14:paraId="7D418419" w14:textId="77777777" w:rsidR="00624B88" w:rsidRDefault="00624B88" w:rsidP="00624B88">
      <w:pPr>
        <w:pStyle w:val="2"/>
        <w:rPr>
          <w:rFonts w:ascii="仿宋" w:eastAsia="仿宋" w:hAnsi="仿宋"/>
        </w:rPr>
      </w:pPr>
      <w:bookmarkStart w:id="115" w:name="_Toc15396628"/>
      <w:bookmarkStart w:id="116" w:name="_Toc21935"/>
      <w:bookmarkStart w:id="117" w:name="_Toc146807078"/>
      <w:r>
        <w:rPr>
          <w:rStyle w:val="2Char"/>
          <w:rFonts w:ascii="仿宋" w:eastAsia="仿宋" w:hAnsi="仿宋" w:hint="eastAsia"/>
          <w:b/>
          <w:bCs/>
        </w:rPr>
        <w:t>十、</w:t>
      </w:r>
      <w:bookmarkEnd w:id="115"/>
      <w:r>
        <w:rPr>
          <w:rFonts w:ascii="仿宋" w:eastAsia="仿宋" w:hAnsi="仿宋" w:hint="eastAsia"/>
          <w:b w:val="0"/>
        </w:rPr>
        <w:t>政</w:t>
      </w:r>
      <w:r>
        <w:rPr>
          <w:rStyle w:val="2Char"/>
          <w:rFonts w:ascii="仿宋" w:eastAsia="仿宋" w:hAnsi="仿宋" w:hint="eastAsia"/>
          <w:b/>
          <w:bCs/>
        </w:rPr>
        <w:t>府性基金预算财政拨款收入支出决算表</w:t>
      </w:r>
      <w:bookmarkEnd w:id="116"/>
      <w:bookmarkEnd w:id="117"/>
    </w:p>
    <w:p w14:paraId="5575B754" w14:textId="77777777" w:rsidR="00624B88" w:rsidRDefault="00624B88" w:rsidP="00624B88">
      <w:pPr>
        <w:pStyle w:val="2"/>
        <w:rPr>
          <w:rFonts w:ascii="仿宋" w:eastAsia="仿宋" w:hAnsi="仿宋"/>
        </w:rPr>
      </w:pPr>
      <w:bookmarkStart w:id="118" w:name="_Toc15396629"/>
      <w:bookmarkStart w:id="119" w:name="_Toc8301"/>
      <w:bookmarkStart w:id="120" w:name="_Toc146807079"/>
      <w:r>
        <w:rPr>
          <w:rStyle w:val="2Char"/>
          <w:rFonts w:ascii="仿宋" w:eastAsia="仿宋" w:hAnsi="仿宋" w:hint="eastAsia"/>
          <w:b/>
          <w:bCs/>
        </w:rPr>
        <w:t>十一、</w:t>
      </w:r>
      <w:bookmarkEnd w:id="118"/>
      <w:r>
        <w:rPr>
          <w:rFonts w:ascii="仿宋" w:eastAsia="仿宋" w:hAnsi="仿宋" w:hint="eastAsia"/>
          <w:b w:val="0"/>
        </w:rPr>
        <w:t>国</w:t>
      </w:r>
      <w:r>
        <w:rPr>
          <w:rStyle w:val="2Char"/>
          <w:rFonts w:ascii="仿宋" w:eastAsia="仿宋" w:hAnsi="仿宋" w:hint="eastAsia"/>
          <w:b/>
          <w:bCs/>
        </w:rPr>
        <w:t>有资本经营预算财政拨款收入支出决算表</w:t>
      </w:r>
      <w:bookmarkEnd w:id="119"/>
      <w:bookmarkEnd w:id="120"/>
    </w:p>
    <w:p w14:paraId="20070249" w14:textId="77777777" w:rsidR="00624B88" w:rsidRDefault="00624B88" w:rsidP="00624B88">
      <w:pPr>
        <w:pStyle w:val="2"/>
        <w:rPr>
          <w:rFonts w:ascii="仿宋" w:eastAsia="仿宋" w:hAnsi="仿宋"/>
        </w:rPr>
      </w:pPr>
      <w:bookmarkStart w:id="121" w:name="_Toc15396630"/>
      <w:bookmarkStart w:id="122" w:name="_Toc5251"/>
      <w:bookmarkStart w:id="123" w:name="_Toc146807080"/>
      <w:r>
        <w:rPr>
          <w:rStyle w:val="2Char"/>
          <w:rFonts w:ascii="仿宋" w:eastAsia="仿宋" w:hAnsi="仿宋" w:hint="eastAsia"/>
          <w:b/>
          <w:bCs/>
        </w:rPr>
        <w:t>十二、</w:t>
      </w:r>
      <w:bookmarkEnd w:id="121"/>
      <w:r>
        <w:rPr>
          <w:rStyle w:val="2Char"/>
          <w:rFonts w:ascii="仿宋" w:eastAsia="仿宋" w:hAnsi="仿宋" w:hint="eastAsia"/>
          <w:b/>
          <w:bCs/>
        </w:rPr>
        <w:t>国有资本经营预算财政拨款支出决算表</w:t>
      </w:r>
      <w:bookmarkEnd w:id="122"/>
      <w:bookmarkEnd w:id="123"/>
    </w:p>
    <w:p w14:paraId="47EF6C28" w14:textId="77777777" w:rsidR="00624B88" w:rsidRDefault="00624B88" w:rsidP="00624B88">
      <w:pPr>
        <w:pStyle w:val="2"/>
        <w:rPr>
          <w:rFonts w:eastAsia="仿宋"/>
        </w:rPr>
      </w:pPr>
      <w:bookmarkStart w:id="124" w:name="_Toc15396631"/>
      <w:bookmarkStart w:id="125" w:name="_Toc30912"/>
      <w:bookmarkStart w:id="126" w:name="_Toc146807081"/>
      <w:r>
        <w:rPr>
          <w:rStyle w:val="2Char"/>
          <w:rFonts w:ascii="仿宋" w:eastAsia="仿宋" w:hAnsi="仿宋" w:hint="eastAsia"/>
          <w:b/>
          <w:bCs/>
        </w:rPr>
        <w:t>十三、</w:t>
      </w:r>
      <w:bookmarkEnd w:id="124"/>
      <w:r>
        <w:rPr>
          <w:rStyle w:val="2Char"/>
          <w:rFonts w:ascii="仿宋" w:eastAsia="仿宋" w:hAnsi="仿宋" w:hint="eastAsia"/>
          <w:b/>
          <w:bCs/>
        </w:rPr>
        <w:t>财政拨款“三公”经费支出决算表</w:t>
      </w:r>
      <w:bookmarkEnd w:id="125"/>
      <w:bookmarkEnd w:id="126"/>
    </w:p>
    <w:p w14:paraId="079B3AAB" w14:textId="77777777" w:rsidR="00624B88" w:rsidRPr="00624B88" w:rsidRDefault="00624B88" w:rsidP="00624B88">
      <w:pPr>
        <w:pStyle w:val="a0"/>
        <w:spacing w:before="93"/>
      </w:pPr>
      <w:bookmarkStart w:id="127" w:name="_GoBack"/>
      <w:bookmarkEnd w:id="127"/>
    </w:p>
    <w:sectPr w:rsidR="00624B88" w:rsidRPr="00624B88">
      <w:footerReference w:type="default" r:id="rId21"/>
      <w:pgSz w:w="11906" w:h="16838"/>
      <w:pgMar w:top="2098" w:right="1474" w:bottom="1985" w:left="1588" w:header="851" w:footer="1531"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0E0B" w14:textId="77777777" w:rsidR="00231ADD" w:rsidRDefault="00231ADD">
      <w:r>
        <w:separator/>
      </w:r>
    </w:p>
  </w:endnote>
  <w:endnote w:type="continuationSeparator" w:id="0">
    <w:p w14:paraId="529CDD0B" w14:textId="77777777" w:rsidR="00231ADD" w:rsidRDefault="0023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7ACA" w14:textId="77777777" w:rsidR="00283941" w:rsidRDefault="00283941">
    <w:pPr>
      <w:pStyle w:val="a6"/>
    </w:pPr>
    <w:r>
      <w:rPr>
        <w:noProof/>
      </w:rPr>
      <mc:AlternateContent>
        <mc:Choice Requires="wps">
          <w:drawing>
            <wp:anchor distT="0" distB="0" distL="114300" distR="114300" simplePos="0" relativeHeight="251657728" behindDoc="0" locked="0" layoutInCell="1" allowOverlap="1" wp14:anchorId="09197D42" wp14:editId="31E6F8D0">
              <wp:simplePos x="0" y="0"/>
              <wp:positionH relativeFrom="margin">
                <wp:align>center</wp:align>
              </wp:positionH>
              <wp:positionV relativeFrom="paragraph">
                <wp:posOffset>0</wp:posOffset>
              </wp:positionV>
              <wp:extent cx="445135" cy="23050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9525">
                        <a:noFill/>
                      </a:ln>
                    </wps:spPr>
                    <wps:txbx>
                      <w:txbxContent>
                        <w:p w14:paraId="04E40102" w14:textId="77777777" w:rsidR="00283941" w:rsidRDefault="00283941">
                          <w:pPr>
                            <w:pStyle w:val="a6"/>
                            <w:rPr>
                              <w:rStyle w:val="aa"/>
                              <w:rFonts w:ascii="宋体" w:hAnsi="宋体"/>
                              <w:sz w:val="28"/>
                              <w:szCs w:val="28"/>
                            </w:rPr>
                          </w:pPr>
                          <w:r>
                            <w:rPr>
                              <w:rFonts w:ascii="宋体" w:hAnsi="宋体" w:hint="eastAsia"/>
                              <w:sz w:val="28"/>
                              <w:szCs w:val="28"/>
                            </w:rPr>
                            <w:t>—</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2023F3">
                            <w:rPr>
                              <w:rStyle w:val="aa"/>
                              <w:rFonts w:ascii="宋体" w:hAnsi="宋体"/>
                              <w:noProof/>
                              <w:sz w:val="28"/>
                              <w:szCs w:val="28"/>
                            </w:rPr>
                            <w:t>34</w:t>
                          </w:r>
                          <w:r>
                            <w:rPr>
                              <w:rFonts w:ascii="宋体" w:hAnsi="宋体"/>
                              <w:sz w:val="28"/>
                              <w:szCs w:val="28"/>
                            </w:rPr>
                            <w:fldChar w:fldCharType="end"/>
                          </w:r>
                          <w:r>
                            <w:rPr>
                              <w:rFonts w:ascii="宋体" w:hAnsi="宋体" w:hint="eastAsia"/>
                              <w:sz w:val="28"/>
                              <w:szCs w:val="28"/>
                            </w:rPr>
                            <w:t>—</w:t>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09197D42" id="_x0000_t202" coordsize="21600,21600" o:spt="202" path="m,l,21600r21600,l21600,xe">
              <v:stroke joinstyle="miter"/>
              <v:path gradientshapeok="t" o:connecttype="rect"/>
            </v:shapetype>
            <v:shape id="文本框 4" o:spid="_x0000_s1026" type="#_x0000_t202" style="position:absolute;margin-left:0;margin-top:0;width:35.05pt;height:18.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" filled="f" stroked="f">
              <v:path arrowok="t"/>
              <v:textbox style="mso-fit-shape-to-text:t" inset="0,0,0,0">
                <w:txbxContent>
                  <w:p w14:paraId="04E40102" w14:textId="77777777" w:rsidR="00283941" w:rsidRDefault="00283941">
                    <w:pPr>
                      <w:pStyle w:val="a6"/>
                      <w:rPr>
                        <w:rStyle w:val="aa"/>
                        <w:rFonts w:ascii="宋体" w:hAnsi="宋体"/>
                        <w:sz w:val="28"/>
                        <w:szCs w:val="28"/>
                      </w:rPr>
                    </w:pPr>
                    <w:r>
                      <w:rPr>
                        <w:rFonts w:ascii="宋体" w:hAnsi="宋体" w:hint="eastAsia"/>
                        <w:sz w:val="28"/>
                        <w:szCs w:val="28"/>
                      </w:rPr>
                      <w:t>—</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2023F3">
                      <w:rPr>
                        <w:rStyle w:val="aa"/>
                        <w:rFonts w:ascii="宋体" w:hAnsi="宋体"/>
                        <w:noProof/>
                        <w:sz w:val="28"/>
                        <w:szCs w:val="28"/>
                      </w:rPr>
                      <w:t>34</w:t>
                    </w:r>
                    <w:r>
                      <w:rPr>
                        <w:rFonts w:ascii="宋体" w:hAnsi="宋体"/>
                        <w:sz w:val="28"/>
                        <w:szCs w:val="28"/>
                      </w:rPr>
                      <w:fldChar w:fldCharType="end"/>
                    </w:r>
                    <w:r>
                      <w:rPr>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FE93" w14:textId="77777777" w:rsidR="00231ADD" w:rsidRDefault="00231ADD">
      <w:r>
        <w:separator/>
      </w:r>
    </w:p>
  </w:footnote>
  <w:footnote w:type="continuationSeparator" w:id="0">
    <w:p w14:paraId="02CD3273" w14:textId="77777777" w:rsidR="00231ADD" w:rsidRDefault="00231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65F8" w14:textId="77777777" w:rsidR="00283941" w:rsidRDefault="0028394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AF1CD"/>
    <w:multiLevelType w:val="singleLevel"/>
    <w:tmpl w:val="8CEAF1CD"/>
    <w:lvl w:ilvl="0">
      <w:start w:val="1"/>
      <w:numFmt w:val="decimal"/>
      <w:lvlText w:val="%1."/>
      <w:lvlJc w:val="left"/>
      <w:pPr>
        <w:tabs>
          <w:tab w:val="num" w:pos="312"/>
        </w:tabs>
      </w:p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FF85749D"/>
    <w:multiLevelType w:val="singleLevel"/>
    <w:tmpl w:val="FF85749D"/>
    <w:lvl w:ilvl="0">
      <w:start w:val="1"/>
      <w:numFmt w:val="chineseCounting"/>
      <w:suff w:val="nothing"/>
      <w:lvlText w:val="（%1）"/>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44241948"/>
    <w:multiLevelType w:val="singleLevel"/>
    <w:tmpl w:val="44241948"/>
    <w:lvl w:ilvl="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ZDc5NGNlOWY0MDgzYmM1ZjE0MzA4ZjdhZmRiZjYifQ=="/>
  </w:docVars>
  <w:rsids>
    <w:rsidRoot w:val="48E05BCE"/>
    <w:rsid w:val="0003231E"/>
    <w:rsid w:val="000D77C9"/>
    <w:rsid w:val="00103509"/>
    <w:rsid w:val="00114FB8"/>
    <w:rsid w:val="001358E7"/>
    <w:rsid w:val="00171C72"/>
    <w:rsid w:val="00181216"/>
    <w:rsid w:val="001D0136"/>
    <w:rsid w:val="001F51CE"/>
    <w:rsid w:val="002023F3"/>
    <w:rsid w:val="00231ADD"/>
    <w:rsid w:val="002739F8"/>
    <w:rsid w:val="00273C35"/>
    <w:rsid w:val="002808B8"/>
    <w:rsid w:val="00283941"/>
    <w:rsid w:val="002B461B"/>
    <w:rsid w:val="002D3701"/>
    <w:rsid w:val="002E65BE"/>
    <w:rsid w:val="00323550"/>
    <w:rsid w:val="00392510"/>
    <w:rsid w:val="003B05A1"/>
    <w:rsid w:val="003F7507"/>
    <w:rsid w:val="003F77D9"/>
    <w:rsid w:val="004328B0"/>
    <w:rsid w:val="004B3974"/>
    <w:rsid w:val="004D5575"/>
    <w:rsid w:val="004F6CC3"/>
    <w:rsid w:val="005212C4"/>
    <w:rsid w:val="00525650"/>
    <w:rsid w:val="00527ACD"/>
    <w:rsid w:val="00531907"/>
    <w:rsid w:val="00545CCA"/>
    <w:rsid w:val="00560FF3"/>
    <w:rsid w:val="00564CFE"/>
    <w:rsid w:val="00592C2A"/>
    <w:rsid w:val="005B1099"/>
    <w:rsid w:val="005B78D2"/>
    <w:rsid w:val="005B7C14"/>
    <w:rsid w:val="005C340E"/>
    <w:rsid w:val="005D4A75"/>
    <w:rsid w:val="005D5539"/>
    <w:rsid w:val="005D7CA4"/>
    <w:rsid w:val="005E6EDB"/>
    <w:rsid w:val="006202BE"/>
    <w:rsid w:val="00624B88"/>
    <w:rsid w:val="00657D73"/>
    <w:rsid w:val="00660258"/>
    <w:rsid w:val="0069158F"/>
    <w:rsid w:val="00693FB8"/>
    <w:rsid w:val="007F3C6F"/>
    <w:rsid w:val="008212EF"/>
    <w:rsid w:val="00852CC5"/>
    <w:rsid w:val="008713B6"/>
    <w:rsid w:val="008B499D"/>
    <w:rsid w:val="008D7AFC"/>
    <w:rsid w:val="008F5D71"/>
    <w:rsid w:val="0091004B"/>
    <w:rsid w:val="009557FF"/>
    <w:rsid w:val="00A05A4C"/>
    <w:rsid w:val="00A62A1E"/>
    <w:rsid w:val="00AD4016"/>
    <w:rsid w:val="00AE1DCC"/>
    <w:rsid w:val="00AE675B"/>
    <w:rsid w:val="00B016F4"/>
    <w:rsid w:val="00B519C2"/>
    <w:rsid w:val="00B62A0C"/>
    <w:rsid w:val="00B67291"/>
    <w:rsid w:val="00B83694"/>
    <w:rsid w:val="00C00ED7"/>
    <w:rsid w:val="00CC411F"/>
    <w:rsid w:val="00CC62CE"/>
    <w:rsid w:val="00D03182"/>
    <w:rsid w:val="00D16EE9"/>
    <w:rsid w:val="00D4474E"/>
    <w:rsid w:val="00D8331F"/>
    <w:rsid w:val="00DD58FF"/>
    <w:rsid w:val="00E02418"/>
    <w:rsid w:val="00FC32F2"/>
    <w:rsid w:val="01162FB0"/>
    <w:rsid w:val="0482363A"/>
    <w:rsid w:val="0620235A"/>
    <w:rsid w:val="06CD47F5"/>
    <w:rsid w:val="095A466E"/>
    <w:rsid w:val="0A874861"/>
    <w:rsid w:val="0D4A7F82"/>
    <w:rsid w:val="0D9463A8"/>
    <w:rsid w:val="0EC37277"/>
    <w:rsid w:val="0F7E0714"/>
    <w:rsid w:val="0FB46AE4"/>
    <w:rsid w:val="10035FA2"/>
    <w:rsid w:val="102C7AF1"/>
    <w:rsid w:val="13143BBC"/>
    <w:rsid w:val="131D2CD7"/>
    <w:rsid w:val="141A4660"/>
    <w:rsid w:val="14A60084"/>
    <w:rsid w:val="14D86300"/>
    <w:rsid w:val="14E45DBC"/>
    <w:rsid w:val="150B6120"/>
    <w:rsid w:val="15175A5D"/>
    <w:rsid w:val="174009D9"/>
    <w:rsid w:val="17EF142A"/>
    <w:rsid w:val="1CDE3DB6"/>
    <w:rsid w:val="1EBB4FD4"/>
    <w:rsid w:val="1F767608"/>
    <w:rsid w:val="1FA809AC"/>
    <w:rsid w:val="208402CC"/>
    <w:rsid w:val="21211A23"/>
    <w:rsid w:val="22376141"/>
    <w:rsid w:val="253D2CD7"/>
    <w:rsid w:val="256E61E1"/>
    <w:rsid w:val="25AD0D34"/>
    <w:rsid w:val="27F00F1C"/>
    <w:rsid w:val="289E260F"/>
    <w:rsid w:val="2C650423"/>
    <w:rsid w:val="2C852C86"/>
    <w:rsid w:val="2E514E70"/>
    <w:rsid w:val="2E5A59E3"/>
    <w:rsid w:val="2FE50C68"/>
    <w:rsid w:val="304118F0"/>
    <w:rsid w:val="33915CF2"/>
    <w:rsid w:val="33B365D2"/>
    <w:rsid w:val="34C84A1A"/>
    <w:rsid w:val="3505295A"/>
    <w:rsid w:val="35DF6896"/>
    <w:rsid w:val="36342F3F"/>
    <w:rsid w:val="370B197F"/>
    <w:rsid w:val="374A6CEF"/>
    <w:rsid w:val="37F009E4"/>
    <w:rsid w:val="3AD40C49"/>
    <w:rsid w:val="3ADA162D"/>
    <w:rsid w:val="3B7863A0"/>
    <w:rsid w:val="3C2F180F"/>
    <w:rsid w:val="3C510D48"/>
    <w:rsid w:val="3C7668F6"/>
    <w:rsid w:val="3CE51606"/>
    <w:rsid w:val="3EB44CB7"/>
    <w:rsid w:val="3F1067B5"/>
    <w:rsid w:val="41E5241B"/>
    <w:rsid w:val="43553283"/>
    <w:rsid w:val="45D9749E"/>
    <w:rsid w:val="4611644A"/>
    <w:rsid w:val="4762317D"/>
    <w:rsid w:val="476F4C3E"/>
    <w:rsid w:val="48E05BCE"/>
    <w:rsid w:val="492E4DD9"/>
    <w:rsid w:val="4B3F619B"/>
    <w:rsid w:val="4CCE3388"/>
    <w:rsid w:val="4CD64FC8"/>
    <w:rsid w:val="4D621907"/>
    <w:rsid w:val="5080742F"/>
    <w:rsid w:val="51727793"/>
    <w:rsid w:val="535929BE"/>
    <w:rsid w:val="5428627A"/>
    <w:rsid w:val="58811AD7"/>
    <w:rsid w:val="59340AF4"/>
    <w:rsid w:val="593E3088"/>
    <w:rsid w:val="5ADE05C1"/>
    <w:rsid w:val="5BA225EC"/>
    <w:rsid w:val="5BE409D8"/>
    <w:rsid w:val="5DD810DC"/>
    <w:rsid w:val="5DDA11D0"/>
    <w:rsid w:val="5DEA6CEE"/>
    <w:rsid w:val="5E257F69"/>
    <w:rsid w:val="5F0F3EDB"/>
    <w:rsid w:val="60265C47"/>
    <w:rsid w:val="61224C28"/>
    <w:rsid w:val="61555436"/>
    <w:rsid w:val="61747ACC"/>
    <w:rsid w:val="62C210F2"/>
    <w:rsid w:val="65422C1B"/>
    <w:rsid w:val="660C24A5"/>
    <w:rsid w:val="67433F83"/>
    <w:rsid w:val="691963FC"/>
    <w:rsid w:val="6A033AE1"/>
    <w:rsid w:val="6A984448"/>
    <w:rsid w:val="6C9C03C4"/>
    <w:rsid w:val="6D423292"/>
    <w:rsid w:val="6D9E7C7E"/>
    <w:rsid w:val="6E9649F9"/>
    <w:rsid w:val="6ED86A60"/>
    <w:rsid w:val="6FC7329C"/>
    <w:rsid w:val="700A1CA8"/>
    <w:rsid w:val="72381C34"/>
    <w:rsid w:val="73922C6D"/>
    <w:rsid w:val="758A4B2B"/>
    <w:rsid w:val="75C335B1"/>
    <w:rsid w:val="76790C7E"/>
    <w:rsid w:val="77CD2D62"/>
    <w:rsid w:val="78035512"/>
    <w:rsid w:val="78477BCB"/>
    <w:rsid w:val="78E0149C"/>
    <w:rsid w:val="78EA164A"/>
    <w:rsid w:val="7A4D48C0"/>
    <w:rsid w:val="7B515EC9"/>
    <w:rsid w:val="7D2419FA"/>
    <w:rsid w:val="7DD07B74"/>
    <w:rsid w:val="7F18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D260C"/>
  <w15:chartTrackingRefBased/>
  <w15:docId w15:val="{E9C33BA3-EF75-4D0D-BE5E-D7E7A649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semiHidden="1" w:uiPriority="99"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uiPriority="99" w:qFormat="1"/>
    <w:lsdException w:name="Body Text Indent" w:uiPriority="99" w:unhideWhenUsed="1" w:qFormat="1"/>
    <w:lsdException w:name="Subtitle" w:qFormat="1"/>
    <w:lsdException w:name="Body Text First Indent 2"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beforeLines="30"/>
    </w:pPr>
    <w:rPr>
      <w:rFonts w:ascii="仿宋_GB2312" w:eastAsia="仿宋_GB2312"/>
      <w:kern w:val="0"/>
      <w:sz w:val="24"/>
      <w:szCs w:val="20"/>
    </w:rPr>
  </w:style>
  <w:style w:type="character" w:customStyle="1" w:styleId="1Char">
    <w:name w:val="标题 1 Char"/>
    <w:basedOn w:val="a1"/>
    <w:link w:val="1"/>
    <w:uiPriority w:val="9"/>
    <w:qFormat/>
    <w:locked/>
    <w:rPr>
      <w:b/>
      <w:bCs/>
      <w:kern w:val="44"/>
      <w:sz w:val="44"/>
      <w:szCs w:val="44"/>
    </w:rPr>
  </w:style>
  <w:style w:type="character" w:customStyle="1" w:styleId="2Char">
    <w:name w:val="标题 2 Char"/>
    <w:basedOn w:val="a1"/>
    <w:link w:val="2"/>
    <w:uiPriority w:val="9"/>
    <w:qFormat/>
    <w:locked/>
    <w:rPr>
      <w:rFonts w:ascii="Cambria" w:hAnsi="Cambria"/>
      <w:b/>
      <w:bCs/>
      <w:sz w:val="32"/>
      <w:szCs w:val="32"/>
    </w:rPr>
  </w:style>
  <w:style w:type="paragraph" w:styleId="a4">
    <w:name w:val="Body Text Indent"/>
    <w:basedOn w:val="a"/>
    <w:uiPriority w:val="99"/>
    <w:unhideWhenUsed/>
    <w:qFormat/>
    <w:pPr>
      <w:spacing w:after="120"/>
      <w:ind w:leftChars="200" w:left="420"/>
    </w:pPr>
  </w:style>
  <w:style w:type="paragraph" w:styleId="a5">
    <w:name w:val="Balloon Text"/>
    <w:basedOn w:val="a"/>
    <w:link w:val="Char"/>
    <w:qFormat/>
    <w:rPr>
      <w:sz w:val="18"/>
      <w:szCs w:val="18"/>
    </w:rPr>
  </w:style>
  <w:style w:type="character" w:customStyle="1" w:styleId="Char">
    <w:name w:val="批注框文本 Char"/>
    <w:basedOn w:val="a1"/>
    <w:link w:val="a5"/>
    <w:qFormat/>
    <w:rPr>
      <w:kern w:val="2"/>
      <w:sz w:val="18"/>
      <w:szCs w:val="18"/>
    </w:rPr>
  </w:style>
  <w:style w:type="paragraph" w:styleId="a6">
    <w:name w:val="footer"/>
    <w:basedOn w:val="a"/>
    <w:link w:val="Char0"/>
    <w:qFormat/>
    <w:pPr>
      <w:tabs>
        <w:tab w:val="center" w:pos="4153"/>
        <w:tab w:val="right" w:pos="8306"/>
      </w:tabs>
      <w:snapToGrid w:val="0"/>
      <w:jc w:val="left"/>
    </w:pPr>
    <w:rPr>
      <w:rFonts w:ascii="Calibri" w:hAnsi="Calibri"/>
      <w:kern w:val="0"/>
      <w:sz w:val="18"/>
      <w:szCs w:val="20"/>
    </w:rPr>
  </w:style>
  <w:style w:type="character" w:customStyle="1" w:styleId="Char0">
    <w:name w:val="页脚 Char"/>
    <w:basedOn w:val="a1"/>
    <w:link w:val="a6"/>
    <w:qFormat/>
    <w:rPr>
      <w:rFonts w:ascii="Calibri" w:hAnsi="Calibri"/>
      <w:sz w:val="18"/>
    </w:rPr>
  </w:style>
  <w:style w:type="paragraph" w:styleId="a7">
    <w:name w:val="header"/>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8">
    <w:name w:val="Normal (Web)"/>
    <w:basedOn w:val="a"/>
    <w:qFormat/>
    <w:rPr>
      <w:sz w:val="24"/>
    </w:rPr>
  </w:style>
  <w:style w:type="paragraph" w:styleId="21">
    <w:name w:val="Body Text First Indent 2"/>
    <w:basedOn w:val="a4"/>
    <w:next w:val="a"/>
    <w:qFormat/>
    <w:pPr>
      <w:ind w:firstLineChars="200" w:firstLine="420"/>
    </w:pPr>
  </w:style>
  <w:style w:type="character" w:styleId="a9">
    <w:name w:val="Strong"/>
    <w:basedOn w:val="a1"/>
    <w:uiPriority w:val="99"/>
    <w:qFormat/>
    <w:rPr>
      <w:rFonts w:cs="Times New Roman"/>
      <w:b/>
    </w:rPr>
  </w:style>
  <w:style w:type="character" w:styleId="aa">
    <w:name w:val="page number"/>
    <w:basedOn w:val="a1"/>
    <w:qFormat/>
  </w:style>
  <w:style w:type="character" w:styleId="ab">
    <w:name w:val="Hyperlink"/>
    <w:basedOn w:val="a1"/>
    <w:uiPriority w:val="99"/>
    <w:unhideWhenUsed/>
    <w:qFormat/>
    <w:rPr>
      <w:rFonts w:cs="Times New Roman"/>
      <w:color w:val="0000FF"/>
      <w:u w:val="single"/>
    </w:rPr>
  </w:style>
  <w:style w:type="paragraph" w:customStyle="1" w:styleId="11">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c">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table" w:customStyle="1" w:styleId="TableGrid">
    <w:name w:val="TableGrid"/>
    <w:rsid w:val="00657D7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76709">
      <w:bodyDiv w:val="1"/>
      <w:marLeft w:val="0"/>
      <w:marRight w:val="0"/>
      <w:marTop w:val="0"/>
      <w:marBottom w:val="0"/>
      <w:divBdr>
        <w:top w:val="none" w:sz="0" w:space="0" w:color="auto"/>
        <w:left w:val="none" w:sz="0" w:space="0" w:color="auto"/>
        <w:bottom w:val="none" w:sz="0" w:space="0" w:color="auto"/>
        <w:right w:val="none" w:sz="0" w:space="0" w:color="auto"/>
      </w:divBdr>
    </w:div>
    <w:div w:id="1753819184">
      <w:bodyDiv w:val="1"/>
      <w:marLeft w:val="0"/>
      <w:marRight w:val="0"/>
      <w:marTop w:val="0"/>
      <w:marBottom w:val="0"/>
      <w:divBdr>
        <w:top w:val="none" w:sz="0" w:space="0" w:color="auto"/>
        <w:left w:val="none" w:sz="0" w:space="0" w:color="auto"/>
        <w:bottom w:val="none" w:sz="0" w:space="0" w:color="auto"/>
        <w:right w:val="none" w:sz="0" w:space="0" w:color="auto"/>
      </w:divBdr>
    </w:div>
    <w:div w:id="1972862547">
      <w:bodyDiv w:val="1"/>
      <w:marLeft w:val="0"/>
      <w:marRight w:val="0"/>
      <w:marTop w:val="0"/>
      <w:marBottom w:val="0"/>
      <w:divBdr>
        <w:top w:val="none" w:sz="0" w:space="0" w:color="auto"/>
        <w:left w:val="none" w:sz="0" w:space="0" w:color="auto"/>
        <w:bottom w:val="none" w:sz="0" w:space="0" w:color="auto"/>
        <w:right w:val="none" w:sz="0" w:space="0" w:color="auto"/>
      </w:divBdr>
    </w:div>
    <w:div w:id="2069570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32418;&#23721;&#38215;xf.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a:t>
            </a:r>
            <a:r>
              <a:rPr lang="zh-CN" altLang="en-US" sz="1400" b="0" i="0" u="none" strike="noStrike" baseline="0">
                <a:effectLst/>
              </a:rPr>
              <a:t>、</a:t>
            </a:r>
            <a:r>
              <a:rPr lang="zh-CN" altLang="zh-CN" sz="1400" b="0" i="0" u="none" strike="noStrike" baseline="0">
                <a:effectLst/>
              </a:rPr>
              <a:t>支决算总计变动情况图</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cat>
            <c:strRef>
              <c:f>Sheet1!$A$2:$A$3</c:f>
              <c:strCache>
                <c:ptCount val="2"/>
                <c:pt idx="0">
                  <c:v>总收入</c:v>
                </c:pt>
                <c:pt idx="1">
                  <c:v>总支出</c:v>
                </c:pt>
              </c:strCache>
            </c:strRef>
          </c:cat>
          <c:val>
            <c:numRef>
              <c:f>Sheet1!$B$2:$B$3</c:f>
              <c:numCache>
                <c:formatCode>General</c:formatCode>
                <c:ptCount val="2"/>
                <c:pt idx="0">
                  <c:v>70.09</c:v>
                </c:pt>
                <c:pt idx="1">
                  <c:v>70.09</c:v>
                </c:pt>
              </c:numCache>
            </c:numRef>
          </c:val>
          <c:extLst xmlns:c16r2="http://schemas.microsoft.com/office/drawing/2015/06/chart">
            <c:ext xmlns:c16="http://schemas.microsoft.com/office/drawing/2014/chart" uri="{C3380CC4-5D6E-409C-BE32-E72D297353CC}">
              <c16:uniqueId val="{00000000-C1E7-4FC6-9E5B-EB9463E776B6}"/>
            </c:ext>
          </c:extLst>
        </c:ser>
        <c:ser>
          <c:idx val="1"/>
          <c:order val="1"/>
          <c:tx>
            <c:strRef>
              <c:f>Sheet1!$C$1</c:f>
              <c:strCache>
                <c:ptCount val="1"/>
                <c:pt idx="0">
                  <c:v>2022</c:v>
                </c:pt>
              </c:strCache>
            </c:strRef>
          </c:tx>
          <c:spPr>
            <a:solidFill>
              <a:schemeClr val="accent2"/>
            </a:solidFill>
            <a:ln>
              <a:noFill/>
            </a:ln>
            <a:effectLst/>
          </c:spPr>
          <c:invertIfNegative val="0"/>
          <c:cat>
            <c:strRef>
              <c:f>Sheet1!$A$2:$A$3</c:f>
              <c:strCache>
                <c:ptCount val="2"/>
                <c:pt idx="0">
                  <c:v>总收入</c:v>
                </c:pt>
                <c:pt idx="1">
                  <c:v>总支出</c:v>
                </c:pt>
              </c:strCache>
            </c:strRef>
          </c:cat>
          <c:val>
            <c:numRef>
              <c:f>Sheet1!$C$2:$C$3</c:f>
              <c:numCache>
                <c:formatCode>General</c:formatCode>
                <c:ptCount val="2"/>
                <c:pt idx="0">
                  <c:v>94.53</c:v>
                </c:pt>
                <c:pt idx="1">
                  <c:v>94.53</c:v>
                </c:pt>
              </c:numCache>
            </c:numRef>
          </c:val>
          <c:extLst xmlns:c16r2="http://schemas.microsoft.com/office/drawing/2015/06/chart">
            <c:ext xmlns:c16="http://schemas.microsoft.com/office/drawing/2014/chart" uri="{C3380CC4-5D6E-409C-BE32-E72D297353CC}">
              <c16:uniqueId val="{00000001-C1E7-4FC6-9E5B-EB9463E776B6}"/>
            </c:ext>
          </c:extLst>
        </c:ser>
        <c:dLbls>
          <c:showLegendKey val="0"/>
          <c:showVal val="0"/>
          <c:showCatName val="0"/>
          <c:showSerName val="0"/>
          <c:showPercent val="0"/>
          <c:showBubbleSize val="0"/>
        </c:dLbls>
        <c:gapWidth val="219"/>
        <c:overlap val="-27"/>
        <c:axId val="550815128"/>
        <c:axId val="550814736"/>
      </c:barChart>
      <c:catAx>
        <c:axId val="55081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0814736"/>
        <c:crosses val="autoZero"/>
        <c:auto val="1"/>
        <c:lblAlgn val="ctr"/>
        <c:lblOffset val="100"/>
        <c:noMultiLvlLbl val="0"/>
      </c:catAx>
      <c:valAx>
        <c:axId val="55081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0815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nSpc>
          <a:spcPct val="200000"/>
        </a:lnSpc>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a:t>收入结算结构图</a:t>
            </a:r>
          </a:p>
        </c:rich>
      </c:tx>
      <c:layout>
        <c:manualLayout>
          <c:xMode val="edge"/>
          <c:yMode val="edge"/>
          <c:x val="0.34361111111111098"/>
          <c:y val="8.2068360181743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endParaRPr lang="zh-CN"/>
        </a:p>
      </c:txPr>
    </c:title>
    <c:autoTitleDeleted val="0"/>
    <c:plotArea>
      <c:layout/>
      <c:pieChart>
        <c:varyColors val="1"/>
        <c:ser>
          <c:idx val="0"/>
          <c:order val="0"/>
          <c:tx>
            <c:strRef>
              <c:f>[红岩镇xf.xls]Sheet2!$B$4</c:f>
              <c:strCache>
                <c:ptCount val="1"/>
                <c:pt idx="0">
                  <c:v>2021年度</c:v>
                </c:pt>
              </c:strCache>
            </c:strRef>
          </c:tx>
          <c:dPt>
            <c:idx val="0"/>
            <c:bubble3D val="0"/>
            <c:spPr>
              <a:solidFill>
                <a:srgbClr val="5B9BD5"/>
              </a:solidFill>
              <a:ln>
                <a:noFill/>
              </a:ln>
              <a:effectLst/>
            </c:spPr>
            <c:extLst xmlns:c16r2="http://schemas.microsoft.com/office/drawing/2015/06/chart">
              <c:ext xmlns:c16="http://schemas.microsoft.com/office/drawing/2014/chart" uri="{C3380CC4-5D6E-409C-BE32-E72D297353CC}">
                <c16:uniqueId val="{00000001-5153-4D2F-BBBD-0F1C4AA1684B}"/>
              </c:ext>
            </c:extLst>
          </c:dPt>
          <c:dPt>
            <c:idx val="1"/>
            <c:bubble3D val="0"/>
            <c:spPr>
              <a:solidFill>
                <a:srgbClr val="ED7D31"/>
              </a:solidFill>
              <a:ln>
                <a:noFill/>
              </a:ln>
              <a:effectLst/>
            </c:spPr>
            <c:extLst xmlns:c16r2="http://schemas.microsoft.com/office/drawing/2015/06/chart">
              <c:ext xmlns:c16="http://schemas.microsoft.com/office/drawing/2014/chart" uri="{C3380CC4-5D6E-409C-BE32-E72D297353CC}">
                <c16:uniqueId val="{00000003-5153-4D2F-BBBD-0F1C4AA1684B}"/>
              </c:ext>
            </c:extLst>
          </c:dPt>
          <c:dLbls>
            <c:dLbl>
              <c:idx val="0"/>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5153-4D2F-BBBD-0F1C4AA1684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rgbClr val="A6A6A6">
                      <a:lumMod val="35000"/>
                      <a:lumOff val="65000"/>
                    </a:srgbClr>
                  </a:solidFill>
                  <a:round/>
                </a:ln>
                <a:effectLst/>
              </c:spPr>
            </c:leaderLines>
            <c:extLst xmlns:c16r2="http://schemas.microsoft.com/office/drawing/2015/06/chart">
              <c:ext xmlns:c15="http://schemas.microsoft.com/office/drawing/2012/chart" uri="{CE6537A1-D6FC-4f65-9D91-7224C49458BB}"/>
            </c:extLst>
          </c:dLbls>
          <c:cat>
            <c:strRef>
              <c:f>[红岩镇xf.xls]Sheet2!$C$3:$D$3</c:f>
              <c:strCache>
                <c:ptCount val="2"/>
                <c:pt idx="0">
                  <c:v>一般公共预算财政拨款收入</c:v>
                </c:pt>
              </c:strCache>
            </c:strRef>
          </c:cat>
          <c:val>
            <c:numRef>
              <c:f>[红岩镇xf.xls]Sheet2!$C$4:$D$4</c:f>
              <c:numCache>
                <c:formatCode>General</c:formatCode>
                <c:ptCount val="2"/>
                <c:pt idx="0">
                  <c:v>70.760000000000005</c:v>
                </c:pt>
              </c:numCache>
            </c:numRef>
          </c:val>
          <c:extLst xmlns:c16r2="http://schemas.microsoft.com/office/drawing/2015/06/chart">
            <c:ext xmlns:c16="http://schemas.microsoft.com/office/drawing/2014/chart" uri="{C3380CC4-5D6E-409C-BE32-E72D297353CC}">
              <c16:uniqueId val="{00000004-5153-4D2F-BBBD-0F1C4AA1684B}"/>
            </c:ext>
          </c:extLst>
        </c:ser>
        <c:dLbls>
          <c:showLegendKey val="0"/>
          <c:showVal val="0"/>
          <c:showCatName val="0"/>
          <c:showSerName val="0"/>
          <c:showPercent val="0"/>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[红岩镇xf.xls]Sheet2!#REF!</c15:sqref>
                        </c15:formulaRef>
                      </c:ext>
                    </c:extLst>
                    <c:strCache>
                      <c:ptCount val="1"/>
                    </c:strCache>
                  </c:strRef>
                </c:tx>
                <c:dPt>
                  <c:idx val="0"/>
                  <c:bubble3D val="0"/>
                  <c:spPr>
                    <a:solidFill>
                      <a:srgbClr val="5B9BD5"/>
                    </a:solidFill>
                    <a:ln>
                      <a:noFill/>
                    </a:ln>
                    <a:effectLst/>
                  </c:spPr>
                  <c:extLst xmlns:c16r2="http://schemas.microsoft.com/office/drawing/2015/06/chart">
                    <c:ext xmlns:c16="http://schemas.microsoft.com/office/drawing/2014/chart" uri="{C3380CC4-5D6E-409C-BE32-E72D297353CC}">
                      <c16:uniqueId val="{00000006-5153-4D2F-BBBD-0F1C4AA1684B}"/>
                    </c:ext>
                  </c:extLst>
                </c:dPt>
                <c:cat>
                  <c:strRef>
                    <c:extLst xmlns:c16r2="http://schemas.microsoft.com/office/drawing/2015/06/chart">
                      <c:ext uri="{02D57815-91ED-43cb-92C2-25804820EDAC}">
                        <c15:formulaRef>
                          <c15:sqref>[红岩镇xf.xls]Sheet2!$C$3:$D$3</c15:sqref>
                        </c15:formulaRef>
                      </c:ext>
                    </c:extLst>
                    <c:strCache>
                      <c:ptCount val="2"/>
                      <c:pt idx="0">
                        <c:v>一般公共预算财政拨款收入</c:v>
                      </c:pt>
                    </c:strCache>
                  </c:strRef>
                </c:cat>
                <c:val>
                  <c:numRef>
                    <c:extLst xmlns:c16r2="http://schemas.microsoft.com/office/drawing/2015/06/chart">
                      <c:ext uri="{02D57815-91ED-43cb-92C2-25804820EDAC}">
                        <c15:formulaRef>
                          <c15:sqref>{1}</c15:sqref>
                        </c15:formulaRef>
                      </c:ext>
                    </c:extLst>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5153-4D2F-BBBD-0F1C4AA1684B}"/>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B3F8-4AD7-ACDF-C9F254F84BF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B3F8-4AD7-ACDF-C9F254F84BFD}"/>
              </c:ext>
            </c:extLst>
          </c:dPt>
          <c:dLbls>
            <c:dLbl>
              <c:idx val="0"/>
              <c:tx>
                <c:rich>
                  <a:bodyPr/>
                  <a:lstStyle/>
                  <a:p>
                    <a:fld id="{69AD6D13-44CD-4209-A172-0E82E18E800B}" type="CATEGORYNAME">
                      <a:rPr lang="zh-CN" altLang="en-US">
                        <a:solidFill>
                          <a:sysClr val="windowText" lastClr="000000">
                            <a:lumMod val="75000"/>
                            <a:lumOff val="25000"/>
                            <a:alpha val="77000"/>
                          </a:sysClr>
                        </a:solidFill>
                      </a:rPr>
                      <a:pPr/>
                      <a:t>[类别名称]</a:t>
                    </a:fld>
                    <a:r>
                      <a:rPr lang="zh-CN" altLang="en-US" baseline="0"/>
                      <a:t>
</a:t>
                    </a:r>
                    <a:fld id="{AFE8907D-6109-48AB-95CA-BB8B39CF7D5F}" type="PERCENTAGE">
                      <a:rPr lang="en-US" altLang="zh-CN" baseline="0"/>
                      <a:pPr/>
                      <a:t>[百分比]</a:t>
                    </a:fld>
                    <a:endParaRPr lang="zh-CN" altLang="en-US" baseline="0"/>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B3F8-4AD7-ACDF-C9F254F84BFD}"/>
                </c:ex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alpha val="79000"/>
                        </a:schemeClr>
                      </a:solidFill>
                      <a:latin typeface="+mn-lt"/>
                      <a:ea typeface="+mn-ea"/>
                      <a:cs typeface="+mn-cs"/>
                    </a:defRPr>
                  </a:pPr>
                  <a:endParaRPr lang="zh-CN"/>
                </a:p>
              </c:txPr>
              <c:dLblPos val="ctr"/>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68.53</c:v>
                </c:pt>
                <c:pt idx="1">
                  <c:v>26</c:v>
                </c:pt>
              </c:numCache>
            </c:numRef>
          </c:val>
          <c:extLst xmlns:c16r2="http://schemas.microsoft.com/office/drawing/2015/06/chart">
            <c:ext xmlns:c16="http://schemas.microsoft.com/office/drawing/2014/chart" uri="{C3380CC4-5D6E-409C-BE32-E72D297353CC}">
              <c16:uniqueId val="{00000000-B3F8-4AD7-ACDF-C9F254F84BFD}"/>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财政拨款支出结算结构图</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dLbl>
              <c:idx val="0"/>
              <c:layout>
                <c:manualLayout>
                  <c:x val="0"/>
                  <c:y val="0.119047619047619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FF0-4FC1-95C7-9854A0B5ABE7}"/>
                </c:ext>
                <c:ext xmlns:c15="http://schemas.microsoft.com/office/drawing/2012/chart" uri="{CE6537A1-D6FC-4f65-9D91-7224C49458BB}"/>
              </c:extLst>
            </c:dLbl>
            <c:dLbl>
              <c:idx val="1"/>
              <c:layout>
                <c:manualLayout>
                  <c:x val="0"/>
                  <c:y val="0.11507936507936507"/>
                </c:manualLayout>
              </c:layout>
              <c:tx>
                <c:rich>
                  <a:bodyPr/>
                  <a:lstStyle/>
                  <a:p>
                    <a:fld id="{A7FF1BD1-26D5-480D-847E-DD36577D7889}" type="VALUE">
                      <a:rPr lang="en-US" altLang="zh-CN">
                        <a:solidFill>
                          <a:sysClr val="windowText" lastClr="000000">
                            <a:lumMod val="75000"/>
                            <a:lumOff val="25000"/>
                            <a:alpha val="78000"/>
                          </a:sysClr>
                        </a:solidFill>
                      </a:rPr>
                      <a:pPr/>
                      <a:t>[值]</a:t>
                    </a:fld>
                    <a:endParaRPr lang="zh-CN" alt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F0-4FC1-95C7-9854A0B5ABE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财政拨款支出总计</c:v>
                </c:pt>
                <c:pt idx="1">
                  <c:v>财政拨款支出总计</c:v>
                </c:pt>
              </c:strCache>
            </c:strRef>
          </c:cat>
          <c:val>
            <c:numRef>
              <c:f>Sheet1!$B$2:$B$3</c:f>
              <c:numCache>
                <c:formatCode>General</c:formatCode>
                <c:ptCount val="2"/>
                <c:pt idx="0">
                  <c:v>70.09</c:v>
                </c:pt>
                <c:pt idx="1">
                  <c:v>70.09</c:v>
                </c:pt>
              </c:numCache>
            </c:numRef>
          </c:val>
          <c:extLst xmlns:c16r2="http://schemas.microsoft.com/office/drawing/2015/06/chart">
            <c:ext xmlns:c16="http://schemas.microsoft.com/office/drawing/2014/chart" uri="{C3380CC4-5D6E-409C-BE32-E72D297353CC}">
              <c16:uniqueId val="{00000000-5FF0-4FC1-95C7-9854A0B5ABE7}"/>
            </c:ext>
          </c:extLst>
        </c:ser>
        <c:ser>
          <c:idx val="1"/>
          <c:order val="1"/>
          <c:tx>
            <c:strRef>
              <c:f>Sheet1!$C$1</c:f>
              <c:strCache>
                <c:ptCount val="1"/>
                <c:pt idx="0">
                  <c:v>2022年度</c:v>
                </c:pt>
              </c:strCache>
            </c:strRef>
          </c:tx>
          <c:spPr>
            <a:solidFill>
              <a:schemeClr val="accent2"/>
            </a:solidFill>
            <a:ln>
              <a:noFill/>
            </a:ln>
            <a:effectLst/>
          </c:spPr>
          <c:invertIfNegative val="0"/>
          <c:dLbls>
            <c:dLbl>
              <c:idx val="0"/>
              <c:layout>
                <c:manualLayout>
                  <c:x val="-6.9444444444444866E-3"/>
                  <c:y val="0.1150793650793650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FF0-4FC1-95C7-9854A0B5ABE7}"/>
                </c:ext>
                <c:ext xmlns:c15="http://schemas.microsoft.com/office/drawing/2012/chart" uri="{CE6537A1-D6FC-4f65-9D91-7224C49458BB}"/>
              </c:extLst>
            </c:dLbl>
            <c:dLbl>
              <c:idx val="1"/>
              <c:layout>
                <c:manualLayout>
                  <c:x val="0"/>
                  <c:y val="0.1150793650793650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FF0-4FC1-95C7-9854A0B5AB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财政拨款支出总计</c:v>
                </c:pt>
                <c:pt idx="1">
                  <c:v>财政拨款支出总计</c:v>
                </c:pt>
              </c:strCache>
            </c:strRef>
          </c:cat>
          <c:val>
            <c:numRef>
              <c:f>Sheet1!$C$2:$C$3</c:f>
              <c:numCache>
                <c:formatCode>General</c:formatCode>
                <c:ptCount val="2"/>
                <c:pt idx="0">
                  <c:v>94.53</c:v>
                </c:pt>
                <c:pt idx="1">
                  <c:v>94.53</c:v>
                </c:pt>
              </c:numCache>
            </c:numRef>
          </c:val>
          <c:extLst xmlns:c16r2="http://schemas.microsoft.com/office/drawing/2015/06/chart">
            <c:ext xmlns:c16="http://schemas.microsoft.com/office/drawing/2014/chart" uri="{C3380CC4-5D6E-409C-BE32-E72D297353CC}">
              <c16:uniqueId val="{00000001-5FF0-4FC1-95C7-9854A0B5ABE7}"/>
            </c:ext>
          </c:extLst>
        </c:ser>
        <c:dLbls>
          <c:showLegendKey val="0"/>
          <c:showVal val="0"/>
          <c:showCatName val="0"/>
          <c:showSerName val="0"/>
          <c:showPercent val="0"/>
          <c:showBubbleSize val="0"/>
        </c:dLbls>
        <c:gapWidth val="254"/>
        <c:axId val="550813952"/>
        <c:axId val="484509464"/>
      </c:barChart>
      <c:catAx>
        <c:axId val="55081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4509464"/>
        <c:crosses val="autoZero"/>
        <c:auto val="1"/>
        <c:lblAlgn val="ctr"/>
        <c:lblOffset val="100"/>
        <c:noMultiLvlLbl val="0"/>
      </c:catAx>
      <c:valAx>
        <c:axId val="484509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081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一般公共预算财政拨款支出结算结构图</a:t>
            </a:r>
            <a:endParaRPr lang="zh-CN" altLang="zh-CN" sz="1400">
              <a:effectLst/>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solidFill>
            <a:ln>
              <a:noFill/>
            </a:ln>
            <a:effectLst/>
          </c:spPr>
          <c:invertIfNegative val="0"/>
          <c:dLbls>
            <c:dLbl>
              <c:idx val="0"/>
              <c:layout>
                <c:manualLayout>
                  <c:x val="0"/>
                  <c:y val="0.1515943544171458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FBF-4B55-84D3-2B9EF521D2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财政拨款支出总计</c:v>
                </c:pt>
              </c:strCache>
            </c:strRef>
          </c:cat>
          <c:val>
            <c:numRef>
              <c:f>Sheet1!$B$2</c:f>
              <c:numCache>
                <c:formatCode>General</c:formatCode>
                <c:ptCount val="1"/>
                <c:pt idx="0">
                  <c:v>70.09</c:v>
                </c:pt>
              </c:numCache>
            </c:numRef>
          </c:val>
          <c:extLst xmlns:c16r2="http://schemas.microsoft.com/office/drawing/2015/06/chart">
            <c:ext xmlns:c16="http://schemas.microsoft.com/office/drawing/2014/chart" uri="{C3380CC4-5D6E-409C-BE32-E72D297353CC}">
              <c16:uniqueId val="{00000000-6FBF-4B55-84D3-2B9EF521D21C}"/>
            </c:ext>
          </c:extLst>
        </c:ser>
        <c:ser>
          <c:idx val="1"/>
          <c:order val="1"/>
          <c:tx>
            <c:strRef>
              <c:f>Sheet1!$C$1</c:f>
              <c:strCache>
                <c:ptCount val="1"/>
                <c:pt idx="0">
                  <c:v>2022年度</c:v>
                </c:pt>
              </c:strCache>
            </c:strRef>
          </c:tx>
          <c:spPr>
            <a:solidFill>
              <a:schemeClr val="accent2"/>
            </a:solidFill>
            <a:ln>
              <a:noFill/>
            </a:ln>
            <a:effectLst/>
          </c:spPr>
          <c:invertIfNegative val="0"/>
          <c:dLbls>
            <c:dLbl>
              <c:idx val="0"/>
              <c:layout>
                <c:manualLayout>
                  <c:x val="0"/>
                  <c:y val="0.1672765290120229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FBF-4B55-84D3-2B9EF521D21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财政拨款支出总计</c:v>
                </c:pt>
              </c:strCache>
            </c:strRef>
          </c:cat>
          <c:val>
            <c:numRef>
              <c:f>Sheet1!$C$2</c:f>
              <c:numCache>
                <c:formatCode>General</c:formatCode>
                <c:ptCount val="1"/>
                <c:pt idx="0">
                  <c:v>94.53</c:v>
                </c:pt>
              </c:numCache>
            </c:numRef>
          </c:val>
          <c:extLst xmlns:c16r2="http://schemas.microsoft.com/office/drawing/2015/06/chart">
            <c:ext xmlns:c16="http://schemas.microsoft.com/office/drawing/2014/chart" uri="{C3380CC4-5D6E-409C-BE32-E72D297353CC}">
              <c16:uniqueId val="{00000001-6FBF-4B55-84D3-2B9EF521D21C}"/>
            </c:ext>
          </c:extLst>
        </c:ser>
        <c:dLbls>
          <c:showLegendKey val="0"/>
          <c:showVal val="0"/>
          <c:showCatName val="0"/>
          <c:showSerName val="0"/>
          <c:showPercent val="0"/>
          <c:showBubbleSize val="0"/>
        </c:dLbls>
        <c:gapWidth val="307"/>
        <c:axId val="494969272"/>
        <c:axId val="494969664"/>
      </c:barChart>
      <c:catAx>
        <c:axId val="49496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4969664"/>
        <c:crosses val="autoZero"/>
        <c:auto val="1"/>
        <c:lblAlgn val="ctr"/>
        <c:lblOffset val="100"/>
        <c:noMultiLvlLbl val="0"/>
      </c:catAx>
      <c:valAx>
        <c:axId val="49496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496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C16-463D-988E-AA461544830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C16-463D-988E-AA461544830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AC16-463D-988E-AA4615448309}"/>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C16-463D-988E-AA4615448309}"/>
                </c:ext>
                <c:ext xmlns:c15="http://schemas.microsoft.com/office/drawing/2012/chart" uri="{CE6537A1-D6FC-4f65-9D91-7224C49458BB}">
                  <c15:spPr xmlns:c15="http://schemas.microsoft.com/office/drawing/2012/chart">
                    <a:prstGeom prst="rect">
                      <a:avLst/>
                    </a:prstGeom>
                  </c15:spPr>
                </c:ext>
              </c:extLst>
            </c:dLbl>
            <c:dLbl>
              <c:idx val="1"/>
              <c:layout>
                <c:manualLayout>
                  <c:x val="1.7131452318460107E-2"/>
                  <c:y val="1.444755133623676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C16-463D-988E-AA4615448309}"/>
                </c:ext>
                <c:ext xmlns:c15="http://schemas.microsoft.com/office/drawing/2012/chart" uri="{CE6537A1-D6FC-4f65-9D91-7224C49458BB}"/>
              </c:extLst>
            </c:dLbl>
            <c:dLbl>
              <c:idx val="2"/>
              <c:layout>
                <c:manualLayout>
                  <c:x val="1.2644539224263548E-2"/>
                  <c:y val="8.241608554336762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AC16-463D-988E-AA46154483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89.29</c:v>
                </c:pt>
                <c:pt idx="1">
                  <c:v>1.72</c:v>
                </c:pt>
                <c:pt idx="2">
                  <c:v>3.52</c:v>
                </c:pt>
              </c:numCache>
            </c:numRef>
          </c:val>
          <c:extLst xmlns:c16r2="http://schemas.microsoft.com/office/drawing/2015/06/chart">
            <c:ext xmlns:c16="http://schemas.microsoft.com/office/drawing/2014/chart" uri="{C3380CC4-5D6E-409C-BE32-E72D297353CC}">
              <c16:uniqueId val="{00000000-AC16-463D-988E-AA4615448309}"/>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042-44DC-B0EB-BC012F1D5FC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FC35-4260-8981-2B929B609EA9}"/>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2-FC35-4260-8981-2B929B609EA9}"/>
              </c:ext>
            </c:extLst>
          </c:dPt>
          <c:dLbls>
            <c:dLbl>
              <c:idx val="1"/>
              <c:delete val="1"/>
              <c:extLst xmlns:c16r2="http://schemas.microsoft.com/office/drawing/2015/06/chart">
                <c:ext xmlns:c16="http://schemas.microsoft.com/office/drawing/2014/chart" uri="{C3380CC4-5D6E-409C-BE32-E72D297353CC}">
                  <c16:uniqueId val="{00000001-FC35-4260-8981-2B929B609E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0.41</c:v>
                </c:pt>
              </c:numCache>
            </c:numRef>
          </c:val>
          <c:extLst xmlns:c16r2="http://schemas.microsoft.com/office/drawing/2015/06/chart">
            <c:ext xmlns:c16="http://schemas.microsoft.com/office/drawing/2014/chart" uri="{C3380CC4-5D6E-409C-BE32-E72D297353CC}">
              <c16:uniqueId val="{00000000-FC35-4260-8981-2B929B609E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302C-2CA5-4E88-834F-6524A77C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2516</Words>
  <Characters>14346</Characters>
  <Application>Microsoft Office Word</Application>
  <DocSecurity>0</DocSecurity>
  <Lines>119</Lines>
  <Paragraphs>33</Paragraphs>
  <ScaleCrop>false</ScaleCrop>
  <Company/>
  <LinksUpToDate>false</LinksUpToDate>
  <CharactersWithSpaces>16829</CharactersWithSpaces>
  <SharedDoc>false</SharedDoc>
  <HLinks>
    <vt:vector size="150" baseType="variant">
      <vt:variant>
        <vt:i4>1441842</vt:i4>
      </vt:variant>
      <vt:variant>
        <vt:i4>146</vt:i4>
      </vt:variant>
      <vt:variant>
        <vt:i4>0</vt:i4>
      </vt:variant>
      <vt:variant>
        <vt:i4>5</vt:i4>
      </vt:variant>
      <vt:variant>
        <vt:lpwstr/>
      </vt:variant>
      <vt:variant>
        <vt:lpwstr>_Toc23021</vt:lpwstr>
      </vt:variant>
      <vt:variant>
        <vt:i4>1376305</vt:i4>
      </vt:variant>
      <vt:variant>
        <vt:i4>140</vt:i4>
      </vt:variant>
      <vt:variant>
        <vt:i4>0</vt:i4>
      </vt:variant>
      <vt:variant>
        <vt:i4>5</vt:i4>
      </vt:variant>
      <vt:variant>
        <vt:lpwstr/>
      </vt:variant>
      <vt:variant>
        <vt:lpwstr>_Toc8694</vt:lpwstr>
      </vt:variant>
      <vt:variant>
        <vt:i4>1310768</vt:i4>
      </vt:variant>
      <vt:variant>
        <vt:i4>134</vt:i4>
      </vt:variant>
      <vt:variant>
        <vt:i4>0</vt:i4>
      </vt:variant>
      <vt:variant>
        <vt:i4>5</vt:i4>
      </vt:variant>
      <vt:variant>
        <vt:lpwstr/>
      </vt:variant>
      <vt:variant>
        <vt:lpwstr>_Toc20239</vt:lpwstr>
      </vt:variant>
      <vt:variant>
        <vt:i4>1376315</vt:i4>
      </vt:variant>
      <vt:variant>
        <vt:i4>128</vt:i4>
      </vt:variant>
      <vt:variant>
        <vt:i4>0</vt:i4>
      </vt:variant>
      <vt:variant>
        <vt:i4>5</vt:i4>
      </vt:variant>
      <vt:variant>
        <vt:lpwstr/>
      </vt:variant>
      <vt:variant>
        <vt:lpwstr>_Toc27953</vt:lpwstr>
      </vt:variant>
      <vt:variant>
        <vt:i4>1769526</vt:i4>
      </vt:variant>
      <vt:variant>
        <vt:i4>122</vt:i4>
      </vt:variant>
      <vt:variant>
        <vt:i4>0</vt:i4>
      </vt:variant>
      <vt:variant>
        <vt:i4>5</vt:i4>
      </vt:variant>
      <vt:variant>
        <vt:lpwstr/>
      </vt:variant>
      <vt:variant>
        <vt:lpwstr>_Toc18742</vt:lpwstr>
      </vt:variant>
      <vt:variant>
        <vt:i4>1310769</vt:i4>
      </vt:variant>
      <vt:variant>
        <vt:i4>116</vt:i4>
      </vt:variant>
      <vt:variant>
        <vt:i4>0</vt:i4>
      </vt:variant>
      <vt:variant>
        <vt:i4>5</vt:i4>
      </vt:variant>
      <vt:variant>
        <vt:lpwstr/>
      </vt:variant>
      <vt:variant>
        <vt:lpwstr>_Toc9784</vt:lpwstr>
      </vt:variant>
      <vt:variant>
        <vt:i4>1179699</vt:i4>
      </vt:variant>
      <vt:variant>
        <vt:i4>110</vt:i4>
      </vt:variant>
      <vt:variant>
        <vt:i4>0</vt:i4>
      </vt:variant>
      <vt:variant>
        <vt:i4>5</vt:i4>
      </vt:variant>
      <vt:variant>
        <vt:lpwstr/>
      </vt:variant>
      <vt:variant>
        <vt:lpwstr>_Toc6356</vt:lpwstr>
      </vt:variant>
      <vt:variant>
        <vt:i4>1507383</vt:i4>
      </vt:variant>
      <vt:variant>
        <vt:i4>104</vt:i4>
      </vt:variant>
      <vt:variant>
        <vt:i4>0</vt:i4>
      </vt:variant>
      <vt:variant>
        <vt:i4>5</vt:i4>
      </vt:variant>
      <vt:variant>
        <vt:lpwstr/>
      </vt:variant>
      <vt:variant>
        <vt:lpwstr>_Toc5222</vt:lpwstr>
      </vt:variant>
      <vt:variant>
        <vt:i4>1572914</vt:i4>
      </vt:variant>
      <vt:variant>
        <vt:i4>98</vt:i4>
      </vt:variant>
      <vt:variant>
        <vt:i4>0</vt:i4>
      </vt:variant>
      <vt:variant>
        <vt:i4>5</vt:i4>
      </vt:variant>
      <vt:variant>
        <vt:lpwstr/>
      </vt:variant>
      <vt:variant>
        <vt:lpwstr>_Toc19360</vt:lpwstr>
      </vt:variant>
      <vt:variant>
        <vt:i4>1441841</vt:i4>
      </vt:variant>
      <vt:variant>
        <vt:i4>92</vt:i4>
      </vt:variant>
      <vt:variant>
        <vt:i4>0</vt:i4>
      </vt:variant>
      <vt:variant>
        <vt:i4>5</vt:i4>
      </vt:variant>
      <vt:variant>
        <vt:lpwstr/>
      </vt:variant>
      <vt:variant>
        <vt:lpwstr>_Toc23325</vt:lpwstr>
      </vt:variant>
      <vt:variant>
        <vt:i4>1048628</vt:i4>
      </vt:variant>
      <vt:variant>
        <vt:i4>86</vt:i4>
      </vt:variant>
      <vt:variant>
        <vt:i4>0</vt:i4>
      </vt:variant>
      <vt:variant>
        <vt:i4>5</vt:i4>
      </vt:variant>
      <vt:variant>
        <vt:lpwstr/>
      </vt:variant>
      <vt:variant>
        <vt:lpwstr>_Toc16510</vt:lpwstr>
      </vt:variant>
      <vt:variant>
        <vt:i4>1048624</vt:i4>
      </vt:variant>
      <vt:variant>
        <vt:i4>80</vt:i4>
      </vt:variant>
      <vt:variant>
        <vt:i4>0</vt:i4>
      </vt:variant>
      <vt:variant>
        <vt:i4>5</vt:i4>
      </vt:variant>
      <vt:variant>
        <vt:lpwstr/>
      </vt:variant>
      <vt:variant>
        <vt:lpwstr>_Toc11164</vt:lpwstr>
      </vt:variant>
      <vt:variant>
        <vt:i4>1048626</vt:i4>
      </vt:variant>
      <vt:variant>
        <vt:i4>74</vt:i4>
      </vt:variant>
      <vt:variant>
        <vt:i4>0</vt:i4>
      </vt:variant>
      <vt:variant>
        <vt:i4>5</vt:i4>
      </vt:variant>
      <vt:variant>
        <vt:lpwstr/>
      </vt:variant>
      <vt:variant>
        <vt:lpwstr>_Toc1037</vt:lpwstr>
      </vt:variant>
      <vt:variant>
        <vt:i4>1441851</vt:i4>
      </vt:variant>
      <vt:variant>
        <vt:i4>68</vt:i4>
      </vt:variant>
      <vt:variant>
        <vt:i4>0</vt:i4>
      </vt:variant>
      <vt:variant>
        <vt:i4>5</vt:i4>
      </vt:variant>
      <vt:variant>
        <vt:lpwstr/>
      </vt:variant>
      <vt:variant>
        <vt:lpwstr>_Toc25941</vt:lpwstr>
      </vt:variant>
      <vt:variant>
        <vt:i4>1376304</vt:i4>
      </vt:variant>
      <vt:variant>
        <vt:i4>62</vt:i4>
      </vt:variant>
      <vt:variant>
        <vt:i4>0</vt:i4>
      </vt:variant>
      <vt:variant>
        <vt:i4>5</vt:i4>
      </vt:variant>
      <vt:variant>
        <vt:lpwstr/>
      </vt:variant>
      <vt:variant>
        <vt:lpwstr>_Toc16140</vt:lpwstr>
      </vt:variant>
      <vt:variant>
        <vt:i4>1179698</vt:i4>
      </vt:variant>
      <vt:variant>
        <vt:i4>56</vt:i4>
      </vt:variant>
      <vt:variant>
        <vt:i4>0</vt:i4>
      </vt:variant>
      <vt:variant>
        <vt:i4>5</vt:i4>
      </vt:variant>
      <vt:variant>
        <vt:lpwstr/>
      </vt:variant>
      <vt:variant>
        <vt:lpwstr>_Toc11340</vt:lpwstr>
      </vt:variant>
      <vt:variant>
        <vt:i4>1507383</vt:i4>
      </vt:variant>
      <vt:variant>
        <vt:i4>50</vt:i4>
      </vt:variant>
      <vt:variant>
        <vt:i4>0</vt:i4>
      </vt:variant>
      <vt:variant>
        <vt:i4>5</vt:i4>
      </vt:variant>
      <vt:variant>
        <vt:lpwstr/>
      </vt:variant>
      <vt:variant>
        <vt:lpwstr>_Toc21519</vt:lpwstr>
      </vt:variant>
      <vt:variant>
        <vt:i4>1376312</vt:i4>
      </vt:variant>
      <vt:variant>
        <vt:i4>44</vt:i4>
      </vt:variant>
      <vt:variant>
        <vt:i4>0</vt:i4>
      </vt:variant>
      <vt:variant>
        <vt:i4>5</vt:i4>
      </vt:variant>
      <vt:variant>
        <vt:lpwstr/>
      </vt:variant>
      <vt:variant>
        <vt:lpwstr>_Toc13910</vt:lpwstr>
      </vt:variant>
      <vt:variant>
        <vt:i4>1376304</vt:i4>
      </vt:variant>
      <vt:variant>
        <vt:i4>38</vt:i4>
      </vt:variant>
      <vt:variant>
        <vt:i4>0</vt:i4>
      </vt:variant>
      <vt:variant>
        <vt:i4>5</vt:i4>
      </vt:variant>
      <vt:variant>
        <vt:lpwstr/>
      </vt:variant>
      <vt:variant>
        <vt:lpwstr>_Toc3133</vt:lpwstr>
      </vt:variant>
      <vt:variant>
        <vt:i4>1441841</vt:i4>
      </vt:variant>
      <vt:variant>
        <vt:i4>32</vt:i4>
      </vt:variant>
      <vt:variant>
        <vt:i4>0</vt:i4>
      </vt:variant>
      <vt:variant>
        <vt:i4>5</vt:i4>
      </vt:variant>
      <vt:variant>
        <vt:lpwstr/>
      </vt:variant>
      <vt:variant>
        <vt:lpwstr>_Toc20317</vt:lpwstr>
      </vt:variant>
      <vt:variant>
        <vt:i4>1769526</vt:i4>
      </vt:variant>
      <vt:variant>
        <vt:i4>26</vt:i4>
      </vt:variant>
      <vt:variant>
        <vt:i4>0</vt:i4>
      </vt:variant>
      <vt:variant>
        <vt:i4>5</vt:i4>
      </vt:variant>
      <vt:variant>
        <vt:lpwstr/>
      </vt:variant>
      <vt:variant>
        <vt:lpwstr>_Toc29459</vt:lpwstr>
      </vt:variant>
      <vt:variant>
        <vt:i4>1245238</vt:i4>
      </vt:variant>
      <vt:variant>
        <vt:i4>20</vt:i4>
      </vt:variant>
      <vt:variant>
        <vt:i4>0</vt:i4>
      </vt:variant>
      <vt:variant>
        <vt:i4>5</vt:i4>
      </vt:variant>
      <vt:variant>
        <vt:lpwstr/>
      </vt:variant>
      <vt:variant>
        <vt:lpwstr>_Toc10740</vt:lpwstr>
      </vt:variant>
      <vt:variant>
        <vt:i4>1441841</vt:i4>
      </vt:variant>
      <vt:variant>
        <vt:i4>14</vt:i4>
      </vt:variant>
      <vt:variant>
        <vt:i4>0</vt:i4>
      </vt:variant>
      <vt:variant>
        <vt:i4>5</vt:i4>
      </vt:variant>
      <vt:variant>
        <vt:lpwstr/>
      </vt:variant>
      <vt:variant>
        <vt:lpwstr>_Toc20314</vt:lpwstr>
      </vt:variant>
      <vt:variant>
        <vt:i4>1638455</vt:i4>
      </vt:variant>
      <vt:variant>
        <vt:i4>8</vt:i4>
      </vt:variant>
      <vt:variant>
        <vt:i4>0</vt:i4>
      </vt:variant>
      <vt:variant>
        <vt:i4>5</vt:i4>
      </vt:variant>
      <vt:variant>
        <vt:lpwstr/>
      </vt:variant>
      <vt:variant>
        <vt:lpwstr>_Toc19675</vt:lpwstr>
      </vt:variant>
      <vt:variant>
        <vt:i4>1310770</vt:i4>
      </vt:variant>
      <vt:variant>
        <vt:i4>2</vt:i4>
      </vt:variant>
      <vt:variant>
        <vt:i4>0</vt:i4>
      </vt:variant>
      <vt:variant>
        <vt:i4>5</vt:i4>
      </vt:variant>
      <vt:variant>
        <vt:lpwstr/>
      </vt:variant>
      <vt:variant>
        <vt:lpwstr>_Toc5073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用户</cp:lastModifiedBy>
  <cp:revision>7</cp:revision>
  <cp:lastPrinted>2023-02-10T01:53:00Z</cp:lastPrinted>
  <dcterms:created xsi:type="dcterms:W3CDTF">2023-09-28T07:29:00Z</dcterms:created>
  <dcterms:modified xsi:type="dcterms:W3CDTF">2023-09-28T07:41:00Z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41D0227754EF4447ABCB71E568E5D173</vt:lpwstr>
  </property>
</Properties>
</file>