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/>
        <w:jc w:val="left"/>
        <w:rPr>
          <w:rFonts w:hint="eastAsia" w:ascii="Times New Roman" w:hAnsi="Times New Roman" w:eastAsia="黑体"/>
          <w:szCs w:val="32"/>
        </w:rPr>
      </w:pPr>
      <w:r>
        <w:rPr>
          <w:rFonts w:ascii="Times New Roman" w:hAnsi="黑体" w:eastAsia="黑体"/>
          <w:szCs w:val="32"/>
        </w:rPr>
        <w:t>附件</w:t>
      </w:r>
      <w:r>
        <w:rPr>
          <w:rFonts w:ascii="Times New Roman" w:hAnsi="Times New Roman" w:eastAsia="黑体"/>
          <w:szCs w:val="32"/>
        </w:rPr>
        <w:t>2</w:t>
      </w:r>
    </w:p>
    <w:p>
      <w:pPr>
        <w:pStyle w:val="2"/>
        <w:spacing w:line="300" w:lineRule="exact"/>
        <w:ind w:left="5250" w:firstLine="0"/>
        <w:jc w:val="left"/>
        <w:rPr>
          <w:rFonts w:hint="eastAsia" w:ascii="Times New Roman" w:hAnsi="Times New Roman" w:eastAsia="黑体"/>
          <w:szCs w:val="32"/>
        </w:rPr>
      </w:pPr>
    </w:p>
    <w:p>
      <w:pPr>
        <w:spacing w:line="576" w:lineRule="exact"/>
        <w:jc w:val="center"/>
        <w:rPr>
          <w:rFonts w:hint="eastAsia" w:ascii="方正小标宋简体" w:hAnsi="仿宋_GB2312" w:eastAsia="方正小标宋简体" w:cs="仿宋_GB2312"/>
          <w:bCs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Cs/>
          <w:sz w:val="44"/>
          <w:szCs w:val="44"/>
        </w:rPr>
        <w:t>“2022年民营企业招聘月”招聘会费用清单</w:t>
      </w:r>
    </w:p>
    <w:p>
      <w:pPr>
        <w:pStyle w:val="2"/>
        <w:spacing w:line="400" w:lineRule="exact"/>
        <w:ind w:left="5250"/>
        <w:rPr>
          <w:rFonts w:hint="eastAsia"/>
        </w:rPr>
      </w:pPr>
    </w:p>
    <w:tbl>
      <w:tblPr>
        <w:tblStyle w:val="3"/>
        <w:tblW w:w="8702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2660"/>
        <w:gridCol w:w="3587"/>
        <w:gridCol w:w="158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869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方正仿宋_GB2312"/>
                <w:b/>
                <w:szCs w:val="21"/>
              </w:rPr>
            </w:pPr>
            <w:r>
              <w:rPr>
                <w:rFonts w:hint="eastAsia" w:ascii="黑体" w:hAnsi="黑体" w:eastAsia="黑体" w:cs="方正仿宋_GB2312"/>
                <w:b/>
                <w:szCs w:val="21"/>
              </w:rPr>
              <w:t>序号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方正仿宋_GB2312"/>
                <w:b/>
                <w:szCs w:val="21"/>
              </w:rPr>
            </w:pPr>
            <w:r>
              <w:rPr>
                <w:rFonts w:hint="eastAsia" w:ascii="黑体" w:hAnsi="黑体" w:eastAsia="黑体" w:cs="方正仿宋_GB2312"/>
                <w:b/>
                <w:szCs w:val="21"/>
              </w:rPr>
              <w:t>服务镇</w:t>
            </w:r>
          </w:p>
        </w:tc>
        <w:tc>
          <w:tcPr>
            <w:tcW w:w="3587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方正仿宋_GB2312"/>
                <w:b/>
                <w:szCs w:val="21"/>
              </w:rPr>
            </w:pPr>
            <w:r>
              <w:rPr>
                <w:rFonts w:hint="eastAsia" w:ascii="黑体" w:hAnsi="黑体" w:eastAsia="黑体" w:cs="方正仿宋_GB2312"/>
                <w:b/>
                <w:szCs w:val="21"/>
              </w:rPr>
              <w:t>服务金额（元）</w:t>
            </w:r>
          </w:p>
        </w:tc>
        <w:tc>
          <w:tcPr>
            <w:tcW w:w="1586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方正仿宋_GB2312"/>
                <w:b/>
                <w:szCs w:val="21"/>
              </w:rPr>
            </w:pPr>
            <w:r>
              <w:rPr>
                <w:rFonts w:hint="eastAsia" w:ascii="黑体" w:hAnsi="黑体" w:eastAsia="黑体" w:cs="方正仿宋_GB2312"/>
                <w:b/>
                <w:szCs w:val="21"/>
              </w:rPr>
              <w:t>备  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869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方正仿宋_GB2312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方正仿宋_GB2312"/>
                <w:b/>
                <w:sz w:val="18"/>
                <w:szCs w:val="18"/>
              </w:rPr>
              <w:t>青牛镇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方正仿宋_GB2312"/>
                <w:b/>
                <w:sz w:val="18"/>
                <w:szCs w:val="18"/>
              </w:rPr>
              <w:t>5000元/场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869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方正仿宋_GB2312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方正仿宋_GB2312"/>
                <w:b/>
                <w:sz w:val="18"/>
                <w:szCs w:val="18"/>
              </w:rPr>
              <w:t>清水镇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方正仿宋_GB2312"/>
                <w:b/>
                <w:sz w:val="18"/>
                <w:szCs w:val="18"/>
              </w:rPr>
              <w:t>4500元/场*4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869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方正仿宋_GB2312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方正仿宋_GB2312"/>
                <w:b/>
                <w:sz w:val="18"/>
                <w:szCs w:val="18"/>
              </w:rPr>
              <w:t>磨滩镇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869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方正仿宋_GB2312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方正仿宋_GB2312"/>
                <w:b/>
                <w:sz w:val="18"/>
                <w:szCs w:val="18"/>
              </w:rPr>
              <w:t>红岩镇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869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方正仿宋_GB2312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方正仿宋_GB2312"/>
                <w:b/>
                <w:sz w:val="18"/>
                <w:szCs w:val="18"/>
              </w:rPr>
              <w:t>虎跳镇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869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方正仿宋_GB2312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方正仿宋_GB2312"/>
                <w:b/>
                <w:sz w:val="18"/>
                <w:szCs w:val="18"/>
              </w:rPr>
              <w:t>太公镇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方正仿宋_GB2312"/>
                <w:b/>
                <w:sz w:val="18"/>
                <w:szCs w:val="18"/>
              </w:rPr>
              <w:t>4000元/场*5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869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方正仿宋_GB2312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方正仿宋_GB2312"/>
                <w:b/>
                <w:sz w:val="18"/>
                <w:szCs w:val="18"/>
              </w:rPr>
              <w:t>王家镇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869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方正仿宋_GB2312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方正仿宋_GB2312"/>
                <w:b/>
                <w:sz w:val="18"/>
                <w:szCs w:val="18"/>
              </w:rPr>
              <w:t>射箭镇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869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方正仿宋_GB2312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方正仿宋_GB2312"/>
                <w:b/>
                <w:sz w:val="18"/>
                <w:szCs w:val="18"/>
              </w:rPr>
              <w:t>昭化镇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869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方正仿宋_GB2312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方正仿宋_GB2312"/>
                <w:b/>
                <w:sz w:val="18"/>
                <w:szCs w:val="18"/>
              </w:rPr>
              <w:t>柏林沟镇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869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方正仿宋_GB2312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方正仿宋_GB2312"/>
                <w:b/>
                <w:sz w:val="18"/>
                <w:szCs w:val="18"/>
              </w:rPr>
              <w:t>元坝镇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方正仿宋_GB2312"/>
                <w:b/>
                <w:sz w:val="18"/>
                <w:szCs w:val="18"/>
              </w:rPr>
              <w:t>3000元/场*2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869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方正仿宋_GB2312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方正仿宋_GB2312"/>
                <w:b/>
                <w:sz w:val="18"/>
                <w:szCs w:val="18"/>
              </w:rPr>
              <w:t>卫子镇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869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方正仿宋_GB2312"/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方正仿宋_GB2312"/>
                <w:b/>
                <w:sz w:val="18"/>
                <w:szCs w:val="18"/>
              </w:rPr>
              <w:t>合  计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方正仿宋_GB2312"/>
                <w:b/>
                <w:sz w:val="18"/>
                <w:szCs w:val="18"/>
              </w:rPr>
              <w:t xml:space="preserve">49000.00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方正仿宋_GB2312"/>
                <w:b/>
                <w:sz w:val="18"/>
                <w:szCs w:val="18"/>
              </w:rPr>
            </w:pPr>
          </w:p>
        </w:tc>
      </w:tr>
    </w:tbl>
    <w:p>
      <w:pPr>
        <w:pStyle w:val="2"/>
        <w:ind w:left="5250" w:firstLine="0"/>
        <w:jc w:val="left"/>
        <w:rPr>
          <w:rFonts w:hint="eastAsia" w:ascii="仿宋_GB2312" w:hAnsi="仿宋_GB2312" w:eastAsia="仿宋_GB2312" w:cs="仿宋_GB2312"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2Yjk2ZDM3ZGFhYmUyYzBlYzMwMjYzNWM5OTQ2YmQifQ=="/>
  </w:docVars>
  <w:rsids>
    <w:rsidRoot w:val="00000000"/>
    <w:rsid w:val="4148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Calibri" w:hAnsi="Calibri" w:eastAsia="仿宋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顾北凉城</cp:lastModifiedBy>
  <dcterms:modified xsi:type="dcterms:W3CDTF">2022-11-25T08:22:14Z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E8EA45DEAD2043888EED4B5830543BED</vt:lpwstr>
  </property>
</Properties>
</file>